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68B9" w:rsidRDefault="000368B9" w:rsidP="000368B9">
      <w:pPr>
        <w:spacing w:before="120" w:after="120"/>
        <w:jc w:val="center"/>
        <w:rPr>
          <w:b/>
          <w:bCs/>
          <w:sz w:val="44"/>
          <w:szCs w:val="44"/>
        </w:rPr>
      </w:pPr>
      <w:r>
        <w:rPr>
          <w:noProof/>
        </w:rPr>
        <w:drawing>
          <wp:anchor distT="0" distB="0" distL="114300" distR="114300" simplePos="0" relativeHeight="251734016" behindDoc="0" locked="0" layoutInCell="1" allowOverlap="1" wp14:anchorId="416D3F58" wp14:editId="1723F188">
            <wp:simplePos x="0" y="0"/>
            <wp:positionH relativeFrom="column">
              <wp:posOffset>981710</wp:posOffset>
            </wp:positionH>
            <wp:positionV relativeFrom="paragraph">
              <wp:posOffset>13970</wp:posOffset>
            </wp:positionV>
            <wp:extent cx="3301365" cy="753745"/>
            <wp:effectExtent l="0" t="0" r="0" b="8255"/>
            <wp:wrapSquare wrapText="left"/>
            <wp:docPr id="6" name="图片 6" descr="校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校名"/>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01365" cy="7537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68B9" w:rsidRPr="00651796" w:rsidRDefault="000368B9" w:rsidP="000368B9">
      <w:pPr>
        <w:spacing w:before="120" w:after="120"/>
        <w:jc w:val="center"/>
        <w:rPr>
          <w:b/>
          <w:bCs/>
          <w:sz w:val="44"/>
          <w:szCs w:val="44"/>
        </w:rPr>
      </w:pPr>
    </w:p>
    <w:p w:rsidR="000368B9" w:rsidRPr="00651796" w:rsidRDefault="000368B9" w:rsidP="000368B9">
      <w:pPr>
        <w:spacing w:before="120" w:after="120"/>
        <w:rPr>
          <w:b/>
          <w:szCs w:val="28"/>
        </w:rPr>
      </w:pPr>
      <w:r w:rsidRPr="00651796">
        <w:rPr>
          <w:rFonts w:ascii="黑体" w:eastAsia="黑体" w:hAnsi="Tahoma" w:cs="Tahoma" w:hint="eastAsia"/>
          <w:b/>
          <w:sz w:val="44"/>
          <w:szCs w:val="44"/>
        </w:rPr>
        <w:t>“博文杯”大学生百项实证创新基金项目</w:t>
      </w:r>
    </w:p>
    <w:p w:rsidR="000368B9" w:rsidRPr="00651796" w:rsidRDefault="000368B9" w:rsidP="000368B9">
      <w:pPr>
        <w:spacing w:before="120" w:after="120"/>
        <w:jc w:val="center"/>
        <w:rPr>
          <w:rFonts w:ascii="黑体" w:eastAsia="黑体" w:hAnsi="黑体"/>
          <w:b/>
          <w:sz w:val="44"/>
          <w:szCs w:val="28"/>
        </w:rPr>
      </w:pPr>
    </w:p>
    <w:p w:rsidR="000368B9" w:rsidRPr="0071763E" w:rsidRDefault="000368B9" w:rsidP="000368B9">
      <w:pPr>
        <w:spacing w:before="120" w:after="120"/>
        <w:jc w:val="center"/>
        <w:rPr>
          <w:rFonts w:ascii="黑体" w:eastAsia="黑体" w:hAnsi="黑体"/>
          <w:b/>
          <w:sz w:val="44"/>
          <w:szCs w:val="28"/>
        </w:rPr>
      </w:pPr>
    </w:p>
    <w:p w:rsidR="000368B9" w:rsidRPr="00651796" w:rsidRDefault="000368B9" w:rsidP="000368B9">
      <w:pPr>
        <w:spacing w:before="120" w:after="120"/>
        <w:jc w:val="center"/>
        <w:rPr>
          <w:rFonts w:ascii="黑体" w:eastAsia="黑体" w:hAnsi="黑体"/>
          <w:b/>
          <w:sz w:val="44"/>
          <w:szCs w:val="28"/>
        </w:rPr>
      </w:pPr>
      <w:r>
        <w:rPr>
          <w:noProof/>
        </w:rPr>
        <w:drawing>
          <wp:anchor distT="0" distB="0" distL="114300" distR="114300" simplePos="0" relativeHeight="251732992" behindDoc="0" locked="0" layoutInCell="1" allowOverlap="1" wp14:anchorId="0E79EA72" wp14:editId="7623D0A8">
            <wp:simplePos x="0" y="0"/>
            <wp:positionH relativeFrom="page">
              <wp:posOffset>2593975</wp:posOffset>
            </wp:positionH>
            <wp:positionV relativeFrom="page">
              <wp:posOffset>3341370</wp:posOffset>
            </wp:positionV>
            <wp:extent cx="2380615" cy="2296795"/>
            <wp:effectExtent l="0" t="0" r="635" b="8255"/>
            <wp:wrapSquare wrapText="bothSides"/>
            <wp:docPr id="7" name="图片 7" descr="校徽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校徽标"/>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80615" cy="22967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68B9" w:rsidRPr="00651796" w:rsidRDefault="000368B9" w:rsidP="000368B9">
      <w:pPr>
        <w:spacing w:before="120" w:after="120"/>
        <w:jc w:val="center"/>
        <w:rPr>
          <w:b/>
          <w:szCs w:val="28"/>
        </w:rPr>
      </w:pPr>
    </w:p>
    <w:p w:rsidR="000368B9" w:rsidRPr="00651796" w:rsidRDefault="000368B9" w:rsidP="000368B9">
      <w:pPr>
        <w:tabs>
          <w:tab w:val="left" w:pos="3160"/>
        </w:tabs>
        <w:spacing w:before="120" w:after="120"/>
        <w:jc w:val="center"/>
        <w:rPr>
          <w:b/>
          <w:szCs w:val="28"/>
        </w:rPr>
      </w:pPr>
    </w:p>
    <w:p w:rsidR="000368B9" w:rsidRPr="00651796" w:rsidRDefault="000368B9" w:rsidP="000368B9">
      <w:pPr>
        <w:tabs>
          <w:tab w:val="left" w:pos="3160"/>
        </w:tabs>
        <w:spacing w:before="120" w:after="120"/>
        <w:rPr>
          <w:b/>
          <w:sz w:val="84"/>
          <w:szCs w:val="84"/>
        </w:rPr>
      </w:pPr>
    </w:p>
    <w:p w:rsidR="000368B9" w:rsidRPr="00651796" w:rsidRDefault="000368B9" w:rsidP="000368B9">
      <w:pPr>
        <w:spacing w:before="120" w:after="120" w:line="288" w:lineRule="auto"/>
        <w:ind w:right="640"/>
        <w:jc w:val="right"/>
        <w:rPr>
          <w:rFonts w:eastAsia="黑体"/>
          <w:sz w:val="32"/>
        </w:rPr>
      </w:pPr>
    </w:p>
    <w:p w:rsidR="000368B9" w:rsidRDefault="000368B9" w:rsidP="000368B9">
      <w:pPr>
        <w:spacing w:before="120" w:after="120" w:line="288" w:lineRule="auto"/>
        <w:ind w:right="960" w:firstLineChars="200" w:firstLine="640"/>
        <w:jc w:val="right"/>
        <w:rPr>
          <w:rFonts w:eastAsia="黑体"/>
          <w:sz w:val="32"/>
        </w:rPr>
      </w:pPr>
    </w:p>
    <w:p w:rsidR="000368B9" w:rsidRPr="00651796" w:rsidRDefault="000368B9" w:rsidP="000368B9">
      <w:pPr>
        <w:spacing w:before="120" w:after="120" w:line="288" w:lineRule="auto"/>
        <w:ind w:right="960" w:firstLineChars="200" w:firstLine="640"/>
        <w:jc w:val="right"/>
        <w:rPr>
          <w:rFonts w:eastAsia="黑体"/>
          <w:sz w:val="32"/>
        </w:rPr>
      </w:pPr>
    </w:p>
    <w:p w:rsidR="0087722B" w:rsidRDefault="000368B9" w:rsidP="0087722B">
      <w:pPr>
        <w:spacing w:before="120" w:after="120" w:line="288" w:lineRule="auto"/>
        <w:ind w:left="1760" w:hangingChars="550" w:hanging="1760"/>
        <w:jc w:val="left"/>
        <w:rPr>
          <w:rFonts w:ascii="黑体" w:eastAsia="黑体" w:hAnsi="黑体"/>
          <w:sz w:val="32"/>
          <w:u w:val="single"/>
        </w:rPr>
      </w:pPr>
      <w:r w:rsidRPr="007E32F6">
        <w:rPr>
          <w:rFonts w:ascii="黑体" w:eastAsia="黑体" w:hAnsi="黑体" w:hint="eastAsia"/>
          <w:sz w:val="32"/>
          <w:u w:val="single"/>
        </w:rPr>
        <w:t>项目名称</w:t>
      </w:r>
      <w:r w:rsidRPr="0087722B">
        <w:rPr>
          <w:rFonts w:ascii="黑体" w:eastAsia="黑体" w:hAnsi="黑体"/>
          <w:sz w:val="32"/>
        </w:rPr>
        <w:t xml:space="preserve"> </w:t>
      </w:r>
      <w:r w:rsidRPr="0087722B">
        <w:rPr>
          <w:rFonts w:ascii="黑体" w:eastAsia="黑体" w:hAnsi="黑体" w:hint="eastAsia"/>
          <w:sz w:val="32"/>
        </w:rPr>
        <w:t>：</w:t>
      </w:r>
      <w:r w:rsidR="0087722B" w:rsidRPr="0087722B">
        <w:rPr>
          <w:rFonts w:ascii="黑体" w:eastAsia="黑体" w:hAnsi="黑体" w:hint="eastAsia"/>
          <w:sz w:val="32"/>
          <w:u w:val="single"/>
        </w:rPr>
        <w:t>“四个一批”背景下</w:t>
      </w:r>
      <w:r w:rsidR="007B5D3C">
        <w:rPr>
          <w:rFonts w:ascii="黑体" w:eastAsia="黑体" w:hAnsi="黑体" w:hint="eastAsia"/>
          <w:sz w:val="32"/>
          <w:u w:val="single"/>
        </w:rPr>
        <w:t>武汉市</w:t>
      </w:r>
      <w:r w:rsidR="0087722B" w:rsidRPr="0087722B">
        <w:rPr>
          <w:rFonts w:ascii="黑体" w:eastAsia="黑体" w:hAnsi="黑体" w:hint="eastAsia"/>
          <w:sz w:val="32"/>
          <w:u w:val="single"/>
        </w:rPr>
        <w:t>食品产业集群发展</w:t>
      </w:r>
    </w:p>
    <w:p w:rsidR="000368B9" w:rsidRPr="00551AE7" w:rsidRDefault="0087722B" w:rsidP="00ED3D23">
      <w:pPr>
        <w:spacing w:before="120" w:after="120" w:line="288" w:lineRule="auto"/>
        <w:ind w:firstLineChars="500" w:firstLine="1600"/>
        <w:jc w:val="left"/>
        <w:rPr>
          <w:rFonts w:ascii="黑体" w:eastAsia="黑体" w:hAnsi="黑体"/>
          <w:sz w:val="32"/>
          <w:u w:val="single"/>
        </w:rPr>
      </w:pPr>
      <w:r w:rsidRPr="0087722B">
        <w:rPr>
          <w:rFonts w:ascii="黑体" w:eastAsia="黑体" w:hAnsi="黑体" w:hint="eastAsia"/>
          <w:sz w:val="32"/>
          <w:u w:val="single"/>
        </w:rPr>
        <w:t>模式的实证研究——以武汉</w:t>
      </w:r>
      <w:r w:rsidR="007B5D3C">
        <w:rPr>
          <w:rFonts w:ascii="黑体" w:eastAsia="黑体" w:hAnsi="黑体" w:hint="eastAsia"/>
          <w:sz w:val="32"/>
          <w:u w:val="single"/>
        </w:rPr>
        <w:t>市</w:t>
      </w:r>
      <w:proofErr w:type="gramStart"/>
      <w:r w:rsidRPr="0087722B">
        <w:rPr>
          <w:rFonts w:ascii="黑体" w:eastAsia="黑体" w:hAnsi="黑体" w:hint="eastAsia"/>
          <w:sz w:val="32"/>
          <w:u w:val="single"/>
        </w:rPr>
        <w:t>鸭产业</w:t>
      </w:r>
      <w:proofErr w:type="gramEnd"/>
      <w:r w:rsidRPr="0087722B">
        <w:rPr>
          <w:rFonts w:ascii="黑体" w:eastAsia="黑体" w:hAnsi="黑体" w:hint="eastAsia"/>
          <w:sz w:val="32"/>
          <w:u w:val="single"/>
        </w:rPr>
        <w:t>集群为例</w:t>
      </w:r>
    </w:p>
    <w:p w:rsidR="000368B9" w:rsidRPr="007E32F6" w:rsidRDefault="000368B9" w:rsidP="000368B9">
      <w:pPr>
        <w:spacing w:before="120" w:after="120" w:line="288" w:lineRule="auto"/>
        <w:jc w:val="left"/>
        <w:rPr>
          <w:rFonts w:ascii="黑体" w:eastAsia="黑体" w:hAnsi="黑体"/>
          <w:b/>
          <w:sz w:val="32"/>
          <w:szCs w:val="32"/>
        </w:rPr>
      </w:pPr>
      <w:r w:rsidRPr="007E32F6">
        <w:rPr>
          <w:rFonts w:ascii="黑体" w:eastAsia="黑体" w:hAnsi="黑体" w:hint="eastAsia"/>
          <w:sz w:val="32"/>
          <w:szCs w:val="32"/>
        </w:rPr>
        <w:t>指导老</w:t>
      </w:r>
      <w:r w:rsidRPr="00551AE7">
        <w:rPr>
          <w:rFonts w:ascii="黑体" w:eastAsia="黑体" w:hAnsi="黑体" w:hint="eastAsia"/>
          <w:sz w:val="32"/>
          <w:szCs w:val="32"/>
        </w:rPr>
        <w:t>师</w:t>
      </w:r>
      <w:r w:rsidRPr="00551AE7">
        <w:rPr>
          <w:rFonts w:ascii="黑体" w:eastAsia="黑体" w:hAnsi="黑体"/>
          <w:sz w:val="32"/>
          <w:szCs w:val="32"/>
        </w:rPr>
        <w:t xml:space="preserve"> </w:t>
      </w:r>
      <w:r w:rsidRPr="0087722B">
        <w:rPr>
          <w:rFonts w:ascii="黑体" w:eastAsia="黑体" w:hAnsi="黑体"/>
          <w:b/>
          <w:sz w:val="32"/>
        </w:rPr>
        <w:t>:</w:t>
      </w:r>
      <w:r w:rsidRPr="00551AE7">
        <w:rPr>
          <w:rFonts w:ascii="黑体" w:eastAsia="黑体" w:hAnsi="黑体"/>
          <w:sz w:val="32"/>
          <w:szCs w:val="32"/>
          <w:u w:val="single"/>
        </w:rPr>
        <w:t xml:space="preserve"> </w:t>
      </w:r>
      <w:r>
        <w:rPr>
          <w:rFonts w:ascii="黑体" w:eastAsia="黑体" w:hAnsi="黑体"/>
          <w:sz w:val="32"/>
          <w:szCs w:val="32"/>
          <w:u w:val="single"/>
        </w:rPr>
        <w:t xml:space="preserve">            </w:t>
      </w:r>
      <w:proofErr w:type="gramStart"/>
      <w:r>
        <w:rPr>
          <w:rFonts w:ascii="黑体" w:eastAsia="黑体" w:hAnsi="黑体" w:hint="eastAsia"/>
          <w:sz w:val="32"/>
          <w:szCs w:val="32"/>
          <w:u w:val="single"/>
        </w:rPr>
        <w:t>朱巧玲</w:t>
      </w:r>
      <w:proofErr w:type="gramEnd"/>
      <w:r>
        <w:rPr>
          <w:rFonts w:ascii="黑体" w:eastAsia="黑体" w:hAnsi="黑体" w:hint="eastAsia"/>
          <w:sz w:val="32"/>
          <w:szCs w:val="32"/>
          <w:u w:val="single"/>
        </w:rPr>
        <w:t xml:space="preserve">             </w:t>
      </w:r>
    </w:p>
    <w:p w:rsidR="000368B9" w:rsidRPr="007E32F6" w:rsidRDefault="000368B9" w:rsidP="000368B9">
      <w:pPr>
        <w:spacing w:before="120" w:after="120" w:line="288" w:lineRule="auto"/>
        <w:jc w:val="left"/>
        <w:rPr>
          <w:rFonts w:ascii="黑体" w:eastAsia="黑体" w:hAnsi="黑体"/>
          <w:bCs/>
          <w:sz w:val="32"/>
          <w:u w:val="single"/>
        </w:rPr>
      </w:pPr>
      <w:r w:rsidRPr="007E32F6">
        <w:rPr>
          <w:rFonts w:ascii="黑体" w:eastAsia="黑体" w:hAnsi="黑体" w:hint="eastAsia"/>
          <w:sz w:val="32"/>
        </w:rPr>
        <w:t>主</w:t>
      </w:r>
      <w:r w:rsidRPr="007E32F6">
        <w:rPr>
          <w:rFonts w:ascii="黑体" w:eastAsia="黑体" w:hAnsi="黑体"/>
          <w:sz w:val="32"/>
        </w:rPr>
        <w:t xml:space="preserve"> </w:t>
      </w:r>
      <w:r w:rsidRPr="007E32F6">
        <w:rPr>
          <w:rFonts w:ascii="黑体" w:eastAsia="黑体" w:hAnsi="黑体" w:hint="eastAsia"/>
          <w:sz w:val="32"/>
        </w:rPr>
        <w:t>持</w:t>
      </w:r>
      <w:r w:rsidRPr="007E32F6">
        <w:rPr>
          <w:rFonts w:ascii="黑体" w:eastAsia="黑体" w:hAnsi="黑体"/>
          <w:sz w:val="32"/>
        </w:rPr>
        <w:t xml:space="preserve"> </w:t>
      </w:r>
      <w:r w:rsidRPr="007E32F6">
        <w:rPr>
          <w:rFonts w:ascii="黑体" w:eastAsia="黑体" w:hAnsi="黑体" w:hint="eastAsia"/>
          <w:sz w:val="32"/>
        </w:rPr>
        <w:t>人</w:t>
      </w:r>
      <w:r w:rsidRPr="00551AE7">
        <w:rPr>
          <w:rFonts w:ascii="黑体" w:eastAsia="黑体" w:hAnsi="黑体"/>
          <w:sz w:val="32"/>
        </w:rPr>
        <w:t xml:space="preserve"> </w:t>
      </w:r>
      <w:r w:rsidRPr="00551AE7">
        <w:rPr>
          <w:rFonts w:ascii="黑体" w:eastAsia="黑体" w:hAnsi="黑体" w:hint="eastAsia"/>
          <w:sz w:val="32"/>
        </w:rPr>
        <w:t>：</w:t>
      </w:r>
      <w:r w:rsidRPr="007E32F6">
        <w:rPr>
          <w:rFonts w:ascii="黑体" w:eastAsia="黑体" w:hAnsi="黑体"/>
          <w:sz w:val="32"/>
          <w:u w:val="single"/>
        </w:rPr>
        <w:t xml:space="preserve"> </w:t>
      </w:r>
      <w:r>
        <w:rPr>
          <w:rFonts w:ascii="黑体" w:eastAsia="黑体" w:hAnsi="黑体"/>
          <w:sz w:val="32"/>
          <w:u w:val="single"/>
        </w:rPr>
        <w:t xml:space="preserve">           </w:t>
      </w:r>
      <w:r>
        <w:rPr>
          <w:rFonts w:ascii="黑体" w:eastAsia="黑体" w:hAnsi="黑体" w:hint="eastAsia"/>
          <w:sz w:val="32"/>
          <w:u w:val="single"/>
        </w:rPr>
        <w:t xml:space="preserve">李  </w:t>
      </w:r>
      <w:proofErr w:type="gramStart"/>
      <w:r>
        <w:rPr>
          <w:rFonts w:ascii="黑体" w:eastAsia="黑体" w:hAnsi="黑体" w:hint="eastAsia"/>
          <w:sz w:val="32"/>
          <w:u w:val="single"/>
        </w:rPr>
        <w:t>萌</w:t>
      </w:r>
      <w:proofErr w:type="gramEnd"/>
      <w:r>
        <w:rPr>
          <w:rFonts w:ascii="黑体" w:eastAsia="黑体" w:hAnsi="黑体" w:hint="eastAsia"/>
          <w:sz w:val="32"/>
          <w:u w:val="single"/>
        </w:rPr>
        <w:t xml:space="preserve">  </w:t>
      </w:r>
      <w:r>
        <w:rPr>
          <w:rFonts w:ascii="黑体" w:eastAsia="黑体" w:hAnsi="黑体"/>
          <w:sz w:val="32"/>
          <w:u w:val="single"/>
        </w:rPr>
        <w:t xml:space="preserve">           </w:t>
      </w:r>
    </w:p>
    <w:p w:rsidR="000368B9" w:rsidRPr="009964FD" w:rsidRDefault="000368B9" w:rsidP="000368B9">
      <w:pPr>
        <w:spacing w:before="120" w:after="120" w:line="288" w:lineRule="auto"/>
        <w:jc w:val="left"/>
        <w:rPr>
          <w:rFonts w:ascii="黑体" w:eastAsia="黑体" w:hAnsi="黑体"/>
          <w:sz w:val="32"/>
          <w:u w:val="single"/>
        </w:rPr>
      </w:pPr>
      <w:r w:rsidRPr="007E32F6">
        <w:rPr>
          <w:rFonts w:ascii="黑体" w:eastAsia="黑体" w:hAnsi="黑体" w:hint="eastAsia"/>
          <w:sz w:val="32"/>
        </w:rPr>
        <w:t>参</w:t>
      </w:r>
      <w:r w:rsidRPr="007E32F6">
        <w:rPr>
          <w:rFonts w:ascii="黑体" w:eastAsia="黑体" w:hAnsi="黑体"/>
          <w:sz w:val="32"/>
        </w:rPr>
        <w:t xml:space="preserve"> </w:t>
      </w:r>
      <w:r w:rsidRPr="007E32F6">
        <w:rPr>
          <w:rFonts w:ascii="黑体" w:eastAsia="黑体" w:hAnsi="黑体" w:hint="eastAsia"/>
          <w:sz w:val="32"/>
        </w:rPr>
        <w:t>与</w:t>
      </w:r>
      <w:r w:rsidRPr="007E32F6">
        <w:rPr>
          <w:rFonts w:ascii="黑体" w:eastAsia="黑体" w:hAnsi="黑体"/>
          <w:sz w:val="32"/>
        </w:rPr>
        <w:t xml:space="preserve"> </w:t>
      </w:r>
      <w:r w:rsidRPr="007E32F6">
        <w:rPr>
          <w:rFonts w:ascii="黑体" w:eastAsia="黑体" w:hAnsi="黑体" w:hint="eastAsia"/>
          <w:sz w:val="32"/>
        </w:rPr>
        <w:t>人</w:t>
      </w:r>
      <w:r w:rsidRPr="00551AE7">
        <w:rPr>
          <w:rFonts w:ascii="黑体" w:eastAsia="黑体" w:hAnsi="黑体"/>
          <w:sz w:val="32"/>
        </w:rPr>
        <w:t xml:space="preserve"> </w:t>
      </w:r>
      <w:r w:rsidRPr="00551AE7">
        <w:rPr>
          <w:rFonts w:ascii="黑体" w:eastAsia="黑体" w:hAnsi="黑体" w:hint="eastAsia"/>
          <w:sz w:val="32"/>
        </w:rPr>
        <w:t>：</w:t>
      </w:r>
      <w:r>
        <w:rPr>
          <w:rFonts w:ascii="黑体" w:eastAsia="黑体" w:hAnsi="黑体" w:hint="eastAsia"/>
          <w:sz w:val="32"/>
          <w:u w:val="single"/>
        </w:rPr>
        <w:t>邓元哲</w:t>
      </w:r>
      <w:r>
        <w:rPr>
          <w:rFonts w:ascii="黑体" w:eastAsia="黑体" w:hAnsi="黑体"/>
          <w:sz w:val="32"/>
          <w:u w:val="single"/>
        </w:rPr>
        <w:t xml:space="preserve"> </w:t>
      </w:r>
      <w:r>
        <w:rPr>
          <w:rFonts w:ascii="黑体" w:eastAsia="黑体" w:hAnsi="黑体" w:hint="eastAsia"/>
          <w:sz w:val="32"/>
          <w:u w:val="single"/>
        </w:rPr>
        <w:t xml:space="preserve">卢润祺 武世伟 杨小文   </w:t>
      </w:r>
    </w:p>
    <w:p w:rsidR="000368B9" w:rsidRDefault="000368B9" w:rsidP="000368B9">
      <w:pPr>
        <w:spacing w:before="120" w:after="120"/>
      </w:pPr>
    </w:p>
    <w:p w:rsidR="000368B9" w:rsidRDefault="000368B9" w:rsidP="000368B9">
      <w:pPr>
        <w:spacing w:before="120" w:after="120"/>
      </w:pPr>
    </w:p>
    <w:p w:rsidR="000368B9" w:rsidRDefault="000368B9" w:rsidP="000368B9">
      <w:pPr>
        <w:spacing w:before="120" w:after="120"/>
      </w:pPr>
    </w:p>
    <w:p w:rsidR="000368B9" w:rsidRPr="007B5D3C" w:rsidRDefault="007B5D3C" w:rsidP="007B5D3C">
      <w:pPr>
        <w:spacing w:before="120" w:after="120"/>
        <w:jc w:val="center"/>
        <w:rPr>
          <w:sz w:val="28"/>
        </w:rPr>
      </w:pPr>
      <w:r w:rsidRPr="007B5D3C">
        <w:rPr>
          <w:rFonts w:hint="eastAsia"/>
          <w:sz w:val="28"/>
        </w:rPr>
        <w:lastRenderedPageBreak/>
        <w:t>中南</w:t>
      </w:r>
      <w:proofErr w:type="gramStart"/>
      <w:r w:rsidRPr="007B5D3C">
        <w:rPr>
          <w:rFonts w:hint="eastAsia"/>
          <w:sz w:val="28"/>
        </w:rPr>
        <w:t>财经政法</w:t>
      </w:r>
      <w:proofErr w:type="gramEnd"/>
      <w:r w:rsidRPr="007B5D3C">
        <w:rPr>
          <w:rFonts w:hint="eastAsia"/>
          <w:sz w:val="28"/>
        </w:rPr>
        <w:t>大学</w:t>
      </w:r>
    </w:p>
    <w:p w:rsidR="00BA4717" w:rsidRPr="00EF6C9E" w:rsidRDefault="00BA4717" w:rsidP="007B5D3C">
      <w:pPr>
        <w:jc w:val="center"/>
        <w:rPr>
          <w:sz w:val="28"/>
        </w:rPr>
      </w:pPr>
      <w:r w:rsidRPr="00EF6C9E">
        <w:rPr>
          <w:rFonts w:hint="eastAsia"/>
          <w:sz w:val="28"/>
        </w:rPr>
        <w:t>“博文杯”大学生百项实证创新基金项目申请表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
        <w:gridCol w:w="344"/>
        <w:gridCol w:w="348"/>
        <w:gridCol w:w="1440"/>
        <w:gridCol w:w="180"/>
        <w:gridCol w:w="1440"/>
        <w:gridCol w:w="344"/>
        <w:gridCol w:w="936"/>
        <w:gridCol w:w="1029"/>
        <w:gridCol w:w="1965"/>
      </w:tblGrid>
      <w:tr w:rsidR="00BA4717" w:rsidRPr="00EF6C9E" w:rsidTr="00C9228B">
        <w:trPr>
          <w:cantSplit/>
        </w:trPr>
        <w:tc>
          <w:tcPr>
            <w:tcW w:w="8522" w:type="dxa"/>
            <w:gridSpan w:val="10"/>
            <w:vAlign w:val="center"/>
          </w:tcPr>
          <w:p w:rsidR="00BA4717" w:rsidRPr="00EF6C9E" w:rsidRDefault="00BA4717" w:rsidP="001D7F17">
            <w:pPr>
              <w:jc w:val="center"/>
              <w:rPr>
                <w:sz w:val="28"/>
              </w:rPr>
            </w:pPr>
            <w:r w:rsidRPr="00EF6C9E">
              <w:rPr>
                <w:rFonts w:hint="eastAsia"/>
                <w:sz w:val="28"/>
              </w:rPr>
              <w:t>项</w:t>
            </w:r>
            <w:r w:rsidRPr="00EF6C9E">
              <w:rPr>
                <w:rFonts w:hint="eastAsia"/>
                <w:sz w:val="28"/>
              </w:rPr>
              <w:t xml:space="preserve">  </w:t>
            </w:r>
            <w:r w:rsidRPr="00EF6C9E">
              <w:rPr>
                <w:rFonts w:hint="eastAsia"/>
                <w:sz w:val="28"/>
              </w:rPr>
              <w:t>目</w:t>
            </w:r>
            <w:r w:rsidRPr="00EF6C9E">
              <w:rPr>
                <w:rFonts w:hint="eastAsia"/>
                <w:sz w:val="28"/>
              </w:rPr>
              <w:t xml:space="preserve">  </w:t>
            </w:r>
            <w:r w:rsidRPr="00EF6C9E">
              <w:rPr>
                <w:rFonts w:hint="eastAsia"/>
                <w:sz w:val="28"/>
              </w:rPr>
              <w:t>名</w:t>
            </w:r>
            <w:r w:rsidRPr="00EF6C9E">
              <w:rPr>
                <w:rFonts w:hint="eastAsia"/>
                <w:sz w:val="28"/>
              </w:rPr>
              <w:t xml:space="preserve">  </w:t>
            </w:r>
            <w:r w:rsidRPr="00EF6C9E">
              <w:rPr>
                <w:rFonts w:hint="eastAsia"/>
                <w:sz w:val="28"/>
              </w:rPr>
              <w:t>称</w:t>
            </w:r>
          </w:p>
        </w:tc>
      </w:tr>
      <w:tr w:rsidR="00BA4717" w:rsidRPr="0071763E" w:rsidTr="00C9228B">
        <w:trPr>
          <w:cantSplit/>
          <w:trHeight w:val="680"/>
        </w:trPr>
        <w:tc>
          <w:tcPr>
            <w:tcW w:w="8522" w:type="dxa"/>
            <w:gridSpan w:val="10"/>
            <w:vAlign w:val="center"/>
          </w:tcPr>
          <w:p w:rsidR="00BA4717" w:rsidRPr="0071763E" w:rsidRDefault="0071763E" w:rsidP="0071763E">
            <w:pPr>
              <w:jc w:val="center"/>
              <w:rPr>
                <w:rFonts w:asciiTheme="minorEastAsia" w:hAnsiTheme="minorEastAsia"/>
                <w:sz w:val="28"/>
                <w:szCs w:val="28"/>
              </w:rPr>
            </w:pPr>
            <w:r w:rsidRPr="0071763E">
              <w:rPr>
                <w:rFonts w:asciiTheme="minorEastAsia" w:hAnsiTheme="minorEastAsia" w:hint="eastAsia"/>
                <w:sz w:val="28"/>
                <w:szCs w:val="28"/>
              </w:rPr>
              <w:t>“四个一批”背景下</w:t>
            </w:r>
            <w:r w:rsidR="007B5D3C">
              <w:rPr>
                <w:rFonts w:asciiTheme="minorEastAsia" w:hAnsiTheme="minorEastAsia" w:hint="eastAsia"/>
                <w:sz w:val="28"/>
                <w:szCs w:val="28"/>
              </w:rPr>
              <w:t>武汉市</w:t>
            </w:r>
            <w:r w:rsidRPr="0071763E">
              <w:rPr>
                <w:rFonts w:asciiTheme="minorEastAsia" w:hAnsiTheme="minorEastAsia" w:hint="eastAsia"/>
                <w:sz w:val="28"/>
                <w:szCs w:val="28"/>
              </w:rPr>
              <w:t>食品产业集群发展模式的实证研究——</w:t>
            </w:r>
            <w:r>
              <w:rPr>
                <w:rFonts w:asciiTheme="minorEastAsia" w:hAnsiTheme="minorEastAsia" w:hint="eastAsia"/>
                <w:sz w:val="28"/>
                <w:szCs w:val="28"/>
              </w:rPr>
              <w:t xml:space="preserve">   </w:t>
            </w:r>
            <w:r w:rsidRPr="0071763E">
              <w:rPr>
                <w:rFonts w:asciiTheme="minorEastAsia" w:hAnsiTheme="minorEastAsia" w:hint="eastAsia"/>
                <w:sz w:val="28"/>
                <w:szCs w:val="28"/>
              </w:rPr>
              <w:t>以</w:t>
            </w:r>
            <w:r w:rsidR="007B5D3C">
              <w:rPr>
                <w:rFonts w:asciiTheme="minorEastAsia" w:hAnsiTheme="minorEastAsia" w:hint="eastAsia"/>
                <w:sz w:val="28"/>
                <w:szCs w:val="28"/>
              </w:rPr>
              <w:t>武汉市</w:t>
            </w:r>
            <w:proofErr w:type="gramStart"/>
            <w:r w:rsidRPr="0071763E">
              <w:rPr>
                <w:rFonts w:asciiTheme="minorEastAsia" w:hAnsiTheme="minorEastAsia" w:hint="eastAsia"/>
                <w:sz w:val="28"/>
                <w:szCs w:val="28"/>
              </w:rPr>
              <w:t>鸭产业</w:t>
            </w:r>
            <w:proofErr w:type="gramEnd"/>
            <w:r w:rsidRPr="0071763E">
              <w:rPr>
                <w:rFonts w:asciiTheme="minorEastAsia" w:hAnsiTheme="minorEastAsia" w:hint="eastAsia"/>
                <w:sz w:val="28"/>
                <w:szCs w:val="28"/>
              </w:rPr>
              <w:t>集群为例</w:t>
            </w:r>
          </w:p>
        </w:tc>
      </w:tr>
      <w:tr w:rsidR="00BA4717" w:rsidRPr="00EF6C9E" w:rsidTr="00C9228B">
        <w:trPr>
          <w:cantSplit/>
          <w:trHeight w:val="445"/>
        </w:trPr>
        <w:tc>
          <w:tcPr>
            <w:tcW w:w="1188" w:type="dxa"/>
            <w:gridSpan w:val="3"/>
            <w:vMerge w:val="restart"/>
            <w:vAlign w:val="center"/>
          </w:tcPr>
          <w:p w:rsidR="00BA4717" w:rsidRPr="00EF6C9E" w:rsidRDefault="00BA4717" w:rsidP="001D7F17">
            <w:pPr>
              <w:jc w:val="center"/>
              <w:rPr>
                <w:sz w:val="28"/>
              </w:rPr>
            </w:pPr>
            <w:r w:rsidRPr="00EF6C9E">
              <w:rPr>
                <w:rFonts w:hint="eastAsia"/>
                <w:sz w:val="28"/>
              </w:rPr>
              <w:t>主持人</w:t>
            </w:r>
          </w:p>
        </w:tc>
        <w:tc>
          <w:tcPr>
            <w:tcW w:w="1620" w:type="dxa"/>
            <w:gridSpan w:val="2"/>
            <w:vMerge w:val="restart"/>
            <w:vAlign w:val="center"/>
          </w:tcPr>
          <w:p w:rsidR="00BA4717" w:rsidRPr="00EF6C9E" w:rsidRDefault="00BA4717" w:rsidP="001D7F17">
            <w:pPr>
              <w:jc w:val="center"/>
              <w:rPr>
                <w:sz w:val="28"/>
              </w:rPr>
            </w:pPr>
            <w:r w:rsidRPr="00EF6C9E">
              <w:rPr>
                <w:rFonts w:hint="eastAsia"/>
                <w:sz w:val="28"/>
              </w:rPr>
              <w:t>李萌</w:t>
            </w:r>
          </w:p>
        </w:tc>
        <w:tc>
          <w:tcPr>
            <w:tcW w:w="1440" w:type="dxa"/>
            <w:vMerge w:val="restart"/>
            <w:vAlign w:val="center"/>
          </w:tcPr>
          <w:p w:rsidR="00BA4717" w:rsidRPr="00EF6C9E" w:rsidRDefault="00BA4717" w:rsidP="001D7F17">
            <w:pPr>
              <w:jc w:val="center"/>
              <w:rPr>
                <w:sz w:val="28"/>
              </w:rPr>
            </w:pPr>
            <w:r w:rsidRPr="00EF6C9E">
              <w:rPr>
                <w:rFonts w:hint="eastAsia"/>
                <w:sz w:val="28"/>
              </w:rPr>
              <w:t>联系方式</w:t>
            </w:r>
          </w:p>
        </w:tc>
        <w:tc>
          <w:tcPr>
            <w:tcW w:w="1280" w:type="dxa"/>
            <w:gridSpan w:val="2"/>
            <w:vAlign w:val="center"/>
          </w:tcPr>
          <w:p w:rsidR="00BA4717" w:rsidRPr="00EF6C9E" w:rsidRDefault="00BA4717" w:rsidP="001D7F17">
            <w:pPr>
              <w:jc w:val="center"/>
            </w:pPr>
            <w:r w:rsidRPr="00EF6C9E">
              <w:rPr>
                <w:rFonts w:hint="eastAsia"/>
              </w:rPr>
              <w:t>电</w:t>
            </w:r>
            <w:r w:rsidRPr="00EF6C9E">
              <w:rPr>
                <w:rFonts w:hint="eastAsia"/>
              </w:rPr>
              <w:t xml:space="preserve">   </w:t>
            </w:r>
            <w:r w:rsidRPr="00EF6C9E">
              <w:rPr>
                <w:rFonts w:hint="eastAsia"/>
              </w:rPr>
              <w:t>话</w:t>
            </w:r>
          </w:p>
        </w:tc>
        <w:tc>
          <w:tcPr>
            <w:tcW w:w="2994" w:type="dxa"/>
            <w:gridSpan w:val="2"/>
            <w:vAlign w:val="center"/>
          </w:tcPr>
          <w:p w:rsidR="00BA4717" w:rsidRPr="00EF6C9E" w:rsidRDefault="00BA4717" w:rsidP="001D7F17">
            <w:pPr>
              <w:jc w:val="center"/>
              <w:rPr>
                <w:sz w:val="28"/>
                <w:szCs w:val="28"/>
              </w:rPr>
            </w:pPr>
            <w:r w:rsidRPr="00EF6C9E">
              <w:rPr>
                <w:rFonts w:hint="eastAsia"/>
                <w:sz w:val="28"/>
                <w:szCs w:val="28"/>
              </w:rPr>
              <w:t>13451235427</w:t>
            </w:r>
          </w:p>
        </w:tc>
      </w:tr>
      <w:tr w:rsidR="00BA4717" w:rsidRPr="00EF6C9E" w:rsidTr="00C9228B">
        <w:trPr>
          <w:cantSplit/>
          <w:trHeight w:val="466"/>
        </w:trPr>
        <w:tc>
          <w:tcPr>
            <w:tcW w:w="1188" w:type="dxa"/>
            <w:gridSpan w:val="3"/>
            <w:vMerge/>
            <w:vAlign w:val="center"/>
          </w:tcPr>
          <w:p w:rsidR="00BA4717" w:rsidRPr="00EF6C9E" w:rsidRDefault="00BA4717" w:rsidP="001D7F17">
            <w:pPr>
              <w:jc w:val="center"/>
              <w:rPr>
                <w:sz w:val="28"/>
              </w:rPr>
            </w:pPr>
          </w:p>
        </w:tc>
        <w:tc>
          <w:tcPr>
            <w:tcW w:w="1620" w:type="dxa"/>
            <w:gridSpan w:val="2"/>
            <w:vMerge/>
            <w:vAlign w:val="center"/>
          </w:tcPr>
          <w:p w:rsidR="00BA4717" w:rsidRPr="00EF6C9E" w:rsidRDefault="00BA4717" w:rsidP="001D7F17">
            <w:pPr>
              <w:jc w:val="center"/>
              <w:rPr>
                <w:sz w:val="28"/>
              </w:rPr>
            </w:pPr>
          </w:p>
        </w:tc>
        <w:tc>
          <w:tcPr>
            <w:tcW w:w="1440" w:type="dxa"/>
            <w:vMerge/>
            <w:vAlign w:val="center"/>
          </w:tcPr>
          <w:p w:rsidR="00BA4717" w:rsidRPr="00EF6C9E" w:rsidRDefault="00BA4717" w:rsidP="001D7F17">
            <w:pPr>
              <w:jc w:val="center"/>
              <w:rPr>
                <w:sz w:val="28"/>
              </w:rPr>
            </w:pPr>
          </w:p>
        </w:tc>
        <w:tc>
          <w:tcPr>
            <w:tcW w:w="1280" w:type="dxa"/>
            <w:gridSpan w:val="2"/>
            <w:vAlign w:val="center"/>
          </w:tcPr>
          <w:p w:rsidR="00BA4717" w:rsidRPr="00EF6C9E" w:rsidRDefault="00BA4717" w:rsidP="001D7F17">
            <w:pPr>
              <w:jc w:val="center"/>
            </w:pPr>
            <w:r w:rsidRPr="00EF6C9E">
              <w:rPr>
                <w:rFonts w:hint="eastAsia"/>
              </w:rPr>
              <w:t>电子信箱</w:t>
            </w:r>
          </w:p>
        </w:tc>
        <w:tc>
          <w:tcPr>
            <w:tcW w:w="2994" w:type="dxa"/>
            <w:gridSpan w:val="2"/>
            <w:vAlign w:val="center"/>
          </w:tcPr>
          <w:p w:rsidR="00BA4717" w:rsidRPr="00EF6C9E" w:rsidRDefault="00BA4717" w:rsidP="001D7F17">
            <w:pPr>
              <w:jc w:val="center"/>
              <w:rPr>
                <w:sz w:val="28"/>
                <w:szCs w:val="28"/>
              </w:rPr>
            </w:pPr>
            <w:r w:rsidRPr="00EF6C9E">
              <w:rPr>
                <w:rFonts w:hint="eastAsia"/>
                <w:sz w:val="28"/>
                <w:szCs w:val="28"/>
              </w:rPr>
              <w:t>361948489@qq.com</w:t>
            </w:r>
          </w:p>
        </w:tc>
      </w:tr>
      <w:tr w:rsidR="00BA4717" w:rsidRPr="00EF6C9E" w:rsidTr="00C9228B">
        <w:trPr>
          <w:cantSplit/>
          <w:trHeight w:val="8384"/>
        </w:trPr>
        <w:tc>
          <w:tcPr>
            <w:tcW w:w="840" w:type="dxa"/>
            <w:gridSpan w:val="2"/>
            <w:vAlign w:val="center"/>
          </w:tcPr>
          <w:p w:rsidR="00BA4717" w:rsidRPr="00EF6C9E" w:rsidRDefault="00BA4717" w:rsidP="001D7F17">
            <w:pPr>
              <w:rPr>
                <w:sz w:val="28"/>
              </w:rPr>
            </w:pPr>
            <w:r w:rsidRPr="00EF6C9E">
              <w:rPr>
                <w:rFonts w:hint="eastAsia"/>
                <w:sz w:val="28"/>
              </w:rPr>
              <w:t>主持人已有成果</w:t>
            </w:r>
          </w:p>
        </w:tc>
        <w:tc>
          <w:tcPr>
            <w:tcW w:w="7682" w:type="dxa"/>
            <w:gridSpan w:val="8"/>
            <w:vAlign w:val="center"/>
          </w:tcPr>
          <w:p w:rsidR="00BA4717" w:rsidRPr="00EF6C9E" w:rsidRDefault="00322220" w:rsidP="00322220">
            <w:pPr>
              <w:jc w:val="left"/>
              <w:rPr>
                <w:rFonts w:asciiTheme="minorEastAsia" w:hAnsiTheme="minorEastAsia"/>
                <w:sz w:val="28"/>
                <w:szCs w:val="28"/>
              </w:rPr>
            </w:pPr>
            <w:r w:rsidRPr="00EF6C9E">
              <w:rPr>
                <w:rFonts w:ascii="黑体" w:eastAsia="黑体" w:hAnsi="黑体" w:hint="eastAsia"/>
                <w:b/>
                <w:sz w:val="28"/>
                <w:szCs w:val="28"/>
              </w:rPr>
              <w:t>2014--2015</w:t>
            </w:r>
            <w:r w:rsidRPr="00EF6C9E">
              <w:rPr>
                <w:rFonts w:asciiTheme="minorEastAsia" w:hAnsiTheme="minorEastAsia" w:hint="eastAsia"/>
                <w:sz w:val="28"/>
                <w:szCs w:val="28"/>
              </w:rPr>
              <w:t>参与《电商下乡对农村就业影响——基于青岩刘模式对红安模式的借鉴》，获得2014-2015寒假社会实践院级优秀成果奖</w:t>
            </w:r>
          </w:p>
          <w:p w:rsidR="00322220" w:rsidRPr="00EF6C9E" w:rsidRDefault="00322220" w:rsidP="00322220">
            <w:pPr>
              <w:jc w:val="left"/>
              <w:rPr>
                <w:rFonts w:asciiTheme="minorEastAsia" w:hAnsiTheme="minorEastAsia"/>
                <w:sz w:val="28"/>
                <w:szCs w:val="28"/>
              </w:rPr>
            </w:pPr>
            <w:r w:rsidRPr="00EF6C9E">
              <w:rPr>
                <w:rFonts w:ascii="黑体" w:eastAsia="黑体" w:hAnsi="黑体" w:hint="eastAsia"/>
                <w:b/>
                <w:sz w:val="28"/>
                <w:szCs w:val="28"/>
              </w:rPr>
              <w:t>2015.3</w:t>
            </w:r>
            <w:r w:rsidRPr="00EF6C9E">
              <w:rPr>
                <w:rFonts w:asciiTheme="minorEastAsia" w:hAnsiTheme="minorEastAsia" w:hint="eastAsia"/>
                <w:sz w:val="28"/>
                <w:szCs w:val="28"/>
              </w:rPr>
              <w:t>参与《“大众创业，万众创新，教先行”--大学生“创业双低”困境下湖北省高校“创新创业教育”发展的障碍因素分析与探究》挑战杯，并进入</w:t>
            </w:r>
            <w:r w:rsidR="00015AE3">
              <w:rPr>
                <w:rFonts w:asciiTheme="minorEastAsia" w:hAnsiTheme="minorEastAsia" w:hint="eastAsia"/>
                <w:sz w:val="28"/>
                <w:szCs w:val="28"/>
              </w:rPr>
              <w:t>国赛</w:t>
            </w:r>
            <w:r w:rsidRPr="00EF6C9E">
              <w:rPr>
                <w:rFonts w:asciiTheme="minorEastAsia" w:hAnsiTheme="minorEastAsia" w:hint="eastAsia"/>
                <w:sz w:val="28"/>
                <w:szCs w:val="28"/>
              </w:rPr>
              <w:t>决赛</w:t>
            </w:r>
          </w:p>
          <w:p w:rsidR="00322220" w:rsidRPr="00EF6C9E" w:rsidRDefault="00322220" w:rsidP="00322220">
            <w:pPr>
              <w:jc w:val="left"/>
              <w:rPr>
                <w:rFonts w:asciiTheme="minorEastAsia" w:hAnsiTheme="minorEastAsia"/>
                <w:sz w:val="28"/>
                <w:szCs w:val="28"/>
              </w:rPr>
            </w:pPr>
            <w:r w:rsidRPr="00EF6C9E">
              <w:rPr>
                <w:rFonts w:ascii="黑体" w:eastAsia="黑体" w:hAnsi="黑体" w:hint="eastAsia"/>
                <w:b/>
                <w:sz w:val="28"/>
                <w:szCs w:val="28"/>
              </w:rPr>
              <w:t>2015.4</w:t>
            </w:r>
            <w:r w:rsidRPr="00EF6C9E">
              <w:rPr>
                <w:rFonts w:asciiTheme="minorEastAsia" w:hAnsiTheme="minorEastAsia" w:hint="eastAsia"/>
                <w:sz w:val="28"/>
                <w:szCs w:val="28"/>
              </w:rPr>
              <w:t>参与《电商下乡的现状分析及优化探究——基于青岩刘模式对红安模式的借鉴》，获得全国大学生创新训练项目校级立项</w:t>
            </w:r>
          </w:p>
          <w:p w:rsidR="00322220" w:rsidRPr="00EF6C9E" w:rsidRDefault="00322220" w:rsidP="00322220">
            <w:pPr>
              <w:jc w:val="left"/>
              <w:rPr>
                <w:rFonts w:asciiTheme="minorEastAsia" w:hAnsiTheme="minorEastAsia"/>
                <w:sz w:val="28"/>
                <w:szCs w:val="28"/>
              </w:rPr>
            </w:pPr>
            <w:r w:rsidRPr="00EF6C9E">
              <w:rPr>
                <w:rFonts w:asciiTheme="minorEastAsia" w:hAnsiTheme="minorEastAsia" w:hint="eastAsia"/>
                <w:sz w:val="28"/>
                <w:szCs w:val="28"/>
              </w:rPr>
              <w:t>担任经济1402体育委员</w:t>
            </w:r>
          </w:p>
          <w:p w:rsidR="00322220" w:rsidRPr="00EF6C9E" w:rsidRDefault="00322220" w:rsidP="00322220">
            <w:pPr>
              <w:jc w:val="left"/>
              <w:rPr>
                <w:rFonts w:asciiTheme="minorEastAsia" w:hAnsiTheme="minorEastAsia"/>
                <w:sz w:val="28"/>
                <w:szCs w:val="28"/>
              </w:rPr>
            </w:pPr>
            <w:r w:rsidRPr="00EF6C9E">
              <w:rPr>
                <w:rFonts w:asciiTheme="minorEastAsia" w:hAnsiTheme="minorEastAsia" w:hint="eastAsia"/>
                <w:sz w:val="28"/>
                <w:szCs w:val="28"/>
              </w:rPr>
              <w:t>经济学院分团委创业实践部干事。参与举办挑战杯讲座、双学位考研四合一讲座等；担任寒假社会实践讲座主持，负策划举办了寒暑期社会实践讲座等。</w:t>
            </w:r>
          </w:p>
        </w:tc>
      </w:tr>
      <w:tr w:rsidR="00BA4717" w:rsidRPr="00EF6C9E" w:rsidTr="00C9228B">
        <w:trPr>
          <w:cantSplit/>
          <w:trHeight w:val="1116"/>
        </w:trPr>
        <w:tc>
          <w:tcPr>
            <w:tcW w:w="496" w:type="dxa"/>
            <w:vMerge w:val="restart"/>
            <w:vAlign w:val="center"/>
          </w:tcPr>
          <w:p w:rsidR="009371EC" w:rsidRPr="00EF6C9E" w:rsidRDefault="009371EC" w:rsidP="001D7F17">
            <w:pPr>
              <w:jc w:val="center"/>
              <w:rPr>
                <w:sz w:val="28"/>
              </w:rPr>
            </w:pPr>
          </w:p>
          <w:p w:rsidR="009371EC" w:rsidRPr="00EF6C9E" w:rsidRDefault="009371EC" w:rsidP="001D7F17">
            <w:pPr>
              <w:jc w:val="center"/>
              <w:rPr>
                <w:sz w:val="28"/>
              </w:rPr>
            </w:pPr>
          </w:p>
          <w:p w:rsidR="00BA4717" w:rsidRPr="00EF6C9E" w:rsidRDefault="00BA4717" w:rsidP="001D7F17">
            <w:pPr>
              <w:jc w:val="center"/>
              <w:rPr>
                <w:sz w:val="28"/>
              </w:rPr>
            </w:pPr>
            <w:r w:rsidRPr="00EF6C9E">
              <w:rPr>
                <w:rFonts w:hint="eastAsia"/>
                <w:sz w:val="28"/>
              </w:rPr>
              <w:t>参加人</w:t>
            </w:r>
          </w:p>
          <w:p w:rsidR="009371EC" w:rsidRPr="00EF6C9E" w:rsidRDefault="009371EC" w:rsidP="001D7F17">
            <w:pPr>
              <w:jc w:val="center"/>
              <w:rPr>
                <w:sz w:val="28"/>
              </w:rPr>
            </w:pPr>
            <w:r w:rsidRPr="00EF6C9E">
              <w:rPr>
                <w:rFonts w:hint="eastAsia"/>
                <w:sz w:val="28"/>
              </w:rPr>
              <w:t>员</w:t>
            </w:r>
          </w:p>
        </w:tc>
        <w:tc>
          <w:tcPr>
            <w:tcW w:w="2132" w:type="dxa"/>
            <w:gridSpan w:val="3"/>
            <w:vAlign w:val="center"/>
          </w:tcPr>
          <w:p w:rsidR="00BA4717" w:rsidRPr="00EF6C9E" w:rsidRDefault="00BA4717" w:rsidP="001D7F17">
            <w:pPr>
              <w:jc w:val="center"/>
              <w:rPr>
                <w:sz w:val="28"/>
              </w:rPr>
            </w:pPr>
            <w:r w:rsidRPr="00EF6C9E">
              <w:rPr>
                <w:rFonts w:hint="eastAsia"/>
                <w:sz w:val="28"/>
              </w:rPr>
              <w:t>姓</w:t>
            </w:r>
            <w:r w:rsidRPr="00EF6C9E">
              <w:rPr>
                <w:rFonts w:hint="eastAsia"/>
                <w:sz w:val="28"/>
              </w:rPr>
              <w:t xml:space="preserve">   </w:t>
            </w:r>
            <w:r w:rsidRPr="00EF6C9E">
              <w:rPr>
                <w:rFonts w:hint="eastAsia"/>
                <w:sz w:val="28"/>
              </w:rPr>
              <w:t>名</w:t>
            </w:r>
          </w:p>
        </w:tc>
        <w:tc>
          <w:tcPr>
            <w:tcW w:w="1964" w:type="dxa"/>
            <w:gridSpan w:val="3"/>
            <w:vAlign w:val="center"/>
          </w:tcPr>
          <w:p w:rsidR="00BA4717" w:rsidRPr="00EF6C9E" w:rsidRDefault="00BA4717" w:rsidP="001D7F17">
            <w:pPr>
              <w:jc w:val="center"/>
              <w:rPr>
                <w:sz w:val="28"/>
              </w:rPr>
            </w:pPr>
            <w:r w:rsidRPr="00EF6C9E">
              <w:rPr>
                <w:rFonts w:hint="eastAsia"/>
                <w:sz w:val="28"/>
              </w:rPr>
              <w:t>学</w:t>
            </w:r>
            <w:r w:rsidRPr="00EF6C9E">
              <w:rPr>
                <w:rFonts w:hint="eastAsia"/>
                <w:sz w:val="28"/>
              </w:rPr>
              <w:t xml:space="preserve"> </w:t>
            </w:r>
            <w:r w:rsidRPr="00EF6C9E">
              <w:rPr>
                <w:rFonts w:hint="eastAsia"/>
                <w:sz w:val="28"/>
              </w:rPr>
              <w:t>院</w:t>
            </w:r>
          </w:p>
        </w:tc>
        <w:tc>
          <w:tcPr>
            <w:tcW w:w="1965" w:type="dxa"/>
            <w:gridSpan w:val="2"/>
            <w:vAlign w:val="center"/>
          </w:tcPr>
          <w:p w:rsidR="00BA4717" w:rsidRPr="00EF6C9E" w:rsidRDefault="00BA4717" w:rsidP="001D7F17">
            <w:pPr>
              <w:jc w:val="center"/>
              <w:rPr>
                <w:sz w:val="28"/>
              </w:rPr>
            </w:pPr>
            <w:r w:rsidRPr="00EF6C9E">
              <w:rPr>
                <w:rFonts w:hint="eastAsia"/>
                <w:sz w:val="28"/>
              </w:rPr>
              <w:t>专</w:t>
            </w:r>
            <w:r w:rsidRPr="00EF6C9E">
              <w:rPr>
                <w:rFonts w:hint="eastAsia"/>
                <w:sz w:val="28"/>
              </w:rPr>
              <w:t xml:space="preserve"> </w:t>
            </w:r>
            <w:r w:rsidRPr="00EF6C9E">
              <w:rPr>
                <w:rFonts w:hint="eastAsia"/>
                <w:sz w:val="28"/>
              </w:rPr>
              <w:t>业</w:t>
            </w:r>
          </w:p>
        </w:tc>
        <w:tc>
          <w:tcPr>
            <w:tcW w:w="1965" w:type="dxa"/>
            <w:vAlign w:val="center"/>
          </w:tcPr>
          <w:p w:rsidR="00BA4717" w:rsidRPr="00EF6C9E" w:rsidRDefault="00BA4717" w:rsidP="001D7F17">
            <w:pPr>
              <w:jc w:val="center"/>
              <w:rPr>
                <w:sz w:val="28"/>
              </w:rPr>
            </w:pPr>
            <w:r w:rsidRPr="00EF6C9E">
              <w:rPr>
                <w:rFonts w:hint="eastAsia"/>
                <w:sz w:val="28"/>
              </w:rPr>
              <w:t>年</w:t>
            </w:r>
            <w:r w:rsidRPr="00EF6C9E">
              <w:rPr>
                <w:rFonts w:hint="eastAsia"/>
                <w:sz w:val="28"/>
              </w:rPr>
              <w:t xml:space="preserve">  </w:t>
            </w:r>
            <w:r w:rsidRPr="00EF6C9E">
              <w:rPr>
                <w:rFonts w:hint="eastAsia"/>
                <w:sz w:val="28"/>
              </w:rPr>
              <w:t>级</w:t>
            </w:r>
          </w:p>
        </w:tc>
      </w:tr>
      <w:tr w:rsidR="00BA4717" w:rsidRPr="00EF6C9E" w:rsidTr="00C9228B">
        <w:trPr>
          <w:cantSplit/>
          <w:trHeight w:val="945"/>
        </w:trPr>
        <w:tc>
          <w:tcPr>
            <w:tcW w:w="496" w:type="dxa"/>
            <w:vMerge/>
            <w:vAlign w:val="center"/>
          </w:tcPr>
          <w:p w:rsidR="00BA4717" w:rsidRPr="00EF6C9E" w:rsidRDefault="00BA4717" w:rsidP="001D7F17">
            <w:pPr>
              <w:jc w:val="center"/>
              <w:rPr>
                <w:sz w:val="28"/>
              </w:rPr>
            </w:pPr>
          </w:p>
        </w:tc>
        <w:tc>
          <w:tcPr>
            <w:tcW w:w="2132" w:type="dxa"/>
            <w:gridSpan w:val="3"/>
            <w:tcBorders>
              <w:bottom w:val="single" w:sz="4" w:space="0" w:color="auto"/>
            </w:tcBorders>
            <w:vAlign w:val="center"/>
          </w:tcPr>
          <w:p w:rsidR="00BA4717" w:rsidRPr="00EF6C9E" w:rsidRDefault="00322220" w:rsidP="001D7F17">
            <w:pPr>
              <w:rPr>
                <w:sz w:val="28"/>
              </w:rPr>
            </w:pPr>
            <w:r w:rsidRPr="00EF6C9E">
              <w:rPr>
                <w:rFonts w:hint="eastAsia"/>
                <w:sz w:val="28"/>
              </w:rPr>
              <w:t>邓元哲</w:t>
            </w:r>
          </w:p>
        </w:tc>
        <w:tc>
          <w:tcPr>
            <w:tcW w:w="1964" w:type="dxa"/>
            <w:gridSpan w:val="3"/>
            <w:tcBorders>
              <w:bottom w:val="single" w:sz="4" w:space="0" w:color="auto"/>
            </w:tcBorders>
            <w:vAlign w:val="center"/>
          </w:tcPr>
          <w:p w:rsidR="00BA4717" w:rsidRPr="00EF6C9E" w:rsidRDefault="00322220" w:rsidP="001D7F17">
            <w:pPr>
              <w:rPr>
                <w:sz w:val="28"/>
              </w:rPr>
            </w:pPr>
            <w:r w:rsidRPr="00EF6C9E">
              <w:rPr>
                <w:rFonts w:hint="eastAsia"/>
                <w:sz w:val="28"/>
              </w:rPr>
              <w:t>经济学院</w:t>
            </w:r>
          </w:p>
        </w:tc>
        <w:tc>
          <w:tcPr>
            <w:tcW w:w="1965" w:type="dxa"/>
            <w:gridSpan w:val="2"/>
            <w:tcBorders>
              <w:bottom w:val="single" w:sz="4" w:space="0" w:color="auto"/>
            </w:tcBorders>
            <w:vAlign w:val="center"/>
          </w:tcPr>
          <w:p w:rsidR="00BA4717" w:rsidRPr="00EF6C9E" w:rsidRDefault="00322220" w:rsidP="00322220">
            <w:pPr>
              <w:jc w:val="center"/>
              <w:rPr>
                <w:sz w:val="28"/>
              </w:rPr>
            </w:pPr>
            <w:r w:rsidRPr="00EF6C9E">
              <w:rPr>
                <w:rFonts w:hint="eastAsia"/>
                <w:sz w:val="28"/>
              </w:rPr>
              <w:t>经济学</w:t>
            </w:r>
          </w:p>
        </w:tc>
        <w:tc>
          <w:tcPr>
            <w:tcW w:w="1965" w:type="dxa"/>
            <w:tcBorders>
              <w:bottom w:val="single" w:sz="4" w:space="0" w:color="auto"/>
            </w:tcBorders>
            <w:vAlign w:val="center"/>
          </w:tcPr>
          <w:p w:rsidR="00BA4717" w:rsidRPr="00EF6C9E" w:rsidRDefault="00322220" w:rsidP="001D7F17">
            <w:pPr>
              <w:jc w:val="center"/>
              <w:rPr>
                <w:sz w:val="28"/>
              </w:rPr>
            </w:pPr>
            <w:r w:rsidRPr="00EF6C9E">
              <w:rPr>
                <w:rFonts w:hint="eastAsia"/>
                <w:sz w:val="28"/>
              </w:rPr>
              <w:t>2014</w:t>
            </w:r>
          </w:p>
        </w:tc>
      </w:tr>
      <w:tr w:rsidR="00BA4717" w:rsidRPr="00EF6C9E" w:rsidTr="00C9228B">
        <w:trPr>
          <w:cantSplit/>
          <w:trHeight w:val="945"/>
        </w:trPr>
        <w:tc>
          <w:tcPr>
            <w:tcW w:w="496" w:type="dxa"/>
            <w:vMerge/>
            <w:vAlign w:val="center"/>
          </w:tcPr>
          <w:p w:rsidR="00BA4717" w:rsidRPr="00EF6C9E" w:rsidRDefault="00BA4717" w:rsidP="001D7F17">
            <w:pPr>
              <w:jc w:val="center"/>
              <w:rPr>
                <w:sz w:val="28"/>
              </w:rPr>
            </w:pPr>
          </w:p>
        </w:tc>
        <w:tc>
          <w:tcPr>
            <w:tcW w:w="2132" w:type="dxa"/>
            <w:gridSpan w:val="3"/>
            <w:tcBorders>
              <w:bottom w:val="single" w:sz="4" w:space="0" w:color="auto"/>
            </w:tcBorders>
            <w:vAlign w:val="center"/>
          </w:tcPr>
          <w:p w:rsidR="00BA4717" w:rsidRPr="00EF6C9E" w:rsidRDefault="00322220" w:rsidP="001D7F17">
            <w:pPr>
              <w:rPr>
                <w:sz w:val="28"/>
              </w:rPr>
            </w:pPr>
            <w:r w:rsidRPr="00EF6C9E">
              <w:rPr>
                <w:rFonts w:hint="eastAsia"/>
                <w:sz w:val="28"/>
              </w:rPr>
              <w:t>卢润祺</w:t>
            </w:r>
          </w:p>
        </w:tc>
        <w:tc>
          <w:tcPr>
            <w:tcW w:w="1964" w:type="dxa"/>
            <w:gridSpan w:val="3"/>
            <w:tcBorders>
              <w:bottom w:val="single" w:sz="4" w:space="0" w:color="auto"/>
            </w:tcBorders>
            <w:vAlign w:val="center"/>
          </w:tcPr>
          <w:p w:rsidR="00BA4717" w:rsidRPr="00EF6C9E" w:rsidRDefault="00322220" w:rsidP="001D7F17">
            <w:pPr>
              <w:rPr>
                <w:sz w:val="28"/>
              </w:rPr>
            </w:pPr>
            <w:r w:rsidRPr="00EF6C9E">
              <w:rPr>
                <w:rFonts w:hint="eastAsia"/>
                <w:sz w:val="28"/>
              </w:rPr>
              <w:t>经济学院</w:t>
            </w:r>
          </w:p>
        </w:tc>
        <w:tc>
          <w:tcPr>
            <w:tcW w:w="1965" w:type="dxa"/>
            <w:gridSpan w:val="2"/>
            <w:tcBorders>
              <w:bottom w:val="single" w:sz="4" w:space="0" w:color="auto"/>
            </w:tcBorders>
            <w:vAlign w:val="center"/>
          </w:tcPr>
          <w:p w:rsidR="00BA4717" w:rsidRPr="00EF6C9E" w:rsidRDefault="00322220" w:rsidP="00322220">
            <w:pPr>
              <w:jc w:val="center"/>
              <w:rPr>
                <w:sz w:val="28"/>
              </w:rPr>
            </w:pPr>
            <w:r w:rsidRPr="00EF6C9E">
              <w:rPr>
                <w:rFonts w:hint="eastAsia"/>
                <w:sz w:val="28"/>
              </w:rPr>
              <w:t>经济学</w:t>
            </w:r>
          </w:p>
        </w:tc>
        <w:tc>
          <w:tcPr>
            <w:tcW w:w="1965" w:type="dxa"/>
            <w:tcBorders>
              <w:bottom w:val="single" w:sz="4" w:space="0" w:color="auto"/>
            </w:tcBorders>
            <w:vAlign w:val="center"/>
          </w:tcPr>
          <w:p w:rsidR="00BA4717" w:rsidRPr="00EF6C9E" w:rsidRDefault="00322220" w:rsidP="001D7F17">
            <w:pPr>
              <w:jc w:val="center"/>
              <w:rPr>
                <w:sz w:val="28"/>
              </w:rPr>
            </w:pPr>
            <w:r w:rsidRPr="00EF6C9E">
              <w:rPr>
                <w:rFonts w:hint="eastAsia"/>
                <w:sz w:val="28"/>
              </w:rPr>
              <w:t>2014</w:t>
            </w:r>
          </w:p>
        </w:tc>
      </w:tr>
      <w:tr w:rsidR="00BA4717" w:rsidRPr="00EF6C9E" w:rsidTr="00C9228B">
        <w:trPr>
          <w:cantSplit/>
          <w:trHeight w:val="945"/>
        </w:trPr>
        <w:tc>
          <w:tcPr>
            <w:tcW w:w="496" w:type="dxa"/>
            <w:vMerge/>
            <w:vAlign w:val="center"/>
          </w:tcPr>
          <w:p w:rsidR="00BA4717" w:rsidRPr="00EF6C9E" w:rsidRDefault="00BA4717" w:rsidP="001D7F17">
            <w:pPr>
              <w:jc w:val="center"/>
              <w:rPr>
                <w:sz w:val="28"/>
              </w:rPr>
            </w:pPr>
          </w:p>
        </w:tc>
        <w:tc>
          <w:tcPr>
            <w:tcW w:w="2132" w:type="dxa"/>
            <w:gridSpan w:val="3"/>
            <w:tcBorders>
              <w:bottom w:val="single" w:sz="4" w:space="0" w:color="auto"/>
            </w:tcBorders>
            <w:vAlign w:val="center"/>
          </w:tcPr>
          <w:p w:rsidR="00BA4717" w:rsidRPr="00EF6C9E" w:rsidRDefault="00322220" w:rsidP="001D7F17">
            <w:pPr>
              <w:rPr>
                <w:sz w:val="28"/>
              </w:rPr>
            </w:pPr>
            <w:r w:rsidRPr="00EF6C9E">
              <w:rPr>
                <w:rFonts w:hint="eastAsia"/>
                <w:sz w:val="28"/>
              </w:rPr>
              <w:t>武世伟</w:t>
            </w:r>
          </w:p>
        </w:tc>
        <w:tc>
          <w:tcPr>
            <w:tcW w:w="1964" w:type="dxa"/>
            <w:gridSpan w:val="3"/>
            <w:tcBorders>
              <w:bottom w:val="single" w:sz="4" w:space="0" w:color="auto"/>
            </w:tcBorders>
            <w:vAlign w:val="center"/>
          </w:tcPr>
          <w:p w:rsidR="00BA4717" w:rsidRPr="00EF6C9E" w:rsidRDefault="00322220" w:rsidP="001D7F17">
            <w:pPr>
              <w:rPr>
                <w:sz w:val="28"/>
              </w:rPr>
            </w:pPr>
            <w:r w:rsidRPr="00EF6C9E">
              <w:rPr>
                <w:rFonts w:hint="eastAsia"/>
                <w:sz w:val="28"/>
              </w:rPr>
              <w:t>经济学院</w:t>
            </w:r>
          </w:p>
        </w:tc>
        <w:tc>
          <w:tcPr>
            <w:tcW w:w="1965" w:type="dxa"/>
            <w:gridSpan w:val="2"/>
            <w:tcBorders>
              <w:bottom w:val="single" w:sz="4" w:space="0" w:color="auto"/>
            </w:tcBorders>
            <w:vAlign w:val="center"/>
          </w:tcPr>
          <w:p w:rsidR="00BA4717" w:rsidRPr="00EF6C9E" w:rsidRDefault="00322220" w:rsidP="00322220">
            <w:pPr>
              <w:jc w:val="center"/>
              <w:rPr>
                <w:sz w:val="28"/>
              </w:rPr>
            </w:pPr>
            <w:r w:rsidRPr="00EF6C9E">
              <w:rPr>
                <w:rFonts w:hint="eastAsia"/>
                <w:sz w:val="28"/>
              </w:rPr>
              <w:t>经济学</w:t>
            </w:r>
          </w:p>
        </w:tc>
        <w:tc>
          <w:tcPr>
            <w:tcW w:w="1965" w:type="dxa"/>
            <w:tcBorders>
              <w:bottom w:val="single" w:sz="4" w:space="0" w:color="auto"/>
            </w:tcBorders>
            <w:vAlign w:val="center"/>
          </w:tcPr>
          <w:p w:rsidR="00BA4717" w:rsidRPr="00EF6C9E" w:rsidRDefault="00322220" w:rsidP="001D7F17">
            <w:pPr>
              <w:jc w:val="center"/>
              <w:rPr>
                <w:sz w:val="28"/>
              </w:rPr>
            </w:pPr>
            <w:r w:rsidRPr="00EF6C9E">
              <w:rPr>
                <w:rFonts w:hint="eastAsia"/>
                <w:sz w:val="28"/>
              </w:rPr>
              <w:t>2014</w:t>
            </w:r>
          </w:p>
        </w:tc>
      </w:tr>
      <w:tr w:rsidR="00BA4717" w:rsidRPr="00EF6C9E" w:rsidTr="00C9228B">
        <w:trPr>
          <w:cantSplit/>
          <w:trHeight w:val="945"/>
        </w:trPr>
        <w:tc>
          <w:tcPr>
            <w:tcW w:w="496" w:type="dxa"/>
            <w:vMerge/>
            <w:tcBorders>
              <w:bottom w:val="single" w:sz="4" w:space="0" w:color="auto"/>
            </w:tcBorders>
            <w:vAlign w:val="center"/>
          </w:tcPr>
          <w:p w:rsidR="00BA4717" w:rsidRPr="00EF6C9E" w:rsidRDefault="00BA4717" w:rsidP="001D7F17">
            <w:pPr>
              <w:jc w:val="center"/>
              <w:rPr>
                <w:sz w:val="28"/>
              </w:rPr>
            </w:pPr>
          </w:p>
        </w:tc>
        <w:tc>
          <w:tcPr>
            <w:tcW w:w="2132" w:type="dxa"/>
            <w:gridSpan w:val="3"/>
            <w:tcBorders>
              <w:bottom w:val="single" w:sz="4" w:space="0" w:color="auto"/>
            </w:tcBorders>
            <w:vAlign w:val="center"/>
          </w:tcPr>
          <w:p w:rsidR="00BA4717" w:rsidRPr="00EF6C9E" w:rsidRDefault="00322220" w:rsidP="001D7F17">
            <w:pPr>
              <w:rPr>
                <w:sz w:val="28"/>
              </w:rPr>
            </w:pPr>
            <w:r w:rsidRPr="00EF6C9E">
              <w:rPr>
                <w:rFonts w:hint="eastAsia"/>
                <w:sz w:val="28"/>
              </w:rPr>
              <w:t>杨小文</w:t>
            </w:r>
          </w:p>
        </w:tc>
        <w:tc>
          <w:tcPr>
            <w:tcW w:w="1964" w:type="dxa"/>
            <w:gridSpan w:val="3"/>
            <w:tcBorders>
              <w:bottom w:val="single" w:sz="4" w:space="0" w:color="auto"/>
            </w:tcBorders>
            <w:vAlign w:val="center"/>
          </w:tcPr>
          <w:p w:rsidR="00BA4717" w:rsidRPr="00EF6C9E" w:rsidRDefault="00322220" w:rsidP="001D7F17">
            <w:pPr>
              <w:rPr>
                <w:sz w:val="28"/>
              </w:rPr>
            </w:pPr>
            <w:r w:rsidRPr="00EF6C9E">
              <w:rPr>
                <w:rFonts w:hint="eastAsia"/>
                <w:sz w:val="28"/>
              </w:rPr>
              <w:t>经济学院</w:t>
            </w:r>
          </w:p>
        </w:tc>
        <w:tc>
          <w:tcPr>
            <w:tcW w:w="1965" w:type="dxa"/>
            <w:gridSpan w:val="2"/>
            <w:tcBorders>
              <w:bottom w:val="single" w:sz="4" w:space="0" w:color="auto"/>
            </w:tcBorders>
            <w:vAlign w:val="center"/>
          </w:tcPr>
          <w:p w:rsidR="00BA4717" w:rsidRPr="00EF6C9E" w:rsidRDefault="00322220" w:rsidP="00322220">
            <w:pPr>
              <w:jc w:val="center"/>
              <w:rPr>
                <w:sz w:val="28"/>
              </w:rPr>
            </w:pPr>
            <w:r w:rsidRPr="00EF6C9E">
              <w:rPr>
                <w:rFonts w:hint="eastAsia"/>
                <w:sz w:val="28"/>
              </w:rPr>
              <w:t>经济学</w:t>
            </w:r>
          </w:p>
        </w:tc>
        <w:tc>
          <w:tcPr>
            <w:tcW w:w="1965" w:type="dxa"/>
            <w:tcBorders>
              <w:bottom w:val="single" w:sz="4" w:space="0" w:color="auto"/>
            </w:tcBorders>
            <w:vAlign w:val="center"/>
          </w:tcPr>
          <w:p w:rsidR="00BA4717" w:rsidRPr="00EF6C9E" w:rsidRDefault="00322220" w:rsidP="001D7F17">
            <w:pPr>
              <w:jc w:val="center"/>
              <w:rPr>
                <w:sz w:val="28"/>
              </w:rPr>
            </w:pPr>
            <w:r w:rsidRPr="00EF6C9E">
              <w:rPr>
                <w:rFonts w:hint="eastAsia"/>
                <w:sz w:val="28"/>
              </w:rPr>
              <w:t>2014</w:t>
            </w:r>
          </w:p>
        </w:tc>
      </w:tr>
    </w:tbl>
    <w:p w:rsidR="00C9228B" w:rsidRDefault="00C9228B">
      <w:pPr>
        <w:pStyle w:val="TOC"/>
        <w:rPr>
          <w:lang w:val="zh-CN"/>
        </w:rPr>
      </w:pPr>
    </w:p>
    <w:p w:rsidR="00C9228B" w:rsidRDefault="00C9228B">
      <w:pPr>
        <w:pStyle w:val="TOC"/>
        <w:rPr>
          <w:lang w:val="zh-CN"/>
        </w:rPr>
      </w:pPr>
    </w:p>
    <w:p w:rsidR="00C9228B" w:rsidRDefault="00C9228B">
      <w:pPr>
        <w:pStyle w:val="TOC"/>
        <w:rPr>
          <w:lang w:val="zh-CN"/>
        </w:rPr>
      </w:pPr>
    </w:p>
    <w:p w:rsidR="00C9228B" w:rsidRDefault="00C9228B">
      <w:pPr>
        <w:pStyle w:val="TOC"/>
        <w:rPr>
          <w:lang w:val="zh-CN"/>
        </w:rPr>
      </w:pPr>
    </w:p>
    <w:p w:rsidR="00C9228B" w:rsidRDefault="00C9228B">
      <w:pPr>
        <w:pStyle w:val="TOC"/>
        <w:rPr>
          <w:lang w:val="zh-CN"/>
        </w:rPr>
      </w:pPr>
    </w:p>
    <w:p w:rsidR="00C9228B" w:rsidRDefault="00C9228B">
      <w:pPr>
        <w:pStyle w:val="TOC"/>
        <w:rPr>
          <w:lang w:val="zh-CN"/>
        </w:rPr>
      </w:pPr>
    </w:p>
    <w:p w:rsidR="00C9228B" w:rsidRDefault="00C9228B">
      <w:pPr>
        <w:pStyle w:val="TOC"/>
        <w:rPr>
          <w:lang w:val="zh-CN"/>
        </w:rPr>
      </w:pPr>
    </w:p>
    <w:p w:rsidR="00C9228B" w:rsidRDefault="00C9228B">
      <w:pPr>
        <w:pStyle w:val="TOC"/>
        <w:rPr>
          <w:lang w:val="zh-CN"/>
        </w:rPr>
      </w:pPr>
    </w:p>
    <w:p w:rsidR="00CE3ABC" w:rsidRDefault="00CE3ABC">
      <w:pPr>
        <w:pStyle w:val="TOC"/>
        <w:rPr>
          <w:lang w:val="zh-CN"/>
        </w:rPr>
      </w:pPr>
    </w:p>
    <w:sdt>
      <w:sdtPr>
        <w:rPr>
          <w:rFonts w:asciiTheme="minorHAnsi" w:eastAsiaTheme="minorEastAsia" w:hAnsiTheme="minorHAnsi" w:cstheme="minorBidi"/>
          <w:color w:val="auto"/>
          <w:kern w:val="2"/>
          <w:sz w:val="21"/>
          <w:szCs w:val="22"/>
          <w:lang w:val="zh-CN"/>
        </w:rPr>
        <w:id w:val="-3369765"/>
        <w:docPartObj>
          <w:docPartGallery w:val="Table of Contents"/>
          <w:docPartUnique/>
        </w:docPartObj>
      </w:sdtPr>
      <w:sdtEndPr>
        <w:rPr>
          <w:b/>
          <w:bCs/>
        </w:rPr>
      </w:sdtEndPr>
      <w:sdtContent>
        <w:p w:rsidR="006E326D" w:rsidRDefault="006E326D">
          <w:pPr>
            <w:pStyle w:val="TOC"/>
          </w:pPr>
          <w:r>
            <w:rPr>
              <w:lang w:val="zh-CN"/>
            </w:rPr>
            <w:t>目录</w:t>
          </w:r>
        </w:p>
        <w:p w:rsidR="006E326D" w:rsidRDefault="006E326D">
          <w:pPr>
            <w:pStyle w:val="10"/>
            <w:tabs>
              <w:tab w:val="right" w:leader="dot" w:pos="8296"/>
            </w:tabs>
          </w:pPr>
        </w:p>
        <w:p w:rsidR="006E326D" w:rsidRDefault="005675EC" w:rsidP="006E326D">
          <w:pPr>
            <w:pStyle w:val="10"/>
            <w:tabs>
              <w:tab w:val="right" w:leader="dot" w:pos="8296"/>
            </w:tabs>
          </w:pPr>
          <w:r>
            <w:rPr>
              <w:noProof/>
            </w:rPr>
            <w:lastRenderedPageBreak/>
            <w:pict>
              <v:shapetype id="_x0000_t202" coordsize="21600,21600" o:spt="202" path="m,l,21600r21600,l21600,xe">
                <v:stroke joinstyle="miter"/>
                <v:path gradientshapeok="t" o:connecttype="rect"/>
              </v:shapetype>
              <v:shape id="_x0000_s1352" type="#_x0000_t202" style="position:absolute;margin-left:111.75pt;margin-top:14.4pt;width:196.65pt;height:45.65pt;z-index:251745280;mso-position-horizontal-relative:text;mso-position-vertical-relative:text" filled="f" stroked="f">
                <v:textbox style="mso-next-textbox:#_x0000_s1352">
                  <w:txbxContent>
                    <w:p w:rsidR="006E326D" w:rsidRPr="00C1718F" w:rsidRDefault="006E326D" w:rsidP="006E326D">
                      <w:pPr>
                        <w:rPr>
                          <w:sz w:val="72"/>
                          <w:szCs w:val="72"/>
                        </w:rPr>
                      </w:pPr>
                      <w:r w:rsidRPr="00C1718F">
                        <w:rPr>
                          <w:rFonts w:hint="eastAsia"/>
                          <w:b/>
                          <w:sz w:val="72"/>
                          <w:szCs w:val="72"/>
                        </w:rPr>
                        <w:t>目</w:t>
                      </w:r>
                      <w:r>
                        <w:rPr>
                          <w:rFonts w:hint="eastAsia"/>
                          <w:sz w:val="72"/>
                          <w:szCs w:val="72"/>
                        </w:rPr>
                        <w:t xml:space="preserve">      </w:t>
                      </w:r>
                      <w:r w:rsidRPr="00C1718F">
                        <w:rPr>
                          <w:rFonts w:hint="eastAsia"/>
                          <w:b/>
                          <w:sz w:val="72"/>
                          <w:szCs w:val="72"/>
                        </w:rPr>
                        <w:t>录</w:t>
                      </w:r>
                    </w:p>
                  </w:txbxContent>
                </v:textbox>
              </v:shape>
            </w:pict>
          </w:r>
        </w:p>
        <w:p w:rsidR="006E326D" w:rsidRDefault="006E326D" w:rsidP="006E326D">
          <w:pPr>
            <w:pStyle w:val="10"/>
            <w:tabs>
              <w:tab w:val="right" w:leader="dot" w:pos="8296"/>
            </w:tabs>
          </w:pPr>
        </w:p>
        <w:p w:rsidR="006E326D" w:rsidRDefault="006E326D" w:rsidP="006E326D">
          <w:pPr>
            <w:pStyle w:val="10"/>
            <w:tabs>
              <w:tab w:val="right" w:leader="dot" w:pos="8296"/>
            </w:tabs>
          </w:pPr>
        </w:p>
        <w:p w:rsidR="006E326D" w:rsidRDefault="006E326D" w:rsidP="006E326D">
          <w:pPr>
            <w:pStyle w:val="10"/>
            <w:tabs>
              <w:tab w:val="right" w:leader="dot" w:pos="8296"/>
            </w:tabs>
          </w:pPr>
        </w:p>
        <w:p w:rsidR="006E326D" w:rsidRDefault="006E326D" w:rsidP="006E326D">
          <w:pPr>
            <w:pStyle w:val="10"/>
            <w:tabs>
              <w:tab w:val="right" w:leader="dot" w:pos="8296"/>
            </w:tabs>
            <w:rPr>
              <w:rFonts w:ascii="黑体" w:hAnsi="黑体"/>
            </w:rPr>
          </w:pPr>
          <w:r w:rsidRPr="00EF6C9E">
            <w:rPr>
              <w:noProof/>
            </w:rPr>
            <w:drawing>
              <wp:anchor distT="0" distB="0" distL="114300" distR="114300" simplePos="0" relativeHeight="251744256" behindDoc="0" locked="0" layoutInCell="1" allowOverlap="1" wp14:anchorId="5708B48A" wp14:editId="0403078D">
                <wp:simplePos x="0" y="0"/>
                <wp:positionH relativeFrom="column">
                  <wp:posOffset>256430</wp:posOffset>
                </wp:positionH>
                <wp:positionV relativeFrom="page">
                  <wp:posOffset>1065475</wp:posOffset>
                </wp:positionV>
                <wp:extent cx="4822190" cy="817880"/>
                <wp:effectExtent l="0" t="0" r="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822190" cy="817880"/>
                        </a:xfrm>
                        <a:prstGeom prst="rect">
                          <a:avLst/>
                        </a:prstGeom>
                      </pic:spPr>
                    </pic:pic>
                  </a:graphicData>
                </a:graphic>
                <wp14:sizeRelH relativeFrom="page">
                  <wp14:pctWidth>0</wp14:pctWidth>
                </wp14:sizeRelH>
                <wp14:sizeRelV relativeFrom="page">
                  <wp14:pctHeight>0</wp14:pctHeight>
                </wp14:sizeRelV>
              </wp:anchor>
            </w:drawing>
          </w:r>
        </w:p>
        <w:p w:rsidR="006E326D" w:rsidRDefault="006E326D">
          <w:pPr>
            <w:pStyle w:val="10"/>
            <w:tabs>
              <w:tab w:val="right" w:leader="dot" w:pos="8296"/>
            </w:tabs>
          </w:pPr>
        </w:p>
        <w:p w:rsidR="006E326D" w:rsidRPr="006E326D" w:rsidRDefault="006E326D">
          <w:pPr>
            <w:pStyle w:val="10"/>
            <w:tabs>
              <w:tab w:val="right" w:leader="dot" w:pos="8296"/>
            </w:tabs>
            <w:rPr>
              <w:rFonts w:ascii="黑体" w:hAnsi="黑体" w:cstheme="minorBidi"/>
              <w:noProof/>
              <w:color w:val="auto"/>
              <w:sz w:val="21"/>
              <w:szCs w:val="22"/>
            </w:rPr>
          </w:pPr>
          <w:r>
            <w:fldChar w:fldCharType="begin"/>
          </w:r>
          <w:r>
            <w:instrText xml:space="preserve"> TOC \o "1-3" \h \z \u </w:instrText>
          </w:r>
          <w:r>
            <w:fldChar w:fldCharType="separate"/>
          </w:r>
          <w:hyperlink w:anchor="_Toc429600661" w:history="1">
            <w:r w:rsidRPr="006E326D">
              <w:rPr>
                <w:rStyle w:val="aa"/>
                <w:rFonts w:ascii="黑体" w:hAnsi="黑体" w:hint="eastAsia"/>
                <w:noProof/>
              </w:rPr>
              <w:t>导论</w:t>
            </w:r>
            <w:r w:rsidRPr="006E326D">
              <w:rPr>
                <w:rFonts w:ascii="黑体" w:hAnsi="黑体"/>
                <w:noProof/>
                <w:webHidden/>
              </w:rPr>
              <w:tab/>
            </w:r>
            <w:r w:rsidRPr="006E326D">
              <w:rPr>
                <w:rFonts w:ascii="黑体" w:hAnsi="黑体"/>
                <w:noProof/>
                <w:webHidden/>
              </w:rPr>
              <w:fldChar w:fldCharType="begin"/>
            </w:r>
            <w:r w:rsidRPr="006E326D">
              <w:rPr>
                <w:rFonts w:ascii="黑体" w:hAnsi="黑体"/>
                <w:noProof/>
                <w:webHidden/>
              </w:rPr>
              <w:instrText xml:space="preserve"> PAGEREF _Toc429600661 \h </w:instrText>
            </w:r>
            <w:r w:rsidRPr="006E326D">
              <w:rPr>
                <w:rFonts w:ascii="黑体" w:hAnsi="黑体"/>
                <w:noProof/>
                <w:webHidden/>
              </w:rPr>
            </w:r>
            <w:r w:rsidRPr="006E326D">
              <w:rPr>
                <w:rFonts w:ascii="黑体" w:hAnsi="黑体"/>
                <w:noProof/>
                <w:webHidden/>
              </w:rPr>
              <w:fldChar w:fldCharType="separate"/>
            </w:r>
            <w:r w:rsidRPr="006E326D">
              <w:rPr>
                <w:rFonts w:ascii="黑体" w:hAnsi="黑体"/>
                <w:noProof/>
                <w:webHidden/>
              </w:rPr>
              <w:t>5</w:t>
            </w:r>
            <w:r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62" w:history="1">
            <w:r w:rsidR="006E326D" w:rsidRPr="006E326D">
              <w:rPr>
                <w:rStyle w:val="aa"/>
                <w:rFonts w:ascii="黑体" w:hAnsi="黑体" w:hint="eastAsia"/>
                <w:noProof/>
              </w:rPr>
              <w:t>（一）选题依据与意义</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_Toc429600662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5</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63" w:history="1">
            <w:r w:rsidR="006E326D" w:rsidRPr="006E326D">
              <w:rPr>
                <w:rStyle w:val="aa"/>
                <w:rFonts w:ascii="黑体" w:hAnsi="黑体"/>
                <w:noProof/>
              </w:rPr>
              <w:t>1.</w:t>
            </w:r>
            <w:r w:rsidR="006E326D" w:rsidRPr="006E326D">
              <w:rPr>
                <w:rStyle w:val="aa"/>
                <w:rFonts w:ascii="黑体" w:hAnsi="黑体" w:hint="eastAsia"/>
                <w:noProof/>
              </w:rPr>
              <w:t>政治</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_Toc429600663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5</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64" w:history="1">
            <w:r w:rsidR="006E326D" w:rsidRPr="006E326D">
              <w:rPr>
                <w:rStyle w:val="aa"/>
                <w:rFonts w:ascii="黑体" w:hAnsi="黑体"/>
                <w:noProof/>
              </w:rPr>
              <w:t>2.</w:t>
            </w:r>
            <w:r w:rsidR="006E326D" w:rsidRPr="006E326D">
              <w:rPr>
                <w:rStyle w:val="aa"/>
                <w:rFonts w:ascii="黑体" w:hAnsi="黑体" w:hint="eastAsia"/>
                <w:noProof/>
              </w:rPr>
              <w:t>经济</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_Toc429600664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6</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65" w:history="1">
            <w:r w:rsidR="006E326D" w:rsidRPr="006E326D">
              <w:rPr>
                <w:rStyle w:val="aa"/>
                <w:rFonts w:ascii="黑体" w:hAnsi="黑体"/>
                <w:noProof/>
              </w:rPr>
              <w:t>3.</w:t>
            </w:r>
            <w:r w:rsidR="006E326D" w:rsidRPr="006E326D">
              <w:rPr>
                <w:rStyle w:val="aa"/>
                <w:rFonts w:ascii="黑体" w:hAnsi="黑体" w:hint="eastAsia"/>
                <w:noProof/>
              </w:rPr>
              <w:t>媒体</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_Toc429600665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7</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66" w:history="1">
            <w:r w:rsidR="006E326D" w:rsidRPr="006E326D">
              <w:rPr>
                <w:rStyle w:val="aa"/>
                <w:rFonts w:ascii="黑体" w:hAnsi="黑体"/>
                <w:noProof/>
              </w:rPr>
              <w:t>4.</w:t>
            </w:r>
            <w:r w:rsidR="006E326D" w:rsidRPr="006E326D">
              <w:rPr>
                <w:rStyle w:val="aa"/>
                <w:rFonts w:ascii="黑体" w:hAnsi="黑体" w:hint="eastAsia"/>
                <w:noProof/>
              </w:rPr>
              <w:t>现实</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_Toc429600666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7</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67" w:history="1">
            <w:r w:rsidR="006E326D" w:rsidRPr="006E326D">
              <w:rPr>
                <w:rStyle w:val="aa"/>
                <w:rFonts w:ascii="黑体" w:hAnsi="黑体"/>
                <w:noProof/>
              </w:rPr>
              <w:t>5.</w:t>
            </w:r>
            <w:r w:rsidR="006E326D" w:rsidRPr="006E326D">
              <w:rPr>
                <w:rStyle w:val="aa"/>
                <w:rFonts w:ascii="黑体" w:hAnsi="黑体" w:hint="eastAsia"/>
                <w:noProof/>
              </w:rPr>
              <w:t>理论状况</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_Toc429600667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8</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68" w:history="1">
            <w:r w:rsidR="006E326D" w:rsidRPr="006E326D">
              <w:rPr>
                <w:rStyle w:val="aa"/>
                <w:rFonts w:ascii="黑体" w:hAnsi="黑体" w:hint="eastAsia"/>
                <w:noProof/>
              </w:rPr>
              <w:t>（二）科学性和创新性</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_Toc429600668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11</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69" w:history="1">
            <w:r w:rsidR="006E326D" w:rsidRPr="006E326D">
              <w:rPr>
                <w:rStyle w:val="aa"/>
                <w:rFonts w:ascii="黑体" w:hAnsi="黑体"/>
                <w:noProof/>
              </w:rPr>
              <w:t>1.</w:t>
            </w:r>
            <w:r w:rsidR="006E326D" w:rsidRPr="006E326D">
              <w:rPr>
                <w:rStyle w:val="aa"/>
                <w:rFonts w:ascii="黑体" w:hAnsi="黑体" w:hint="eastAsia"/>
                <w:noProof/>
              </w:rPr>
              <w:t>项目创新</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_Toc429600669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11</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70" w:history="1">
            <w:r w:rsidR="006E326D" w:rsidRPr="006E326D">
              <w:rPr>
                <w:rStyle w:val="aa"/>
                <w:rFonts w:ascii="黑体" w:hAnsi="黑体"/>
                <w:noProof/>
              </w:rPr>
              <w:t>2.</w:t>
            </w:r>
            <w:r w:rsidR="006E326D" w:rsidRPr="006E326D">
              <w:rPr>
                <w:rStyle w:val="aa"/>
                <w:rFonts w:ascii="黑体" w:hAnsi="黑体" w:hint="eastAsia"/>
                <w:noProof/>
              </w:rPr>
              <w:t>研究理论与方法</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_Toc429600670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12</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71" w:history="1">
            <w:r w:rsidR="006E326D" w:rsidRPr="006E326D">
              <w:rPr>
                <w:rStyle w:val="aa"/>
                <w:rFonts w:ascii="黑体" w:hAnsi="黑体" w:hint="eastAsia"/>
                <w:noProof/>
              </w:rPr>
              <w:t>（三）研究思路和框架</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_Toc429600671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14</w:t>
            </w:r>
            <w:r w:rsidR="006E326D" w:rsidRPr="006E326D">
              <w:rPr>
                <w:rFonts w:ascii="黑体" w:hAnsi="黑体"/>
                <w:noProof/>
                <w:webHidden/>
              </w:rPr>
              <w:fldChar w:fldCharType="end"/>
            </w:r>
          </w:hyperlink>
        </w:p>
        <w:p w:rsidR="006E326D" w:rsidRPr="006E326D" w:rsidRDefault="005675EC">
          <w:pPr>
            <w:pStyle w:val="10"/>
            <w:tabs>
              <w:tab w:val="right" w:leader="dot" w:pos="8296"/>
            </w:tabs>
            <w:rPr>
              <w:rFonts w:ascii="黑体" w:hAnsi="黑体" w:cstheme="minorBidi"/>
              <w:noProof/>
              <w:color w:val="auto"/>
              <w:sz w:val="21"/>
              <w:szCs w:val="22"/>
            </w:rPr>
          </w:pPr>
          <w:hyperlink w:anchor="_Toc429600672" w:history="1">
            <w:r w:rsidR="006E326D" w:rsidRPr="006E326D">
              <w:rPr>
                <w:rStyle w:val="aa"/>
                <w:rFonts w:ascii="黑体" w:hAnsi="黑体" w:hint="eastAsia"/>
                <w:noProof/>
              </w:rPr>
              <w:t>一、武汉市鸭产业发展现状分析</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_Toc429600672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17</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73" w:history="1">
            <w:r w:rsidR="006E326D" w:rsidRPr="006E326D">
              <w:rPr>
                <w:rStyle w:val="aa"/>
                <w:rFonts w:ascii="黑体" w:hAnsi="黑体" w:hint="eastAsia"/>
                <w:noProof/>
                <w:shd w:val="clear" w:color="auto" w:fill="FFFFFF"/>
              </w:rPr>
              <w:t>（一）武汉市鸭产业集群发展的特征</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_Toc429600673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18</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74" w:history="1">
            <w:r w:rsidR="006E326D" w:rsidRPr="006E326D">
              <w:rPr>
                <w:rStyle w:val="aa"/>
                <w:rFonts w:ascii="黑体" w:hAnsi="黑体" w:hint="eastAsia"/>
                <w:noProof/>
                <w:shd w:val="clear" w:color="auto" w:fill="FFFFFF"/>
              </w:rPr>
              <w:t>（二）武汉市发展鸭产业集群的支持条件</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_Toc429600674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23</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75" w:history="1">
            <w:r w:rsidR="006E326D" w:rsidRPr="006E326D">
              <w:rPr>
                <w:rStyle w:val="aa"/>
                <w:rFonts w:ascii="黑体" w:hAnsi="黑体" w:hint="eastAsia"/>
                <w:noProof/>
              </w:rPr>
              <w:t>（三）武汉市鸭产业集群发展中存在的问题</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_Toc429600675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24</w:t>
            </w:r>
            <w:r w:rsidR="006E326D" w:rsidRPr="006E326D">
              <w:rPr>
                <w:rFonts w:ascii="黑体" w:hAnsi="黑体"/>
                <w:noProof/>
                <w:webHidden/>
              </w:rPr>
              <w:fldChar w:fldCharType="end"/>
            </w:r>
          </w:hyperlink>
        </w:p>
        <w:p w:rsidR="006E326D" w:rsidRPr="006E326D" w:rsidRDefault="005675EC">
          <w:pPr>
            <w:pStyle w:val="10"/>
            <w:tabs>
              <w:tab w:val="right" w:leader="dot" w:pos="8296"/>
            </w:tabs>
            <w:rPr>
              <w:rFonts w:ascii="黑体" w:hAnsi="黑体" w:cstheme="minorBidi"/>
              <w:noProof/>
              <w:color w:val="auto"/>
              <w:sz w:val="21"/>
              <w:szCs w:val="22"/>
            </w:rPr>
          </w:pPr>
          <w:hyperlink w:anchor="_Toc429600676" w:history="1">
            <w:r w:rsidR="006E326D" w:rsidRPr="006E326D">
              <w:rPr>
                <w:rStyle w:val="aa"/>
                <w:rFonts w:ascii="黑体" w:hAnsi="黑体" w:hint="eastAsia"/>
                <w:noProof/>
              </w:rPr>
              <w:t>二、“江城鸭”集群发展模式提出</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_Toc429600676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26</w:t>
            </w:r>
            <w:r w:rsidR="006E326D" w:rsidRPr="006E326D">
              <w:rPr>
                <w:rFonts w:ascii="黑体" w:hAnsi="黑体"/>
                <w:noProof/>
                <w:webHidden/>
              </w:rPr>
              <w:fldChar w:fldCharType="end"/>
            </w:r>
          </w:hyperlink>
        </w:p>
        <w:p w:rsidR="006E326D" w:rsidRPr="006E326D" w:rsidRDefault="005675EC">
          <w:pPr>
            <w:pStyle w:val="10"/>
            <w:tabs>
              <w:tab w:val="right" w:leader="dot" w:pos="8296"/>
            </w:tabs>
            <w:rPr>
              <w:rFonts w:ascii="黑体" w:hAnsi="黑体" w:cstheme="minorBidi"/>
              <w:noProof/>
              <w:color w:val="auto"/>
              <w:sz w:val="21"/>
              <w:szCs w:val="22"/>
            </w:rPr>
          </w:pPr>
          <w:hyperlink w:anchor="_Toc429600677" w:history="1">
            <w:r w:rsidR="006E326D" w:rsidRPr="006E326D">
              <w:rPr>
                <w:rStyle w:val="aa"/>
                <w:rFonts w:ascii="黑体" w:hAnsi="黑体" w:hint="eastAsia"/>
                <w:noProof/>
              </w:rPr>
              <w:t>三、“江城鸭”集群发展模式的可行性分析</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_Toc429600677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28</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78" w:history="1">
            <w:r w:rsidR="006E326D" w:rsidRPr="006E326D">
              <w:rPr>
                <w:rStyle w:val="aa"/>
                <w:rFonts w:ascii="黑体" w:hAnsi="黑体" w:hint="eastAsia"/>
                <w:noProof/>
              </w:rPr>
              <w:t>（一）集群发展可行性分析</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_Toc429600678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28</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79" w:history="1">
            <w:r w:rsidR="006E326D" w:rsidRPr="006E326D">
              <w:rPr>
                <w:rStyle w:val="aa"/>
                <w:rFonts w:ascii="黑体" w:hAnsi="黑体" w:hint="eastAsia"/>
                <w:noProof/>
              </w:rPr>
              <w:t>（二）“江城鸭”模式可行性分析</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_Toc429600679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33</w:t>
            </w:r>
            <w:r w:rsidR="006E326D" w:rsidRPr="006E326D">
              <w:rPr>
                <w:rFonts w:ascii="黑体" w:hAnsi="黑体"/>
                <w:noProof/>
                <w:webHidden/>
              </w:rPr>
              <w:fldChar w:fldCharType="end"/>
            </w:r>
          </w:hyperlink>
        </w:p>
        <w:p w:rsidR="006E326D" w:rsidRPr="006E326D" w:rsidRDefault="005675EC">
          <w:pPr>
            <w:pStyle w:val="10"/>
            <w:tabs>
              <w:tab w:val="right" w:leader="dot" w:pos="8296"/>
            </w:tabs>
            <w:rPr>
              <w:rFonts w:ascii="黑体" w:hAnsi="黑体" w:cstheme="minorBidi"/>
              <w:noProof/>
              <w:color w:val="auto"/>
              <w:sz w:val="21"/>
              <w:szCs w:val="22"/>
            </w:rPr>
          </w:pPr>
          <w:hyperlink w:anchor="_Toc429600680" w:history="1">
            <w:r w:rsidR="006E326D" w:rsidRPr="006E326D">
              <w:rPr>
                <w:rStyle w:val="aa"/>
                <w:rFonts w:ascii="黑体" w:hAnsi="黑体" w:hint="eastAsia"/>
                <w:noProof/>
              </w:rPr>
              <w:t>四、“江城鸭”集群发展模式的价值评估</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_Toc429600680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43</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81" w:history="1">
            <w:r w:rsidR="006E326D" w:rsidRPr="006E326D">
              <w:rPr>
                <w:rStyle w:val="aa"/>
                <w:rFonts w:ascii="黑体" w:hAnsi="黑体" w:hint="eastAsia"/>
                <w:noProof/>
              </w:rPr>
              <w:t>（一）现金流量的折现模型</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_Toc429600681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43</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82" w:history="1">
            <w:r w:rsidR="006E326D" w:rsidRPr="006E326D">
              <w:rPr>
                <w:rStyle w:val="aa"/>
                <w:rFonts w:ascii="黑体" w:hAnsi="黑体" w:hint="eastAsia"/>
                <w:noProof/>
              </w:rPr>
              <w:t>（二）经济利润模型</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_Toc429600682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43</w:t>
            </w:r>
            <w:r w:rsidR="006E326D" w:rsidRPr="006E326D">
              <w:rPr>
                <w:rFonts w:ascii="黑体" w:hAnsi="黑体"/>
                <w:noProof/>
                <w:webHidden/>
              </w:rPr>
              <w:fldChar w:fldCharType="end"/>
            </w:r>
          </w:hyperlink>
        </w:p>
        <w:p w:rsidR="006E326D" w:rsidRPr="006E326D" w:rsidRDefault="005675EC">
          <w:pPr>
            <w:pStyle w:val="10"/>
            <w:tabs>
              <w:tab w:val="right" w:leader="dot" w:pos="8296"/>
            </w:tabs>
            <w:rPr>
              <w:rFonts w:ascii="黑体" w:hAnsi="黑体" w:cstheme="minorBidi"/>
              <w:noProof/>
              <w:color w:val="auto"/>
              <w:sz w:val="21"/>
              <w:szCs w:val="22"/>
            </w:rPr>
          </w:pPr>
          <w:hyperlink w:anchor="_Toc429600683" w:history="1">
            <w:r w:rsidR="006E326D" w:rsidRPr="006E326D">
              <w:rPr>
                <w:rStyle w:val="aa"/>
                <w:rFonts w:ascii="黑体" w:hAnsi="黑体" w:hint="eastAsia"/>
                <w:noProof/>
              </w:rPr>
              <w:t>五、促进武汉市鸭产业集群发展的对策建议</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_Toc429600683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47</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84" w:history="1">
            <w:r w:rsidR="006E326D" w:rsidRPr="006E326D">
              <w:rPr>
                <w:rStyle w:val="aa"/>
                <w:rFonts w:ascii="黑体" w:hAnsi="黑体" w:hint="eastAsia"/>
                <w:noProof/>
              </w:rPr>
              <w:t>（一）政府层面</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_Toc429600684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47</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85" w:history="1">
            <w:r w:rsidR="006E326D" w:rsidRPr="006E326D">
              <w:rPr>
                <w:rStyle w:val="aa"/>
                <w:rFonts w:ascii="黑体" w:hAnsi="黑体" w:hint="eastAsia"/>
                <w:noProof/>
              </w:rPr>
              <w:t>（二）集群层面</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_Toc429600685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48</w:t>
            </w:r>
            <w:r w:rsidR="006E326D" w:rsidRPr="006E326D">
              <w:rPr>
                <w:rFonts w:ascii="黑体" w:hAnsi="黑体"/>
                <w:noProof/>
                <w:webHidden/>
              </w:rPr>
              <w:fldChar w:fldCharType="end"/>
            </w:r>
          </w:hyperlink>
        </w:p>
        <w:p w:rsidR="006E326D" w:rsidRPr="006E326D" w:rsidRDefault="005675EC">
          <w:pPr>
            <w:pStyle w:val="20"/>
            <w:tabs>
              <w:tab w:val="right" w:leader="dot" w:pos="8296"/>
            </w:tabs>
            <w:rPr>
              <w:rFonts w:ascii="黑体" w:hAnsi="黑体"/>
              <w:noProof/>
              <w:sz w:val="21"/>
            </w:rPr>
          </w:pPr>
          <w:hyperlink w:anchor="_Toc429600686" w:history="1">
            <w:r w:rsidR="006E326D" w:rsidRPr="006E326D">
              <w:rPr>
                <w:rStyle w:val="aa"/>
                <w:rFonts w:ascii="黑体" w:hAnsi="黑体" w:hint="eastAsia"/>
                <w:noProof/>
              </w:rPr>
              <w:t>（三）企业层面</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_Toc429600686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49</w:t>
            </w:r>
            <w:r w:rsidR="006E326D" w:rsidRPr="006E326D">
              <w:rPr>
                <w:rFonts w:ascii="黑体" w:hAnsi="黑体"/>
                <w:noProof/>
                <w:webHidden/>
              </w:rPr>
              <w:fldChar w:fldCharType="end"/>
            </w:r>
          </w:hyperlink>
        </w:p>
        <w:p w:rsidR="006E326D" w:rsidRPr="006E326D" w:rsidRDefault="005675EC">
          <w:pPr>
            <w:pStyle w:val="10"/>
            <w:tabs>
              <w:tab w:val="right" w:leader="dot" w:pos="8296"/>
            </w:tabs>
            <w:rPr>
              <w:rFonts w:ascii="黑体" w:hAnsi="黑体" w:cstheme="minorBidi"/>
              <w:noProof/>
              <w:color w:val="auto"/>
              <w:sz w:val="21"/>
              <w:szCs w:val="22"/>
            </w:rPr>
          </w:pPr>
          <w:hyperlink w:anchor="_Toc429600687" w:history="1">
            <w:r w:rsidR="006E326D" w:rsidRPr="006E326D">
              <w:rPr>
                <w:rStyle w:val="aa"/>
                <w:rFonts w:ascii="黑体" w:hAnsi="黑体" w:hint="eastAsia"/>
                <w:noProof/>
              </w:rPr>
              <w:t>参考文献</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_Toc429600687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51</w:t>
            </w:r>
            <w:r w:rsidR="006E326D" w:rsidRPr="006E326D">
              <w:rPr>
                <w:rFonts w:ascii="黑体" w:hAnsi="黑体"/>
                <w:noProof/>
                <w:webHidden/>
              </w:rPr>
              <w:fldChar w:fldCharType="end"/>
            </w:r>
          </w:hyperlink>
        </w:p>
        <w:p w:rsidR="006E326D" w:rsidRPr="006E326D" w:rsidRDefault="005675EC">
          <w:pPr>
            <w:pStyle w:val="10"/>
            <w:tabs>
              <w:tab w:val="right" w:leader="dot" w:pos="8296"/>
            </w:tabs>
            <w:rPr>
              <w:rFonts w:ascii="黑体" w:hAnsi="黑体" w:cstheme="minorBidi"/>
              <w:noProof/>
              <w:color w:val="auto"/>
              <w:sz w:val="21"/>
              <w:szCs w:val="22"/>
            </w:rPr>
          </w:pPr>
          <w:hyperlink w:anchor="_Toc429600688" w:history="1">
            <w:r w:rsidR="006E326D" w:rsidRPr="006E326D">
              <w:rPr>
                <w:rStyle w:val="aa"/>
                <w:rFonts w:ascii="黑体" w:hAnsi="黑体" w:hint="eastAsia"/>
                <w:noProof/>
              </w:rPr>
              <w:t>附件一：调研说明</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_Toc429600688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52</w:t>
            </w:r>
            <w:r w:rsidR="006E326D" w:rsidRPr="006E326D">
              <w:rPr>
                <w:rFonts w:ascii="黑体" w:hAnsi="黑体"/>
                <w:noProof/>
                <w:webHidden/>
              </w:rPr>
              <w:fldChar w:fldCharType="end"/>
            </w:r>
          </w:hyperlink>
        </w:p>
        <w:p w:rsidR="006E326D" w:rsidRPr="006E326D" w:rsidRDefault="005675EC">
          <w:pPr>
            <w:pStyle w:val="10"/>
            <w:tabs>
              <w:tab w:val="right" w:leader="dot" w:pos="8296"/>
            </w:tabs>
            <w:rPr>
              <w:rFonts w:ascii="黑体" w:hAnsi="黑体" w:cstheme="minorBidi"/>
              <w:noProof/>
              <w:color w:val="auto"/>
              <w:sz w:val="21"/>
              <w:szCs w:val="22"/>
            </w:rPr>
          </w:pPr>
          <w:hyperlink w:anchor="_Toc429600689" w:history="1">
            <w:r w:rsidR="006E326D" w:rsidRPr="006E326D">
              <w:rPr>
                <w:rStyle w:val="aa"/>
                <w:rFonts w:ascii="黑体" w:hAnsi="黑体" w:hint="eastAsia"/>
                <w:noProof/>
              </w:rPr>
              <w:t>附近二：问卷调查说明</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_Toc429600689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56</w:t>
            </w:r>
            <w:r w:rsidR="006E326D" w:rsidRPr="006E326D">
              <w:rPr>
                <w:rFonts w:ascii="黑体" w:hAnsi="黑体"/>
                <w:noProof/>
                <w:webHidden/>
              </w:rPr>
              <w:fldChar w:fldCharType="end"/>
            </w:r>
          </w:hyperlink>
        </w:p>
        <w:p w:rsidR="006E326D" w:rsidRPr="006E326D" w:rsidRDefault="005675EC">
          <w:pPr>
            <w:pStyle w:val="10"/>
            <w:tabs>
              <w:tab w:val="right" w:leader="dot" w:pos="8296"/>
            </w:tabs>
            <w:rPr>
              <w:rFonts w:ascii="黑体" w:hAnsi="黑体" w:cstheme="minorBidi"/>
              <w:noProof/>
              <w:color w:val="auto"/>
              <w:sz w:val="21"/>
              <w:szCs w:val="22"/>
            </w:rPr>
          </w:pPr>
          <w:hyperlink w:anchor="_Toc429600690" w:history="1">
            <w:r w:rsidR="006E326D" w:rsidRPr="006E326D">
              <w:rPr>
                <w:rStyle w:val="aa"/>
                <w:rFonts w:ascii="黑体" w:hAnsi="黑体" w:hint="eastAsia"/>
                <w:noProof/>
              </w:rPr>
              <w:t>附件三：调查问卷</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_Toc429600690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56</w:t>
            </w:r>
            <w:r w:rsidR="006E326D" w:rsidRPr="006E326D">
              <w:rPr>
                <w:rFonts w:ascii="黑体" w:hAnsi="黑体"/>
                <w:noProof/>
                <w:webHidden/>
              </w:rPr>
              <w:fldChar w:fldCharType="end"/>
            </w:r>
          </w:hyperlink>
        </w:p>
        <w:p w:rsidR="006E326D" w:rsidRPr="006E326D" w:rsidRDefault="005675EC">
          <w:pPr>
            <w:pStyle w:val="10"/>
            <w:tabs>
              <w:tab w:val="right" w:leader="dot" w:pos="8296"/>
            </w:tabs>
            <w:rPr>
              <w:rFonts w:ascii="黑体" w:hAnsi="黑体" w:cstheme="minorBidi"/>
              <w:noProof/>
              <w:color w:val="auto"/>
              <w:sz w:val="21"/>
              <w:szCs w:val="22"/>
            </w:rPr>
          </w:pPr>
          <w:hyperlink w:anchor="_Toc429600691" w:history="1">
            <w:r w:rsidR="006E326D" w:rsidRPr="006E326D">
              <w:rPr>
                <w:rStyle w:val="aa"/>
                <w:rFonts w:ascii="黑体" w:hAnsi="黑体" w:hint="eastAsia"/>
                <w:noProof/>
              </w:rPr>
              <w:t>附件四：问卷调查结果分析</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_Toc429600691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59</w:t>
            </w:r>
            <w:r w:rsidR="006E326D" w:rsidRPr="006E326D">
              <w:rPr>
                <w:rFonts w:ascii="黑体" w:hAnsi="黑体"/>
                <w:noProof/>
                <w:webHidden/>
              </w:rPr>
              <w:fldChar w:fldCharType="end"/>
            </w:r>
          </w:hyperlink>
        </w:p>
        <w:p w:rsidR="006E326D" w:rsidRPr="006E326D" w:rsidRDefault="005675EC">
          <w:pPr>
            <w:pStyle w:val="10"/>
            <w:tabs>
              <w:tab w:val="right" w:leader="dot" w:pos="8296"/>
            </w:tabs>
            <w:rPr>
              <w:rFonts w:ascii="黑体" w:hAnsi="黑体" w:cstheme="minorBidi"/>
              <w:noProof/>
              <w:color w:val="auto"/>
              <w:sz w:val="21"/>
              <w:szCs w:val="22"/>
            </w:rPr>
          </w:pPr>
          <w:hyperlink w:anchor="_Toc429600692" w:history="1">
            <w:r w:rsidR="006E326D" w:rsidRPr="006E326D">
              <w:rPr>
                <w:rStyle w:val="aa"/>
                <w:rFonts w:ascii="黑体" w:hAnsi="黑体" w:hint="eastAsia"/>
                <w:noProof/>
              </w:rPr>
              <w:t>附件五：课题调研图片及插图</w:t>
            </w:r>
            <w:r w:rsidR="006E326D" w:rsidRPr="006E326D">
              <w:rPr>
                <w:rFonts w:ascii="黑体" w:hAnsi="黑体"/>
                <w:noProof/>
                <w:webHidden/>
              </w:rPr>
              <w:tab/>
            </w:r>
            <w:r w:rsidR="006E326D" w:rsidRPr="006E326D">
              <w:rPr>
                <w:rFonts w:ascii="黑体" w:hAnsi="黑体"/>
                <w:noProof/>
                <w:webHidden/>
              </w:rPr>
              <w:fldChar w:fldCharType="begin"/>
            </w:r>
            <w:r w:rsidR="006E326D" w:rsidRPr="006E326D">
              <w:rPr>
                <w:rFonts w:ascii="黑体" w:hAnsi="黑体"/>
                <w:noProof/>
                <w:webHidden/>
              </w:rPr>
              <w:instrText xml:space="preserve"> PAGEREF _Toc429600692 \h </w:instrText>
            </w:r>
            <w:r w:rsidR="006E326D" w:rsidRPr="006E326D">
              <w:rPr>
                <w:rFonts w:ascii="黑体" w:hAnsi="黑体"/>
                <w:noProof/>
                <w:webHidden/>
              </w:rPr>
            </w:r>
            <w:r w:rsidR="006E326D" w:rsidRPr="006E326D">
              <w:rPr>
                <w:rFonts w:ascii="黑体" w:hAnsi="黑体"/>
                <w:noProof/>
                <w:webHidden/>
              </w:rPr>
              <w:fldChar w:fldCharType="separate"/>
            </w:r>
            <w:r w:rsidR="006E326D" w:rsidRPr="006E326D">
              <w:rPr>
                <w:rFonts w:ascii="黑体" w:hAnsi="黑体"/>
                <w:noProof/>
                <w:webHidden/>
              </w:rPr>
              <w:t>65</w:t>
            </w:r>
            <w:r w:rsidR="006E326D" w:rsidRPr="006E326D">
              <w:rPr>
                <w:rFonts w:ascii="黑体" w:hAnsi="黑体"/>
                <w:noProof/>
                <w:webHidden/>
              </w:rPr>
              <w:fldChar w:fldCharType="end"/>
            </w:r>
          </w:hyperlink>
        </w:p>
        <w:p w:rsidR="006E326D" w:rsidRDefault="006E326D">
          <w:r>
            <w:rPr>
              <w:b/>
              <w:bCs/>
              <w:lang w:val="zh-CN"/>
            </w:rPr>
            <w:fldChar w:fldCharType="end"/>
          </w:r>
        </w:p>
      </w:sdtContent>
    </w:sdt>
    <w:p w:rsidR="00BB140A" w:rsidRDefault="00BB140A" w:rsidP="00082D89">
      <w:pPr>
        <w:widowControl/>
        <w:jc w:val="left"/>
      </w:pPr>
    </w:p>
    <w:p w:rsidR="00CE3ABC" w:rsidRDefault="00BB140A">
      <w:pPr>
        <w:widowControl/>
        <w:jc w:val="left"/>
      </w:pPr>
      <w:r>
        <w:br w:type="page"/>
      </w:r>
    </w:p>
    <w:p w:rsidR="00FE3226" w:rsidRDefault="00FE3226" w:rsidP="00FE3226">
      <w:pPr>
        <w:pStyle w:val="1"/>
      </w:pPr>
      <w:bookmarkStart w:id="0" w:name="_Toc429130780"/>
      <w:bookmarkStart w:id="1" w:name="_Toc429130891"/>
      <w:bookmarkStart w:id="2" w:name="_Toc429135143"/>
      <w:bookmarkStart w:id="3" w:name="_Toc429600661"/>
      <w:bookmarkStart w:id="4" w:name="_Toc420683731"/>
      <w:bookmarkStart w:id="5" w:name="_Toc420683397"/>
      <w:bookmarkStart w:id="6" w:name="_Toc420683060"/>
      <w:bookmarkStart w:id="7" w:name="_Toc420679030"/>
      <w:bookmarkStart w:id="8" w:name="_Toc421010657"/>
      <w:bookmarkStart w:id="9" w:name="_Toc420679039"/>
      <w:bookmarkStart w:id="10" w:name="_Toc420683069"/>
      <w:bookmarkStart w:id="11" w:name="_Toc420683406"/>
      <w:bookmarkStart w:id="12" w:name="_Toc420683740"/>
      <w:r>
        <w:rPr>
          <w:rFonts w:hint="eastAsia"/>
        </w:rPr>
        <w:lastRenderedPageBreak/>
        <w:t>导论</w:t>
      </w:r>
      <w:bookmarkEnd w:id="0"/>
      <w:bookmarkEnd w:id="1"/>
      <w:bookmarkEnd w:id="2"/>
      <w:bookmarkEnd w:id="3"/>
    </w:p>
    <w:p w:rsidR="00FE3226" w:rsidRPr="00D37AEB" w:rsidRDefault="00FE3226" w:rsidP="00FE3226">
      <w:pPr>
        <w:pStyle w:val="2"/>
      </w:pPr>
      <w:bookmarkStart w:id="13" w:name="_Toc429130781"/>
      <w:bookmarkStart w:id="14" w:name="_Toc429130892"/>
      <w:bookmarkStart w:id="15" w:name="_Toc429135144"/>
      <w:bookmarkStart w:id="16" w:name="_Toc429600662"/>
      <w:r w:rsidRPr="00D37AEB">
        <w:rPr>
          <w:rFonts w:hint="eastAsia"/>
        </w:rPr>
        <w:t>（一）选题依据与意义</w:t>
      </w:r>
      <w:bookmarkEnd w:id="13"/>
      <w:bookmarkEnd w:id="14"/>
      <w:bookmarkEnd w:id="15"/>
      <w:bookmarkEnd w:id="16"/>
    </w:p>
    <w:p w:rsidR="00FE3226" w:rsidRPr="00D37AEB" w:rsidRDefault="00FE3226" w:rsidP="00FE3226">
      <w:pPr>
        <w:pStyle w:val="af2"/>
      </w:pPr>
      <w:bookmarkStart w:id="17" w:name="_Toc429130782"/>
      <w:bookmarkStart w:id="18" w:name="_Toc429130893"/>
      <w:bookmarkStart w:id="19" w:name="_Toc429135145"/>
      <w:bookmarkStart w:id="20" w:name="_Toc429600663"/>
      <w:r w:rsidRPr="00D37AEB">
        <w:rPr>
          <w:rFonts w:hint="eastAsia"/>
        </w:rPr>
        <w:t>1.</w:t>
      </w:r>
      <w:r w:rsidRPr="00D37AEB">
        <w:rPr>
          <w:rFonts w:hint="eastAsia"/>
        </w:rPr>
        <w:t>政治</w:t>
      </w:r>
      <w:bookmarkEnd w:id="17"/>
      <w:bookmarkEnd w:id="18"/>
      <w:bookmarkEnd w:id="19"/>
      <w:bookmarkEnd w:id="20"/>
    </w:p>
    <w:p w:rsidR="00FE3226" w:rsidRPr="00D37AEB" w:rsidRDefault="00FE3226" w:rsidP="00182742">
      <w:pPr>
        <w:spacing w:line="360" w:lineRule="auto"/>
        <w:ind w:firstLineChars="200" w:firstLine="480"/>
        <w:rPr>
          <w:rFonts w:ascii="仿宋" w:eastAsia="仿宋" w:hAnsi="仿宋" w:cs="Times New Roman"/>
          <w:sz w:val="24"/>
          <w:szCs w:val="24"/>
        </w:rPr>
      </w:pPr>
      <w:r w:rsidRPr="00D37AEB">
        <w:rPr>
          <w:rFonts w:ascii="仿宋" w:eastAsia="仿宋" w:hAnsi="仿宋" w:cs="Times New Roman" w:hint="eastAsia"/>
          <w:sz w:val="24"/>
          <w:szCs w:val="24"/>
        </w:rPr>
        <w:t xml:space="preserve">2014年11月21日，武汉市农业局政策法规与综合处公布了中共武汉市委、武汉市人民政府为加快武汉市农产品加工业发展，促进农业产业升级和产业化经营，就推进武汉市农产品加工业“四个一批”（一批农产品加工企业、一批农产品加工业品牌、一批农产品加工园区、一批农产品加工业大区）工程建设提出的意见。    </w:t>
      </w:r>
    </w:p>
    <w:p w:rsidR="00FE3226" w:rsidRPr="00D37AEB" w:rsidRDefault="00FE3226" w:rsidP="00182742">
      <w:pPr>
        <w:spacing w:line="360" w:lineRule="auto"/>
        <w:ind w:firstLineChars="200" w:firstLine="480"/>
        <w:rPr>
          <w:rFonts w:ascii="仿宋" w:eastAsia="仿宋" w:hAnsi="仿宋" w:cs="Times New Roman"/>
          <w:sz w:val="24"/>
          <w:szCs w:val="24"/>
        </w:rPr>
      </w:pPr>
      <w:r w:rsidRPr="00D37AEB">
        <w:rPr>
          <w:rFonts w:ascii="仿宋" w:eastAsia="仿宋" w:hAnsi="仿宋" w:cs="Times New Roman" w:hint="eastAsia"/>
          <w:sz w:val="24"/>
          <w:szCs w:val="24"/>
        </w:rPr>
        <w:t>其中明确指出要紧紧围绕武汉市农业和农村经济结构的战略性调整，以促进农业产业升级、打造农产品加工业驰名品牌为核心，以优势特色农产品基地建设为基础，以农产品加工园区建设为载体，以培育壮大农产品加工龙头企业为重点，以体制机制创新为动力，促进武汉市农产品加工业持续健康发展。</w:t>
      </w:r>
    </w:p>
    <w:p w:rsidR="00FE3226" w:rsidRPr="00D37AEB" w:rsidRDefault="00FE3226" w:rsidP="00182742">
      <w:pPr>
        <w:spacing w:line="360" w:lineRule="auto"/>
        <w:ind w:firstLineChars="200" w:firstLine="480"/>
        <w:rPr>
          <w:rFonts w:ascii="仿宋" w:eastAsia="仿宋" w:hAnsi="仿宋" w:cs="Times New Roman"/>
          <w:sz w:val="24"/>
          <w:szCs w:val="24"/>
        </w:rPr>
      </w:pPr>
      <w:r w:rsidRPr="00D37AEB">
        <w:rPr>
          <w:rFonts w:ascii="仿宋" w:eastAsia="仿宋" w:hAnsi="仿宋" w:cs="Times New Roman" w:hint="eastAsia"/>
          <w:sz w:val="24"/>
          <w:szCs w:val="24"/>
        </w:rPr>
        <w:t>其重点领域中的第三点涉及禽类制品加工，指出了要充分发挥武汉市“百湖之市”的资源优势，大力推进亿只</w:t>
      </w:r>
      <w:proofErr w:type="gramStart"/>
      <w:r w:rsidRPr="00D37AEB">
        <w:rPr>
          <w:rFonts w:ascii="仿宋" w:eastAsia="仿宋" w:hAnsi="仿宋" w:cs="Times New Roman" w:hint="eastAsia"/>
          <w:sz w:val="24"/>
          <w:szCs w:val="24"/>
        </w:rPr>
        <w:t>鸭产业</w:t>
      </w:r>
      <w:proofErr w:type="gramEnd"/>
      <w:r w:rsidRPr="00D37AEB">
        <w:rPr>
          <w:rFonts w:ascii="仿宋" w:eastAsia="仿宋" w:hAnsi="仿宋" w:cs="Times New Roman" w:hint="eastAsia"/>
          <w:sz w:val="24"/>
          <w:szCs w:val="24"/>
        </w:rPr>
        <w:t>工程，加快水禽种苗、养殖、屠宰和深加工项目建设，积极开展羽绒、鸭肠、鸭血等副产品的深度开发，做大做强湖北周黑鸭、绝</w:t>
      </w:r>
      <w:proofErr w:type="gramStart"/>
      <w:r w:rsidRPr="00D37AEB">
        <w:rPr>
          <w:rFonts w:ascii="仿宋" w:eastAsia="仿宋" w:hAnsi="仿宋" w:cs="Times New Roman" w:hint="eastAsia"/>
          <w:sz w:val="24"/>
          <w:szCs w:val="24"/>
        </w:rPr>
        <w:t>味鸭脖</w:t>
      </w:r>
      <w:proofErr w:type="gramEnd"/>
      <w:r w:rsidRPr="00D37AEB">
        <w:rPr>
          <w:rFonts w:ascii="仿宋" w:eastAsia="仿宋" w:hAnsi="仿宋" w:cs="Times New Roman" w:hint="eastAsia"/>
          <w:sz w:val="24"/>
          <w:szCs w:val="24"/>
        </w:rPr>
        <w:t>、小胡鸭等禽类制品加工企业和品牌，逐步形成禽类产业的规模化养殖、现代化加工。2015年，达到年加工禽类1亿只的规模，积极鼓励社会资本参与“亿只鸭”产业工程，力争使武汉市成为全国最大的水禽加工中心。</w:t>
      </w:r>
    </w:p>
    <w:p w:rsidR="00FE3226" w:rsidRPr="00D37AEB" w:rsidRDefault="00FE3226" w:rsidP="00182742">
      <w:pPr>
        <w:spacing w:line="360" w:lineRule="auto"/>
        <w:ind w:firstLineChars="200" w:firstLine="480"/>
        <w:rPr>
          <w:rFonts w:ascii="仿宋" w:eastAsia="仿宋" w:hAnsi="仿宋" w:cs="Times New Roman"/>
          <w:sz w:val="24"/>
          <w:szCs w:val="24"/>
        </w:rPr>
      </w:pPr>
      <w:r w:rsidRPr="00D37AEB">
        <w:rPr>
          <w:rFonts w:ascii="仿宋" w:eastAsia="仿宋" w:hAnsi="仿宋" w:cs="Times New Roman" w:hint="eastAsia"/>
          <w:sz w:val="24"/>
          <w:szCs w:val="24"/>
        </w:rPr>
        <w:t>同时，保障措施部分还提到了要抓政策引导，加大财政投入力度，市财政局安排的农产品加工专项资金每年不少于1000万元，市财政局安排的市级重点农产品加工龙头企业贷款贴息每年不少于600万元，市发展改革</w:t>
      </w:r>
      <w:proofErr w:type="gramStart"/>
      <w:r w:rsidRPr="00D37AEB">
        <w:rPr>
          <w:rFonts w:ascii="仿宋" w:eastAsia="仿宋" w:hAnsi="仿宋" w:cs="Times New Roman" w:hint="eastAsia"/>
          <w:sz w:val="24"/>
          <w:szCs w:val="24"/>
        </w:rPr>
        <w:t>委安排</w:t>
      </w:r>
      <w:proofErr w:type="gramEnd"/>
      <w:r w:rsidRPr="00D37AEB">
        <w:rPr>
          <w:rFonts w:ascii="仿宋" w:eastAsia="仿宋" w:hAnsi="仿宋" w:cs="Times New Roman" w:hint="eastAsia"/>
          <w:sz w:val="24"/>
          <w:szCs w:val="24"/>
        </w:rPr>
        <w:t>的市级重点农产品加工龙头企业贷款贴息每年不少于500万元，市科技局科技三项经费中设立的都市农业与农产品加工产业化专项资金每年不少于2000万元，市经济和信息化委等涉农部门安排的与农产品加工业相关的专项资金，每年按照一定比例重点扶持农产品加工企业。</w:t>
      </w:r>
    </w:p>
    <w:p w:rsidR="00FE3226" w:rsidRPr="00D37AEB" w:rsidRDefault="00FE3226" w:rsidP="00182742">
      <w:pPr>
        <w:spacing w:line="360" w:lineRule="auto"/>
        <w:ind w:firstLineChars="200" w:firstLine="480"/>
        <w:rPr>
          <w:rFonts w:ascii="仿宋" w:eastAsia="仿宋" w:hAnsi="仿宋" w:cs="Times New Roman"/>
          <w:sz w:val="24"/>
          <w:szCs w:val="24"/>
        </w:rPr>
      </w:pPr>
      <w:r w:rsidRPr="00D37AEB">
        <w:rPr>
          <w:rFonts w:ascii="仿宋" w:eastAsia="仿宋" w:hAnsi="仿宋" w:cs="Times New Roman" w:hint="eastAsia"/>
          <w:sz w:val="24"/>
          <w:szCs w:val="24"/>
        </w:rPr>
        <w:t>在保障措施的第三条，涉及集群建设，这与我们讨论的主题相契合，其中指出要培育特色产业链条，围绕全市优势农业主导产业，着力发展禽类制品等八大</w:t>
      </w:r>
      <w:r w:rsidRPr="00D37AEB">
        <w:rPr>
          <w:rFonts w:ascii="仿宋" w:eastAsia="仿宋" w:hAnsi="仿宋" w:cs="Times New Roman" w:hint="eastAsia"/>
          <w:sz w:val="24"/>
          <w:szCs w:val="24"/>
        </w:rPr>
        <w:lastRenderedPageBreak/>
        <w:t>农产品加工产业集群，切实推进农产品加工业发展循环经济。坚持实行大、中、小企业并举的方针，在培植一批各行业加工龙头企业、形成产业支撑的同时，培育一批小而精、小而特的加工企业群，逐步形成大、中、小型企业优势互补、协调发展的新格局。</w:t>
      </w:r>
    </w:p>
    <w:p w:rsidR="00FE3226" w:rsidRPr="00D37AEB" w:rsidRDefault="00FE3226" w:rsidP="00182742">
      <w:pPr>
        <w:spacing w:line="360" w:lineRule="auto"/>
        <w:ind w:firstLineChars="200" w:firstLine="480"/>
        <w:rPr>
          <w:rFonts w:ascii="仿宋" w:eastAsia="仿宋" w:hAnsi="仿宋" w:cs="Times New Roman"/>
          <w:sz w:val="24"/>
          <w:szCs w:val="24"/>
        </w:rPr>
      </w:pPr>
      <w:r w:rsidRPr="00D37AEB">
        <w:rPr>
          <w:rFonts w:ascii="仿宋" w:eastAsia="仿宋" w:hAnsi="仿宋" w:cs="Times New Roman" w:hint="eastAsia"/>
          <w:sz w:val="24"/>
          <w:szCs w:val="24"/>
        </w:rPr>
        <w:t>并且，在第四点还提到要打造企业集聚发展平台。通过市场运作，形成园区积聚效应。按照农产品加工园区建设市场化、园区经营实体化的原则，有效引导各农产品加工园区根据区域农业主导产业确定发展方向，形成特色，错位发展；加大招商引资力度，通过多种形式吸引农产品加工企业到园区落户，鼓励分散在市郊的农产品加工企业逐步向园区转移。</w:t>
      </w:r>
    </w:p>
    <w:p w:rsidR="00FE3226" w:rsidRPr="00D37AEB" w:rsidRDefault="00FE3226" w:rsidP="00182742">
      <w:pPr>
        <w:spacing w:line="360" w:lineRule="auto"/>
        <w:ind w:firstLineChars="200" w:firstLine="480"/>
        <w:rPr>
          <w:rFonts w:ascii="仿宋" w:eastAsia="仿宋" w:hAnsi="仿宋" w:cs="Times New Roman"/>
          <w:sz w:val="24"/>
          <w:szCs w:val="24"/>
        </w:rPr>
      </w:pPr>
      <w:r w:rsidRPr="00D37AEB">
        <w:rPr>
          <w:rFonts w:ascii="仿宋" w:eastAsia="仿宋" w:hAnsi="仿宋" w:cs="Times New Roman" w:hint="eastAsia"/>
          <w:sz w:val="24"/>
          <w:szCs w:val="24"/>
        </w:rPr>
        <w:t>以上政策都将有力推动</w:t>
      </w:r>
      <w:proofErr w:type="gramStart"/>
      <w:r w:rsidRPr="00D37AEB">
        <w:rPr>
          <w:rFonts w:ascii="仿宋" w:eastAsia="仿宋" w:hAnsi="仿宋" w:cs="Times New Roman" w:hint="eastAsia"/>
          <w:sz w:val="24"/>
          <w:szCs w:val="24"/>
        </w:rPr>
        <w:t>鸭产业</w:t>
      </w:r>
      <w:proofErr w:type="gramEnd"/>
      <w:r w:rsidRPr="00D37AEB">
        <w:rPr>
          <w:rFonts w:ascii="仿宋" w:eastAsia="仿宋" w:hAnsi="仿宋" w:cs="Times New Roman" w:hint="eastAsia"/>
          <w:sz w:val="24"/>
          <w:szCs w:val="24"/>
        </w:rPr>
        <w:t>发展，解决了发展过程中</w:t>
      </w:r>
      <w:proofErr w:type="gramStart"/>
      <w:r w:rsidRPr="00D37AEB">
        <w:rPr>
          <w:rFonts w:ascii="仿宋" w:eastAsia="仿宋" w:hAnsi="仿宋" w:cs="Times New Roman" w:hint="eastAsia"/>
          <w:sz w:val="24"/>
          <w:szCs w:val="24"/>
        </w:rPr>
        <w:t>最</w:t>
      </w:r>
      <w:proofErr w:type="gramEnd"/>
      <w:r w:rsidRPr="00D37AEB">
        <w:rPr>
          <w:rFonts w:ascii="仿宋" w:eastAsia="仿宋" w:hAnsi="仿宋" w:cs="Times New Roman" w:hint="eastAsia"/>
          <w:sz w:val="24"/>
          <w:szCs w:val="24"/>
        </w:rPr>
        <w:t>基础、最重要的资金问题，进行政策引导、推动，分析了当前经济局势，给出了一个长期目标，结合</w:t>
      </w:r>
      <w:proofErr w:type="gramStart"/>
      <w:r w:rsidRPr="00D37AEB">
        <w:rPr>
          <w:rFonts w:ascii="仿宋" w:eastAsia="仿宋" w:hAnsi="仿宋" w:cs="Times New Roman" w:hint="eastAsia"/>
          <w:sz w:val="24"/>
          <w:szCs w:val="24"/>
        </w:rPr>
        <w:t>武汉本地</w:t>
      </w:r>
      <w:proofErr w:type="gramEnd"/>
      <w:r w:rsidRPr="00D37AEB">
        <w:rPr>
          <w:rFonts w:ascii="仿宋" w:eastAsia="仿宋" w:hAnsi="仿宋" w:cs="Times New Roman" w:hint="eastAsia"/>
          <w:sz w:val="24"/>
          <w:szCs w:val="24"/>
        </w:rPr>
        <w:t>区委优势促进</w:t>
      </w:r>
      <w:proofErr w:type="gramStart"/>
      <w:r w:rsidRPr="00D37AEB">
        <w:rPr>
          <w:rFonts w:ascii="仿宋" w:eastAsia="仿宋" w:hAnsi="仿宋" w:cs="Times New Roman" w:hint="eastAsia"/>
          <w:sz w:val="24"/>
          <w:szCs w:val="24"/>
        </w:rPr>
        <w:t>鸭产业</w:t>
      </w:r>
      <w:proofErr w:type="gramEnd"/>
      <w:r w:rsidRPr="00D37AEB">
        <w:rPr>
          <w:rFonts w:ascii="仿宋" w:eastAsia="仿宋" w:hAnsi="仿宋" w:cs="Times New Roman" w:hint="eastAsia"/>
          <w:sz w:val="24"/>
          <w:szCs w:val="24"/>
        </w:rPr>
        <w:t>等农产品的快速，加快武汉</w:t>
      </w:r>
      <w:proofErr w:type="gramStart"/>
      <w:r w:rsidRPr="00D37AEB">
        <w:rPr>
          <w:rFonts w:ascii="仿宋" w:eastAsia="仿宋" w:hAnsi="仿宋" w:cs="Times New Roman" w:hint="eastAsia"/>
          <w:sz w:val="24"/>
          <w:szCs w:val="24"/>
        </w:rPr>
        <w:t>鸭产业</w:t>
      </w:r>
      <w:proofErr w:type="gramEnd"/>
      <w:r w:rsidRPr="00D37AEB">
        <w:rPr>
          <w:rFonts w:ascii="仿宋" w:eastAsia="仿宋" w:hAnsi="仿宋" w:cs="Times New Roman" w:hint="eastAsia"/>
          <w:sz w:val="24"/>
          <w:szCs w:val="24"/>
        </w:rPr>
        <w:t>的发展进程。</w:t>
      </w:r>
    </w:p>
    <w:p w:rsidR="00FE3226" w:rsidRDefault="00FE3226" w:rsidP="00FE3226">
      <w:pPr>
        <w:pStyle w:val="af2"/>
      </w:pPr>
      <w:bookmarkStart w:id="21" w:name="_Toc429130783"/>
      <w:bookmarkStart w:id="22" w:name="_Toc429130894"/>
      <w:bookmarkStart w:id="23" w:name="_Toc429135146"/>
      <w:bookmarkStart w:id="24" w:name="_Toc429600664"/>
      <w:r w:rsidRPr="00D37AEB">
        <w:rPr>
          <w:rFonts w:hint="eastAsia"/>
        </w:rPr>
        <w:t>2.</w:t>
      </w:r>
      <w:r w:rsidRPr="00D37AEB">
        <w:rPr>
          <w:rFonts w:hint="eastAsia"/>
        </w:rPr>
        <w:t>经济</w:t>
      </w:r>
      <w:bookmarkEnd w:id="21"/>
      <w:bookmarkEnd w:id="22"/>
      <w:bookmarkEnd w:id="23"/>
      <w:bookmarkEnd w:id="24"/>
    </w:p>
    <w:p w:rsidR="00FE3226" w:rsidRDefault="00FE3226" w:rsidP="00FE3226">
      <w:pPr>
        <w:spacing w:line="360" w:lineRule="auto"/>
        <w:ind w:firstLineChars="200" w:firstLine="480"/>
        <w:rPr>
          <w:rFonts w:ascii="仿宋" w:eastAsia="仿宋" w:hAnsi="仿宋" w:cs="Times New Roman"/>
          <w:sz w:val="24"/>
          <w:szCs w:val="24"/>
        </w:rPr>
      </w:pPr>
      <w:r w:rsidRPr="00552D89">
        <w:rPr>
          <w:rFonts w:ascii="仿宋" w:eastAsia="仿宋" w:hAnsi="仿宋" w:cs="Times New Roman" w:hint="eastAsia"/>
          <w:sz w:val="24"/>
          <w:szCs w:val="24"/>
        </w:rPr>
        <w:t>我国是世界上第一大肉鸭生产与消费国，也是最大的肉鸭贸易国。根据2013年国家水禽产业技术体系下辖25个综合试验站对全国21个水禽主产省（市）区统计调查表明，我国肉鸭出栏量达30.7亿只，产肉量达620万吨，年总产值约650亿元；同时，我国肉鸭产品人均消费量居世界第一位，高达5kg，其中北京、上海等发达城市约为2kg。而西方发达国家肉鸭产品人均消费量仅为0.6kg，是中国的12%，是北京、上海等城市的30%，一定程度上反映出国际市场前景无比的广阔；另外，在国际贸易中，2013年出口鸭肉制品17200吨，出口额约10亿美元，出口量占世界的1/4，居世界第一位。</w:t>
      </w:r>
      <w:r w:rsidRPr="00182742">
        <w:footnoteReference w:id="1"/>
      </w:r>
      <w:r w:rsidRPr="00552D89">
        <w:rPr>
          <w:rFonts w:ascii="仿宋" w:eastAsia="仿宋" w:hAnsi="仿宋" w:cs="Times New Roman" w:hint="eastAsia"/>
          <w:sz w:val="24"/>
          <w:szCs w:val="24"/>
        </w:rPr>
        <w:t>可见，肉鸭产业在我国畜禽经济中发挥着举足轻重的作用，对刺激地方经济发展，壮大民营企业，提高就业水平，增加农民收入有着重大意义，也对我国农产品在国际市场上的出口创汇具有很大的激励作用。</w:t>
      </w:r>
    </w:p>
    <w:p w:rsidR="00FE3226" w:rsidRPr="00A9629E" w:rsidRDefault="00FE3226" w:rsidP="00FE3226">
      <w:pPr>
        <w:spacing w:line="360" w:lineRule="auto"/>
        <w:ind w:firstLineChars="200" w:firstLine="480"/>
        <w:rPr>
          <w:rFonts w:ascii="仿宋" w:eastAsia="仿宋" w:hAnsi="仿宋" w:cs="Times New Roman"/>
          <w:sz w:val="24"/>
          <w:szCs w:val="24"/>
        </w:rPr>
      </w:pPr>
      <w:r>
        <w:rPr>
          <w:rFonts w:ascii="仿宋" w:eastAsia="仿宋" w:hAnsi="仿宋" w:cs="Times New Roman" w:hint="eastAsia"/>
          <w:sz w:val="24"/>
          <w:szCs w:val="24"/>
        </w:rPr>
        <w:t>然而</w:t>
      </w:r>
      <w:proofErr w:type="gramStart"/>
      <w:r w:rsidRPr="00A9629E">
        <w:rPr>
          <w:rFonts w:ascii="仿宋" w:eastAsia="仿宋" w:hAnsi="仿宋" w:cs="Times New Roman" w:hint="eastAsia"/>
          <w:sz w:val="24"/>
          <w:szCs w:val="24"/>
        </w:rPr>
        <w:t>自产业</w:t>
      </w:r>
      <w:proofErr w:type="gramEnd"/>
      <w:r w:rsidRPr="00A9629E">
        <w:rPr>
          <w:rFonts w:ascii="仿宋" w:eastAsia="仿宋" w:hAnsi="仿宋" w:cs="Times New Roman" w:hint="eastAsia"/>
          <w:sz w:val="24"/>
          <w:szCs w:val="24"/>
        </w:rPr>
        <w:t>模式研究和产业集群热潮掀起以来至今，集群理论</w:t>
      </w:r>
      <w:r>
        <w:rPr>
          <w:rFonts w:ascii="仿宋" w:eastAsia="仿宋" w:hAnsi="仿宋" w:cs="Times New Roman" w:hint="eastAsia"/>
          <w:sz w:val="24"/>
          <w:szCs w:val="24"/>
        </w:rPr>
        <w:t>虽然</w:t>
      </w:r>
      <w:r w:rsidRPr="00A9629E">
        <w:rPr>
          <w:rFonts w:ascii="仿宋" w:eastAsia="仿宋" w:hAnsi="仿宋" w:cs="Times New Roman" w:hint="eastAsia"/>
          <w:sz w:val="24"/>
          <w:szCs w:val="24"/>
        </w:rPr>
        <w:t>已经成为了经济学的重要分支，国内外的</w:t>
      </w:r>
      <w:r>
        <w:rPr>
          <w:rFonts w:ascii="仿宋" w:eastAsia="仿宋" w:hAnsi="仿宋" w:cs="Times New Roman" w:hint="eastAsia"/>
          <w:sz w:val="24"/>
          <w:szCs w:val="24"/>
        </w:rPr>
        <w:t>学者们对集群理论的研究涵盖了集群概念、集群分类、集群成因等领域，但是目前学者关于食品产业集群发展机理的研究，主要</w:t>
      </w:r>
      <w:r>
        <w:rPr>
          <w:rFonts w:ascii="仿宋" w:eastAsia="仿宋" w:hAnsi="仿宋" w:cs="Times New Roman" w:hint="eastAsia"/>
          <w:sz w:val="24"/>
          <w:szCs w:val="24"/>
        </w:rPr>
        <w:lastRenderedPageBreak/>
        <w:t>是从食品发展阶段及食品发展源泉等方面进行分析的，而关于食品</w:t>
      </w:r>
      <w:r w:rsidRPr="00A9629E">
        <w:rPr>
          <w:rFonts w:ascii="仿宋" w:eastAsia="仿宋" w:hAnsi="仿宋" w:cs="Times New Roman" w:hint="eastAsia"/>
          <w:sz w:val="24"/>
          <w:szCs w:val="24"/>
        </w:rPr>
        <w:t>产业集群及其相关的理论研究并不多见且比较零散，还没有形成系统化的理论体系。</w:t>
      </w:r>
    </w:p>
    <w:p w:rsidR="00FE3226" w:rsidRDefault="00FE3226" w:rsidP="00FE3226">
      <w:pPr>
        <w:spacing w:line="360" w:lineRule="auto"/>
        <w:ind w:firstLineChars="200" w:firstLine="480"/>
        <w:rPr>
          <w:rFonts w:ascii="仿宋" w:eastAsia="仿宋" w:hAnsi="仿宋" w:cs="Times New Roman"/>
          <w:sz w:val="24"/>
          <w:szCs w:val="24"/>
        </w:rPr>
      </w:pPr>
      <w:r>
        <w:rPr>
          <w:rFonts w:ascii="仿宋" w:eastAsia="仿宋" w:hAnsi="仿宋" w:cs="Times New Roman" w:hint="eastAsia"/>
          <w:sz w:val="24"/>
          <w:szCs w:val="24"/>
        </w:rPr>
        <w:t>具体到食品产业下的农业食品加工</w:t>
      </w:r>
      <w:r w:rsidRPr="00A9629E">
        <w:rPr>
          <w:rFonts w:ascii="仿宋" w:eastAsia="仿宋" w:hAnsi="仿宋" w:cs="Times New Roman" w:hint="eastAsia"/>
          <w:sz w:val="24"/>
          <w:szCs w:val="24"/>
        </w:rPr>
        <w:t>产业分支，所涉及者更是少之又少。随着我国经济不断发展，人均收入不断提高</w:t>
      </w:r>
      <w:r>
        <w:rPr>
          <w:rFonts w:ascii="仿宋" w:eastAsia="仿宋" w:hAnsi="仿宋" w:cs="Times New Roman" w:hint="eastAsia"/>
          <w:sz w:val="24"/>
          <w:szCs w:val="24"/>
        </w:rPr>
        <w:t>，人们对于肉制品消费也越来越重视，鸭肉作为低脂好口感的食品更是受</w:t>
      </w:r>
      <w:r w:rsidRPr="00A9629E">
        <w:rPr>
          <w:rFonts w:ascii="仿宋" w:eastAsia="仿宋" w:hAnsi="仿宋" w:cs="Times New Roman" w:hint="eastAsia"/>
          <w:sz w:val="24"/>
          <w:szCs w:val="24"/>
        </w:rPr>
        <w:t>到广大人民的喜爱，</w:t>
      </w:r>
      <w:proofErr w:type="gramStart"/>
      <w:r w:rsidRPr="00A9629E">
        <w:rPr>
          <w:rFonts w:ascii="仿宋" w:eastAsia="仿宋" w:hAnsi="仿宋" w:cs="Times New Roman" w:hint="eastAsia"/>
          <w:sz w:val="24"/>
          <w:szCs w:val="24"/>
        </w:rPr>
        <w:t>鸭产业</w:t>
      </w:r>
      <w:proofErr w:type="gramEnd"/>
      <w:r w:rsidRPr="00A9629E">
        <w:rPr>
          <w:rFonts w:ascii="仿宋" w:eastAsia="仿宋" w:hAnsi="仿宋" w:cs="Times New Roman" w:hint="eastAsia"/>
          <w:sz w:val="24"/>
          <w:szCs w:val="24"/>
        </w:rPr>
        <w:t>蓬勃发展，鸭肉市场生机勃勃。但同时，是何原因导致</w:t>
      </w:r>
      <w:proofErr w:type="gramStart"/>
      <w:r w:rsidRPr="00A9629E">
        <w:rPr>
          <w:rFonts w:ascii="仿宋" w:eastAsia="仿宋" w:hAnsi="仿宋" w:cs="Times New Roman" w:hint="eastAsia"/>
          <w:sz w:val="24"/>
          <w:szCs w:val="24"/>
        </w:rPr>
        <w:t>鸭</w:t>
      </w:r>
      <w:r>
        <w:rPr>
          <w:rFonts w:ascii="仿宋" w:eastAsia="仿宋" w:hAnsi="仿宋" w:cs="Times New Roman" w:hint="eastAsia"/>
          <w:sz w:val="24"/>
          <w:szCs w:val="24"/>
        </w:rPr>
        <w:t>产业</w:t>
      </w:r>
      <w:proofErr w:type="gramEnd"/>
      <w:r>
        <w:rPr>
          <w:rFonts w:ascii="仿宋" w:eastAsia="仿宋" w:hAnsi="仿宋" w:cs="Times New Roman" w:hint="eastAsia"/>
          <w:sz w:val="24"/>
          <w:szCs w:val="24"/>
        </w:rPr>
        <w:t>混乱竞争的现状，各大鸭肉加工企业的未来发展道路该怎么走，现有</w:t>
      </w:r>
      <w:r w:rsidRPr="00A9629E">
        <w:rPr>
          <w:rFonts w:ascii="仿宋" w:eastAsia="仿宋" w:hAnsi="仿宋" w:cs="Times New Roman" w:hint="eastAsia"/>
          <w:sz w:val="24"/>
          <w:szCs w:val="24"/>
        </w:rPr>
        <w:t>产业集群模式如何，需要如何改善还有待进一步研究。</w:t>
      </w:r>
    </w:p>
    <w:p w:rsidR="00FE3226" w:rsidRPr="00D37AEB" w:rsidRDefault="00FE3226" w:rsidP="00FE3226">
      <w:pPr>
        <w:spacing w:line="360" w:lineRule="auto"/>
        <w:ind w:firstLineChars="200" w:firstLine="480"/>
        <w:rPr>
          <w:rFonts w:ascii="仿宋" w:eastAsia="仿宋" w:hAnsi="仿宋" w:cs="Times New Roman"/>
          <w:sz w:val="24"/>
          <w:szCs w:val="24"/>
        </w:rPr>
      </w:pPr>
      <w:r w:rsidRPr="00CF5A3C">
        <w:rPr>
          <w:rFonts w:ascii="仿宋" w:eastAsia="仿宋" w:hAnsi="仿宋" w:cs="Times New Roman" w:hint="eastAsia"/>
          <w:sz w:val="24"/>
          <w:szCs w:val="24"/>
        </w:rPr>
        <w:t>我们针对当前学界</w:t>
      </w:r>
      <w:proofErr w:type="gramStart"/>
      <w:r w:rsidRPr="00CF5A3C">
        <w:rPr>
          <w:rFonts w:ascii="仿宋" w:eastAsia="仿宋" w:hAnsi="仿宋" w:cs="Times New Roman" w:hint="eastAsia"/>
          <w:sz w:val="24"/>
          <w:szCs w:val="24"/>
        </w:rPr>
        <w:t>对鸭产业</w:t>
      </w:r>
      <w:proofErr w:type="gramEnd"/>
      <w:r w:rsidRPr="00CF5A3C">
        <w:rPr>
          <w:rFonts w:ascii="仿宋" w:eastAsia="仿宋" w:hAnsi="仿宋" w:cs="Times New Roman" w:hint="eastAsia"/>
          <w:sz w:val="24"/>
          <w:szCs w:val="24"/>
        </w:rPr>
        <w:t>集群研究的不足，提出了“江城鸭”集群发展模式，并对其进行可行性分析和相关理论分析</w:t>
      </w:r>
      <w:r>
        <w:rPr>
          <w:rFonts w:ascii="仿宋" w:eastAsia="仿宋" w:hAnsi="仿宋" w:cs="Times New Roman" w:hint="eastAsia"/>
          <w:sz w:val="24"/>
          <w:szCs w:val="24"/>
        </w:rPr>
        <w:t>，可谓是</w:t>
      </w:r>
      <w:proofErr w:type="gramStart"/>
      <w:r>
        <w:rPr>
          <w:rFonts w:ascii="仿宋" w:eastAsia="仿宋" w:hAnsi="仿宋" w:cs="Times New Roman" w:hint="eastAsia"/>
          <w:sz w:val="24"/>
          <w:szCs w:val="24"/>
        </w:rPr>
        <w:t>鸭产业</w:t>
      </w:r>
      <w:proofErr w:type="gramEnd"/>
      <w:r>
        <w:rPr>
          <w:rFonts w:ascii="仿宋" w:eastAsia="仿宋" w:hAnsi="仿宋" w:cs="Times New Roman" w:hint="eastAsia"/>
          <w:sz w:val="24"/>
          <w:szCs w:val="24"/>
        </w:rPr>
        <w:t>发展模式探究的一大进步，也能对我国</w:t>
      </w:r>
      <w:proofErr w:type="gramStart"/>
      <w:r>
        <w:rPr>
          <w:rFonts w:ascii="仿宋" w:eastAsia="仿宋" w:hAnsi="仿宋" w:cs="Times New Roman" w:hint="eastAsia"/>
          <w:sz w:val="24"/>
          <w:szCs w:val="24"/>
        </w:rPr>
        <w:t>鸭产业</w:t>
      </w:r>
      <w:proofErr w:type="gramEnd"/>
      <w:r>
        <w:rPr>
          <w:rFonts w:ascii="仿宋" w:eastAsia="仿宋" w:hAnsi="仿宋" w:cs="Times New Roman" w:hint="eastAsia"/>
          <w:sz w:val="24"/>
          <w:szCs w:val="24"/>
        </w:rPr>
        <w:t>集群方面理论进行补充完善，为后人进行相关集群研究提供理论支撑和数据参考。</w:t>
      </w:r>
    </w:p>
    <w:p w:rsidR="00FE3226" w:rsidRDefault="00FE3226" w:rsidP="00FE3226">
      <w:pPr>
        <w:pStyle w:val="af2"/>
      </w:pPr>
      <w:bookmarkStart w:id="25" w:name="_Toc429130784"/>
      <w:bookmarkStart w:id="26" w:name="_Toc429130895"/>
      <w:bookmarkStart w:id="27" w:name="_Toc429135147"/>
      <w:bookmarkStart w:id="28" w:name="_Toc429600665"/>
      <w:r w:rsidRPr="00D37AEB">
        <w:rPr>
          <w:rFonts w:hint="eastAsia"/>
        </w:rPr>
        <w:t>3.</w:t>
      </w:r>
      <w:r>
        <w:rPr>
          <w:rFonts w:hint="eastAsia"/>
        </w:rPr>
        <w:t>媒体</w:t>
      </w:r>
      <w:bookmarkEnd w:id="25"/>
      <w:bookmarkEnd w:id="26"/>
      <w:bookmarkEnd w:id="27"/>
      <w:bookmarkEnd w:id="28"/>
    </w:p>
    <w:p w:rsidR="00FE3226" w:rsidRDefault="00FE3226" w:rsidP="00FE3226">
      <w:pPr>
        <w:spacing w:line="360" w:lineRule="auto"/>
        <w:ind w:firstLineChars="200" w:firstLine="480"/>
        <w:rPr>
          <w:rFonts w:ascii="仿宋" w:eastAsia="仿宋" w:hAnsi="仿宋" w:cs="Times New Roman"/>
          <w:sz w:val="24"/>
          <w:szCs w:val="24"/>
        </w:rPr>
      </w:pPr>
      <w:r w:rsidRPr="00EE4541">
        <w:rPr>
          <w:rFonts w:ascii="仿宋" w:eastAsia="仿宋" w:hAnsi="仿宋" w:cs="Times New Roman" w:hint="eastAsia"/>
          <w:sz w:val="24"/>
          <w:szCs w:val="24"/>
        </w:rPr>
        <w:t>为扶持家禽业的发展，近</w:t>
      </w:r>
      <w:r w:rsidR="00DD2FE1">
        <w:rPr>
          <w:rFonts w:ascii="仿宋" w:eastAsia="仿宋" w:hAnsi="仿宋" w:cs="Times New Roman" w:hint="eastAsia"/>
          <w:sz w:val="24"/>
          <w:szCs w:val="24"/>
        </w:rPr>
        <w:t>期</w:t>
      </w:r>
      <w:r w:rsidRPr="00EE4541">
        <w:rPr>
          <w:rFonts w:ascii="仿宋" w:eastAsia="仿宋" w:hAnsi="仿宋" w:cs="Times New Roman" w:hint="eastAsia"/>
          <w:sz w:val="24"/>
          <w:szCs w:val="24"/>
        </w:rPr>
        <w:t>，武汉市政府出台《加快发展家禽业的实施意见》，其中包括：水禽种苗生产项目建设对社会实行公开招标，经批复后开工建设的给予相应补贴；以乡镇为单位，</w:t>
      </w:r>
      <w:proofErr w:type="gramStart"/>
      <w:r w:rsidRPr="00EE4541">
        <w:rPr>
          <w:rFonts w:ascii="仿宋" w:eastAsia="仿宋" w:hAnsi="仿宋" w:cs="Times New Roman" w:hint="eastAsia"/>
          <w:sz w:val="24"/>
          <w:szCs w:val="24"/>
        </w:rPr>
        <w:t>肉鸭年</w:t>
      </w:r>
      <w:proofErr w:type="gramEnd"/>
      <w:r w:rsidRPr="00EE4541">
        <w:rPr>
          <w:rFonts w:ascii="仿宋" w:eastAsia="仿宋" w:hAnsi="仿宋" w:cs="Times New Roman" w:hint="eastAsia"/>
          <w:sz w:val="24"/>
          <w:szCs w:val="24"/>
        </w:rPr>
        <w:t>出笼100万只以上，</w:t>
      </w:r>
      <w:proofErr w:type="gramStart"/>
      <w:r w:rsidRPr="00EE4541">
        <w:rPr>
          <w:rFonts w:ascii="仿宋" w:eastAsia="仿宋" w:hAnsi="仿宋" w:cs="Times New Roman" w:hint="eastAsia"/>
          <w:sz w:val="24"/>
          <w:szCs w:val="24"/>
        </w:rPr>
        <w:t>鹅年出笼</w:t>
      </w:r>
      <w:proofErr w:type="gramEnd"/>
      <w:r w:rsidRPr="00EE4541">
        <w:rPr>
          <w:rFonts w:ascii="仿宋" w:eastAsia="仿宋" w:hAnsi="仿宋" w:cs="Times New Roman" w:hint="eastAsia"/>
          <w:sz w:val="24"/>
          <w:szCs w:val="24"/>
        </w:rPr>
        <w:t>10万只以上视为家禽商品基地，对基地内肉鸭（每批）达到2000只以上或养鹅（每批）达到500只以上的农户，每户一次性补贴建棚资金1000元。存笼3万只以上的肉鸡养殖小区，</w:t>
      </w:r>
      <w:proofErr w:type="gramStart"/>
      <w:r w:rsidRPr="00EE4541">
        <w:rPr>
          <w:rFonts w:ascii="仿宋" w:eastAsia="仿宋" w:hAnsi="仿宋" w:cs="Times New Roman" w:hint="eastAsia"/>
          <w:sz w:val="24"/>
          <w:szCs w:val="24"/>
        </w:rPr>
        <w:t>每个鸡位补贴</w:t>
      </w:r>
      <w:proofErr w:type="gramEnd"/>
      <w:r w:rsidRPr="00EE4541">
        <w:rPr>
          <w:rFonts w:ascii="仿宋" w:eastAsia="仿宋" w:hAnsi="仿宋" w:cs="Times New Roman" w:hint="eastAsia"/>
          <w:sz w:val="24"/>
          <w:szCs w:val="24"/>
        </w:rPr>
        <w:t>2元；此外，对家禽加工龙头企业给予贴息贷款。</w:t>
      </w:r>
    </w:p>
    <w:p w:rsidR="00FE3226" w:rsidRPr="00182742" w:rsidRDefault="00FE3226" w:rsidP="00182742">
      <w:pPr>
        <w:spacing w:line="360" w:lineRule="auto"/>
        <w:rPr>
          <w:rFonts w:ascii="仿宋" w:eastAsia="仿宋" w:hAnsi="仿宋" w:cs="Times New Roman"/>
          <w:sz w:val="24"/>
          <w:szCs w:val="24"/>
        </w:rPr>
      </w:pPr>
      <w:r w:rsidRPr="00EE4541">
        <w:rPr>
          <w:rFonts w:ascii="仿宋" w:eastAsia="仿宋" w:hAnsi="仿宋" w:cs="Times New Roman" w:hint="eastAsia"/>
          <w:sz w:val="24"/>
          <w:szCs w:val="24"/>
        </w:rPr>
        <w:t>——</w:t>
      </w:r>
      <w:r w:rsidRPr="00EE4541">
        <w:rPr>
          <w:rFonts w:ascii="仿宋" w:eastAsia="仿宋" w:hAnsi="仿宋" w:cs="Times New Roman"/>
          <w:sz w:val="24"/>
          <w:szCs w:val="24"/>
        </w:rPr>
        <w:t>武汉人一年吃掉一亿只鸡鸭 家禽产业“钱”</w:t>
      </w:r>
      <w:proofErr w:type="gramStart"/>
      <w:r w:rsidRPr="00EE4541">
        <w:rPr>
          <w:rFonts w:ascii="仿宋" w:eastAsia="仿宋" w:hAnsi="仿宋" w:cs="Times New Roman"/>
          <w:sz w:val="24"/>
          <w:szCs w:val="24"/>
        </w:rPr>
        <w:t>途</w:t>
      </w:r>
      <w:proofErr w:type="gramEnd"/>
      <w:r w:rsidRPr="00EE4541">
        <w:rPr>
          <w:rFonts w:ascii="仿宋" w:eastAsia="仿宋" w:hAnsi="仿宋" w:cs="Times New Roman"/>
          <w:sz w:val="24"/>
          <w:szCs w:val="24"/>
        </w:rPr>
        <w:t>光明</w:t>
      </w:r>
      <w:r w:rsidRPr="00EE4541">
        <w:rPr>
          <w:rFonts w:ascii="仿宋" w:eastAsia="仿宋" w:hAnsi="仿宋" w:cs="Times New Roman" w:hint="eastAsia"/>
          <w:sz w:val="24"/>
          <w:szCs w:val="24"/>
        </w:rPr>
        <w:t>（</w:t>
      </w:r>
      <w:r>
        <w:rPr>
          <w:rFonts w:ascii="仿宋" w:eastAsia="仿宋" w:hAnsi="仿宋" w:cs="Times New Roman" w:hint="eastAsia"/>
          <w:sz w:val="24"/>
          <w:szCs w:val="24"/>
        </w:rPr>
        <w:t xml:space="preserve">楚天金报 </w:t>
      </w:r>
      <w:r w:rsidRPr="00EE4541">
        <w:rPr>
          <w:rFonts w:ascii="仿宋" w:eastAsia="仿宋" w:hAnsi="仿宋" w:cs="Times New Roman"/>
          <w:sz w:val="24"/>
          <w:szCs w:val="24"/>
        </w:rPr>
        <w:t>2004-10-31</w:t>
      </w:r>
      <w:r w:rsidRPr="00EE4541">
        <w:rPr>
          <w:rFonts w:ascii="仿宋" w:eastAsia="仿宋" w:hAnsi="仿宋" w:cs="Times New Roman" w:hint="eastAsia"/>
          <w:sz w:val="24"/>
          <w:szCs w:val="24"/>
        </w:rPr>
        <w:t>）</w:t>
      </w:r>
    </w:p>
    <w:p w:rsidR="00FE3226" w:rsidRPr="00EE4541" w:rsidRDefault="00FE3226" w:rsidP="00182742">
      <w:pPr>
        <w:spacing w:line="360" w:lineRule="auto"/>
        <w:rPr>
          <w:rFonts w:ascii="仿宋" w:eastAsia="仿宋" w:hAnsi="仿宋" w:cs="Times New Roman"/>
          <w:sz w:val="24"/>
          <w:szCs w:val="24"/>
        </w:rPr>
      </w:pPr>
      <w:r w:rsidRPr="00EE4541">
        <w:rPr>
          <w:rFonts w:ascii="仿宋" w:eastAsia="仿宋" w:hAnsi="仿宋" w:cs="Times New Roman" w:hint="eastAsia"/>
          <w:sz w:val="24"/>
          <w:szCs w:val="24"/>
        </w:rPr>
        <w:t>“湖北省是鸭类消费大省，现在仅武汉市一年消费的成鸭就约在5000万只左右。”湖北省畜牧局畜牧处刘运丰介绍的情况更加惊人。业内人士一致的看法是，这其中除了少数用来煨汤外，多数都被制成了卤鸭制品。眼下，武汉卤鸭年消费额约有5亿元左右。——</w:t>
      </w:r>
      <w:r w:rsidRPr="00EE4541">
        <w:rPr>
          <w:rFonts w:ascii="仿宋" w:eastAsia="仿宋" w:hAnsi="仿宋" w:cs="Times New Roman" w:hint="eastAsia"/>
          <w:bCs/>
          <w:sz w:val="24"/>
          <w:szCs w:val="24"/>
        </w:rPr>
        <w:t>武汉成全国最大的</w:t>
      </w:r>
      <w:proofErr w:type="gramStart"/>
      <w:r w:rsidRPr="00EE4541">
        <w:rPr>
          <w:rFonts w:ascii="仿宋" w:eastAsia="仿宋" w:hAnsi="仿宋" w:cs="Times New Roman" w:hint="eastAsia"/>
          <w:bCs/>
          <w:sz w:val="24"/>
          <w:szCs w:val="24"/>
        </w:rPr>
        <w:t>鸭消费</w:t>
      </w:r>
      <w:proofErr w:type="gramEnd"/>
      <w:r w:rsidRPr="00EE4541">
        <w:rPr>
          <w:rFonts w:ascii="仿宋" w:eastAsia="仿宋" w:hAnsi="仿宋" w:cs="Times New Roman" w:hint="eastAsia"/>
          <w:bCs/>
          <w:sz w:val="24"/>
          <w:szCs w:val="24"/>
        </w:rPr>
        <w:t>市场</w:t>
      </w:r>
      <w:r w:rsidRPr="00EE4541">
        <w:rPr>
          <w:rFonts w:ascii="仿宋" w:eastAsia="仿宋" w:hAnsi="仿宋" w:cs="Times New Roman" w:hint="eastAsia"/>
          <w:sz w:val="24"/>
          <w:szCs w:val="24"/>
        </w:rPr>
        <w:t> </w:t>
      </w:r>
      <w:r>
        <w:rPr>
          <w:rFonts w:ascii="仿宋" w:eastAsia="仿宋" w:hAnsi="仿宋" w:cs="Times New Roman" w:hint="eastAsia"/>
          <w:sz w:val="24"/>
          <w:szCs w:val="24"/>
        </w:rPr>
        <w:t>（</w:t>
      </w:r>
      <w:r w:rsidRPr="00EE4541">
        <w:rPr>
          <w:rFonts w:ascii="仿宋" w:eastAsia="仿宋" w:hAnsi="仿宋" w:cs="Times New Roman" w:hint="eastAsia"/>
          <w:sz w:val="24"/>
          <w:szCs w:val="24"/>
        </w:rPr>
        <w:t>新华网湖北频道</w:t>
      </w:r>
      <w:r>
        <w:rPr>
          <w:rFonts w:ascii="仿宋" w:eastAsia="仿宋" w:hAnsi="仿宋" w:cs="Times New Roman" w:hint="eastAsia"/>
          <w:sz w:val="24"/>
          <w:szCs w:val="24"/>
        </w:rPr>
        <w:t>2006-04-03）</w:t>
      </w:r>
    </w:p>
    <w:p w:rsidR="00FE3226" w:rsidRPr="00EE4541" w:rsidRDefault="00FE3226" w:rsidP="00FE3226">
      <w:pPr>
        <w:spacing w:line="360" w:lineRule="auto"/>
        <w:ind w:firstLineChars="200" w:firstLine="480"/>
        <w:rPr>
          <w:rFonts w:ascii="仿宋" w:eastAsia="仿宋" w:hAnsi="仿宋" w:cs="Times New Roman"/>
          <w:sz w:val="24"/>
          <w:szCs w:val="24"/>
        </w:rPr>
      </w:pPr>
    </w:p>
    <w:p w:rsidR="00FE3226" w:rsidRPr="0030016D" w:rsidRDefault="00FE3226" w:rsidP="00FE3226"/>
    <w:p w:rsidR="00FE3226" w:rsidRDefault="00FE3226" w:rsidP="00FE3226">
      <w:pPr>
        <w:pStyle w:val="af2"/>
      </w:pPr>
      <w:bookmarkStart w:id="29" w:name="_Toc429130785"/>
      <w:bookmarkStart w:id="30" w:name="_Toc429130896"/>
      <w:bookmarkStart w:id="31" w:name="_Toc429135148"/>
      <w:bookmarkStart w:id="32" w:name="_Toc429600666"/>
      <w:r w:rsidRPr="00D37AEB">
        <w:rPr>
          <w:rFonts w:hint="eastAsia"/>
        </w:rPr>
        <w:t>4.</w:t>
      </w:r>
      <w:r w:rsidRPr="00D37AEB">
        <w:rPr>
          <w:rFonts w:hint="eastAsia"/>
        </w:rPr>
        <w:t>现实</w:t>
      </w:r>
      <w:bookmarkEnd w:id="29"/>
      <w:bookmarkEnd w:id="30"/>
      <w:bookmarkEnd w:id="31"/>
      <w:bookmarkEnd w:id="32"/>
    </w:p>
    <w:p w:rsidR="00FE3226" w:rsidRPr="00946105" w:rsidRDefault="00FE3226" w:rsidP="00FE3226">
      <w:pPr>
        <w:spacing w:line="360" w:lineRule="auto"/>
        <w:ind w:firstLineChars="200" w:firstLine="480"/>
        <w:rPr>
          <w:rFonts w:ascii="仿宋" w:eastAsia="仿宋" w:hAnsi="仿宋" w:cs="Times New Roman"/>
          <w:sz w:val="24"/>
          <w:szCs w:val="24"/>
        </w:rPr>
      </w:pPr>
      <w:proofErr w:type="gramStart"/>
      <w:r w:rsidRPr="00946105">
        <w:rPr>
          <w:rFonts w:ascii="仿宋" w:eastAsia="仿宋" w:hAnsi="仿宋" w:cs="Times New Roman" w:hint="eastAsia"/>
          <w:sz w:val="24"/>
          <w:szCs w:val="24"/>
        </w:rPr>
        <w:lastRenderedPageBreak/>
        <w:t>湖北乃千湖</w:t>
      </w:r>
      <w:proofErr w:type="gramEnd"/>
      <w:r w:rsidRPr="00946105">
        <w:rPr>
          <w:rFonts w:ascii="仿宋" w:eastAsia="仿宋" w:hAnsi="仿宋" w:cs="Times New Roman" w:hint="eastAsia"/>
          <w:sz w:val="24"/>
          <w:szCs w:val="24"/>
        </w:rPr>
        <w:t>之省，适宜</w:t>
      </w:r>
      <w:proofErr w:type="gramStart"/>
      <w:r w:rsidRPr="00946105">
        <w:rPr>
          <w:rFonts w:ascii="仿宋" w:eastAsia="仿宋" w:hAnsi="仿宋" w:cs="Times New Roman" w:hint="eastAsia"/>
          <w:sz w:val="24"/>
          <w:szCs w:val="24"/>
        </w:rPr>
        <w:t>鸭产业</w:t>
      </w:r>
      <w:proofErr w:type="gramEnd"/>
      <w:r w:rsidRPr="00946105">
        <w:rPr>
          <w:rFonts w:ascii="仿宋" w:eastAsia="仿宋" w:hAnsi="仿宋" w:cs="Times New Roman" w:hint="eastAsia"/>
          <w:sz w:val="24"/>
          <w:szCs w:val="24"/>
        </w:rPr>
        <w:t>发展，而且各大卤鸭品牌起源于湖北，已日益成为湖北的新名片。武汉作为其省会，各大</w:t>
      </w:r>
      <w:proofErr w:type="gramStart"/>
      <w:r w:rsidRPr="00946105">
        <w:rPr>
          <w:rFonts w:ascii="仿宋" w:eastAsia="仿宋" w:hAnsi="仿宋" w:cs="Times New Roman" w:hint="eastAsia"/>
          <w:sz w:val="24"/>
          <w:szCs w:val="24"/>
        </w:rPr>
        <w:t>鸭产业</w:t>
      </w:r>
      <w:proofErr w:type="gramEnd"/>
      <w:r w:rsidRPr="00946105">
        <w:rPr>
          <w:rFonts w:ascii="仿宋" w:eastAsia="仿宋" w:hAnsi="仿宋" w:cs="Times New Roman" w:hint="eastAsia"/>
          <w:sz w:val="24"/>
          <w:szCs w:val="24"/>
        </w:rPr>
        <w:t>公司均在此建厂发展，东西湖区的产业园区一派欣欣向荣的景象。然而众多卤鸭品牌齐聚于此，却出现了竞争混乱的现象，精</w:t>
      </w:r>
      <w:proofErr w:type="gramStart"/>
      <w:r w:rsidRPr="00946105">
        <w:rPr>
          <w:rFonts w:ascii="仿宋" w:eastAsia="仿宋" w:hAnsi="仿宋" w:cs="Times New Roman" w:hint="eastAsia"/>
          <w:sz w:val="24"/>
          <w:szCs w:val="24"/>
        </w:rPr>
        <w:t>武系列</w:t>
      </w:r>
      <w:proofErr w:type="gramEnd"/>
      <w:r w:rsidRPr="00946105">
        <w:rPr>
          <w:rFonts w:ascii="仿宋" w:eastAsia="仿宋" w:hAnsi="仿宋" w:cs="Times New Roman" w:hint="eastAsia"/>
          <w:sz w:val="24"/>
          <w:szCs w:val="24"/>
        </w:rPr>
        <w:t>商家多达十几家，杂而散，难以区分。当各大精武商家还在为“谁是精武第一家”而吵嚷的时候，卤鸭市场已悄然旁落——</w:t>
      </w:r>
      <w:proofErr w:type="gramStart"/>
      <w:r w:rsidRPr="00946105">
        <w:rPr>
          <w:rFonts w:ascii="仿宋" w:eastAsia="仿宋" w:hAnsi="仿宋" w:cs="Times New Roman" w:hint="eastAsia"/>
          <w:sz w:val="24"/>
          <w:szCs w:val="24"/>
        </w:rPr>
        <w:t>周黑鸭仿佛</w:t>
      </w:r>
      <w:proofErr w:type="gramEnd"/>
      <w:r w:rsidRPr="00946105">
        <w:rPr>
          <w:rFonts w:ascii="仿宋" w:eastAsia="仿宋" w:hAnsi="仿宋" w:cs="Times New Roman" w:hint="eastAsia"/>
          <w:sz w:val="24"/>
          <w:szCs w:val="24"/>
        </w:rPr>
        <w:t>是一夜长大，小胡鸭、长沙</w:t>
      </w:r>
      <w:proofErr w:type="gramStart"/>
      <w:r w:rsidRPr="00946105">
        <w:rPr>
          <w:rFonts w:ascii="仿宋" w:eastAsia="仿宋" w:hAnsi="仿宋" w:cs="Times New Roman" w:hint="eastAsia"/>
          <w:sz w:val="24"/>
          <w:szCs w:val="24"/>
        </w:rPr>
        <w:t>绝味鸭也</w:t>
      </w:r>
      <w:proofErr w:type="gramEnd"/>
      <w:r w:rsidRPr="00946105">
        <w:rPr>
          <w:rFonts w:ascii="仿宋" w:eastAsia="仿宋" w:hAnsi="仿宋" w:cs="Times New Roman" w:hint="eastAsia"/>
          <w:sz w:val="24"/>
          <w:szCs w:val="24"/>
        </w:rPr>
        <w:t>反客为主，后来居上。在</w:t>
      </w:r>
      <w:proofErr w:type="gramStart"/>
      <w:r w:rsidRPr="00946105">
        <w:rPr>
          <w:rFonts w:ascii="仿宋" w:eastAsia="仿宋" w:hAnsi="仿宋" w:cs="Times New Roman" w:hint="eastAsia"/>
          <w:sz w:val="24"/>
          <w:szCs w:val="24"/>
        </w:rPr>
        <w:t>当前鸭产业</w:t>
      </w:r>
      <w:proofErr w:type="gramEnd"/>
      <w:r w:rsidRPr="00946105">
        <w:rPr>
          <w:rFonts w:ascii="仿宋" w:eastAsia="仿宋" w:hAnsi="仿宋" w:cs="Times New Roman" w:hint="eastAsia"/>
          <w:sz w:val="24"/>
          <w:szCs w:val="24"/>
        </w:rPr>
        <w:t>集群于武汉的形势下，老牌商家怎样夺回自己的地位，后起之秀如何巩固当前地位，是各卤鸭商家未来发展需要考虑的问题，本文也将就此进行研究。</w:t>
      </w:r>
    </w:p>
    <w:p w:rsidR="00FE3226" w:rsidRDefault="00FE3226" w:rsidP="00FE3226">
      <w:pPr>
        <w:spacing w:line="360" w:lineRule="auto"/>
        <w:ind w:firstLineChars="200" w:firstLine="480"/>
        <w:rPr>
          <w:rFonts w:ascii="仿宋" w:eastAsia="仿宋" w:hAnsi="仿宋" w:cs="Times New Roman"/>
          <w:sz w:val="24"/>
          <w:szCs w:val="24"/>
        </w:rPr>
      </w:pPr>
      <w:r w:rsidRPr="00946105">
        <w:rPr>
          <w:rFonts w:ascii="仿宋" w:eastAsia="仿宋" w:hAnsi="仿宋" w:cs="Times New Roman" w:hint="eastAsia"/>
          <w:sz w:val="24"/>
          <w:szCs w:val="24"/>
        </w:rPr>
        <w:t>推动武汉</w:t>
      </w:r>
      <w:proofErr w:type="gramStart"/>
      <w:r w:rsidRPr="00946105">
        <w:rPr>
          <w:rFonts w:ascii="仿宋" w:eastAsia="仿宋" w:hAnsi="仿宋" w:cs="Times New Roman" w:hint="eastAsia"/>
          <w:sz w:val="24"/>
          <w:szCs w:val="24"/>
        </w:rPr>
        <w:t>鸭产业</w:t>
      </w:r>
      <w:proofErr w:type="gramEnd"/>
      <w:r w:rsidRPr="00946105">
        <w:rPr>
          <w:rFonts w:ascii="仿宋" w:eastAsia="仿宋" w:hAnsi="仿宋" w:cs="Times New Roman" w:hint="eastAsia"/>
          <w:sz w:val="24"/>
          <w:szCs w:val="24"/>
        </w:rPr>
        <w:t>更快更好地发展，擦亮武汉的卤鸭名片并将它牢牢贴起来，是</w:t>
      </w:r>
      <w:r>
        <w:rPr>
          <w:rFonts w:ascii="仿宋" w:eastAsia="仿宋" w:hAnsi="仿宋" w:cs="Times New Roman" w:hint="eastAsia"/>
          <w:sz w:val="24"/>
          <w:szCs w:val="24"/>
        </w:rPr>
        <w:t>武汉市</w:t>
      </w:r>
      <w:proofErr w:type="gramStart"/>
      <w:r w:rsidRPr="00946105">
        <w:rPr>
          <w:rFonts w:ascii="仿宋" w:eastAsia="仿宋" w:hAnsi="仿宋" w:cs="Times New Roman" w:hint="eastAsia"/>
          <w:sz w:val="24"/>
          <w:szCs w:val="24"/>
        </w:rPr>
        <w:t>鸭产业</w:t>
      </w:r>
      <w:proofErr w:type="gramEnd"/>
      <w:r w:rsidRPr="00946105">
        <w:rPr>
          <w:rFonts w:ascii="仿宋" w:eastAsia="仿宋" w:hAnsi="仿宋" w:cs="Times New Roman" w:hint="eastAsia"/>
          <w:sz w:val="24"/>
          <w:szCs w:val="24"/>
        </w:rPr>
        <w:t>当前急需解决的问题。全国唯一一家</w:t>
      </w:r>
      <w:proofErr w:type="gramStart"/>
      <w:r w:rsidRPr="00946105">
        <w:rPr>
          <w:rFonts w:ascii="仿宋" w:eastAsia="仿宋" w:hAnsi="仿宋" w:cs="Times New Roman" w:hint="eastAsia"/>
          <w:sz w:val="24"/>
          <w:szCs w:val="24"/>
        </w:rPr>
        <w:t>产业链最完备</w:t>
      </w:r>
      <w:proofErr w:type="gramEnd"/>
      <w:r w:rsidRPr="00946105">
        <w:rPr>
          <w:rFonts w:ascii="仿宋" w:eastAsia="仿宋" w:hAnsi="仿宋" w:cs="Times New Roman" w:hint="eastAsia"/>
          <w:sz w:val="24"/>
          <w:szCs w:val="24"/>
        </w:rPr>
        <w:t>的</w:t>
      </w:r>
      <w:proofErr w:type="gramStart"/>
      <w:r w:rsidRPr="00946105">
        <w:rPr>
          <w:rFonts w:ascii="仿宋" w:eastAsia="仿宋" w:hAnsi="仿宋" w:cs="Times New Roman" w:hint="eastAsia"/>
          <w:sz w:val="24"/>
          <w:szCs w:val="24"/>
        </w:rPr>
        <w:t>鸭产业</w:t>
      </w:r>
      <w:proofErr w:type="gramEnd"/>
      <w:r w:rsidRPr="00946105">
        <w:rPr>
          <w:rFonts w:ascii="仿宋" w:eastAsia="仿宋" w:hAnsi="仿宋" w:cs="Times New Roman" w:hint="eastAsia"/>
          <w:sz w:val="24"/>
          <w:szCs w:val="24"/>
        </w:rPr>
        <w:t>企业——汉口精武也曾因资金链断裂陷入停产风波，其他卤鸭品牌是否会重蹈汉口精武的覆辙，谁都难说。我们必须汲取教训，发现当前的问题并努力改正，形成良好的市场竞争环境，开拓省外国外市场，让</w:t>
      </w:r>
      <w:r>
        <w:rPr>
          <w:rFonts w:ascii="仿宋" w:eastAsia="仿宋" w:hAnsi="仿宋" w:cs="Times New Roman" w:hint="eastAsia"/>
          <w:sz w:val="24"/>
          <w:szCs w:val="24"/>
        </w:rPr>
        <w:t>武汉市</w:t>
      </w:r>
      <w:proofErr w:type="gramStart"/>
      <w:r w:rsidRPr="00946105">
        <w:rPr>
          <w:rFonts w:ascii="仿宋" w:eastAsia="仿宋" w:hAnsi="仿宋" w:cs="Times New Roman" w:hint="eastAsia"/>
          <w:sz w:val="24"/>
          <w:szCs w:val="24"/>
        </w:rPr>
        <w:t>鸭产业</w:t>
      </w:r>
      <w:proofErr w:type="gramEnd"/>
      <w:r w:rsidRPr="00946105">
        <w:rPr>
          <w:rFonts w:ascii="仿宋" w:eastAsia="仿宋" w:hAnsi="仿宋" w:cs="Times New Roman" w:hint="eastAsia"/>
          <w:sz w:val="24"/>
          <w:szCs w:val="24"/>
        </w:rPr>
        <w:t>走向世界。“精武式”产业集群怎样评定其优劣，也有待进一步研究。总的来说，集群效应的优势显而易见，各企业之间可以相互借鉴经验，通过合作等方式达到互利共赢，但也要小心激烈的市场竞争环境，市场无情，企业决策决定企业命运及未来走向。</w:t>
      </w:r>
      <w:proofErr w:type="gramStart"/>
      <w:r w:rsidRPr="00946105">
        <w:rPr>
          <w:rFonts w:ascii="仿宋" w:eastAsia="仿宋" w:hAnsi="仿宋" w:cs="Times New Roman" w:hint="eastAsia"/>
          <w:sz w:val="24"/>
          <w:szCs w:val="24"/>
        </w:rPr>
        <w:t>鸭产业</w:t>
      </w:r>
      <w:proofErr w:type="gramEnd"/>
      <w:r w:rsidRPr="00946105">
        <w:rPr>
          <w:rFonts w:ascii="仿宋" w:eastAsia="仿宋" w:hAnsi="仿宋" w:cs="Times New Roman" w:hint="eastAsia"/>
          <w:sz w:val="24"/>
          <w:szCs w:val="24"/>
        </w:rPr>
        <w:t>集群于武汉将会有助于推动武汉经济不断发展，并且对提高武汉知名度也有很大帮助，</w:t>
      </w:r>
      <w:proofErr w:type="gramStart"/>
      <w:r w:rsidRPr="00946105">
        <w:rPr>
          <w:rFonts w:ascii="仿宋" w:eastAsia="仿宋" w:hAnsi="仿宋" w:cs="Times New Roman" w:hint="eastAsia"/>
          <w:sz w:val="24"/>
          <w:szCs w:val="24"/>
        </w:rPr>
        <w:t>对鸭产业</w:t>
      </w:r>
      <w:proofErr w:type="gramEnd"/>
      <w:r w:rsidRPr="00946105">
        <w:rPr>
          <w:rFonts w:ascii="仿宋" w:eastAsia="仿宋" w:hAnsi="仿宋" w:cs="Times New Roman" w:hint="eastAsia"/>
          <w:sz w:val="24"/>
          <w:szCs w:val="24"/>
        </w:rPr>
        <w:t>集群的研究将会为</w:t>
      </w:r>
      <w:proofErr w:type="gramStart"/>
      <w:r w:rsidRPr="00946105">
        <w:rPr>
          <w:rFonts w:ascii="仿宋" w:eastAsia="仿宋" w:hAnsi="仿宋" w:cs="Times New Roman" w:hint="eastAsia"/>
          <w:sz w:val="24"/>
          <w:szCs w:val="24"/>
        </w:rPr>
        <w:t>未来鸭产业</w:t>
      </w:r>
      <w:proofErr w:type="gramEnd"/>
      <w:r w:rsidRPr="00946105">
        <w:rPr>
          <w:rFonts w:ascii="仿宋" w:eastAsia="仿宋" w:hAnsi="仿宋" w:cs="Times New Roman" w:hint="eastAsia"/>
          <w:sz w:val="24"/>
          <w:szCs w:val="24"/>
        </w:rPr>
        <w:t>的发展方向指明道路。</w:t>
      </w:r>
    </w:p>
    <w:p w:rsidR="00FE3226" w:rsidRPr="00B31976" w:rsidRDefault="00FE3226" w:rsidP="00FE3226">
      <w:pPr>
        <w:spacing w:line="360" w:lineRule="auto"/>
        <w:ind w:firstLineChars="200" w:firstLine="480"/>
        <w:rPr>
          <w:rFonts w:ascii="仿宋" w:eastAsia="仿宋" w:hAnsi="仿宋" w:cs="Times New Roman"/>
          <w:sz w:val="24"/>
          <w:szCs w:val="24"/>
        </w:rPr>
      </w:pPr>
      <w:r w:rsidRPr="00570445">
        <w:rPr>
          <w:rFonts w:ascii="仿宋" w:eastAsia="仿宋" w:hAnsi="仿宋" w:cs="Times New Roman" w:hint="eastAsia"/>
          <w:sz w:val="24"/>
          <w:szCs w:val="24"/>
        </w:rPr>
        <w:t>本文对</w:t>
      </w:r>
      <w:r>
        <w:rPr>
          <w:rFonts w:ascii="仿宋" w:eastAsia="仿宋" w:hAnsi="仿宋" w:cs="Times New Roman" w:hint="eastAsia"/>
          <w:sz w:val="24"/>
          <w:szCs w:val="24"/>
        </w:rPr>
        <w:t>武汉市</w:t>
      </w:r>
      <w:proofErr w:type="gramStart"/>
      <w:r w:rsidRPr="00570445">
        <w:rPr>
          <w:rFonts w:ascii="仿宋" w:eastAsia="仿宋" w:hAnsi="仿宋" w:cs="Times New Roman" w:hint="eastAsia"/>
          <w:sz w:val="24"/>
          <w:szCs w:val="24"/>
        </w:rPr>
        <w:t>鸭产业</w:t>
      </w:r>
      <w:proofErr w:type="gramEnd"/>
      <w:r w:rsidRPr="00570445">
        <w:rPr>
          <w:rFonts w:ascii="仿宋" w:eastAsia="仿宋" w:hAnsi="仿宋" w:cs="Times New Roman" w:hint="eastAsia"/>
          <w:sz w:val="24"/>
          <w:szCs w:val="24"/>
        </w:rPr>
        <w:t>集群模式的研究，正是针对具有区域特色的食品加工产业中优势产业的集群发展问题</w:t>
      </w:r>
      <w:proofErr w:type="gramStart"/>
      <w:r w:rsidRPr="00570445">
        <w:rPr>
          <w:rFonts w:ascii="仿宋" w:eastAsia="仿宋" w:hAnsi="仿宋" w:cs="Times New Roman" w:hint="eastAsia"/>
          <w:sz w:val="24"/>
          <w:szCs w:val="24"/>
        </w:rPr>
        <w:t>作出</w:t>
      </w:r>
      <w:proofErr w:type="gramEnd"/>
      <w:r w:rsidRPr="00570445">
        <w:rPr>
          <w:rFonts w:ascii="仿宋" w:eastAsia="仿宋" w:hAnsi="仿宋" w:cs="Times New Roman" w:hint="eastAsia"/>
          <w:sz w:val="24"/>
          <w:szCs w:val="24"/>
        </w:rPr>
        <w:t>的重要探索，将进一步丰富和发展产业集群理论，并且为</w:t>
      </w:r>
      <w:r>
        <w:rPr>
          <w:rFonts w:ascii="仿宋" w:eastAsia="仿宋" w:hAnsi="仿宋" w:cs="Times New Roman" w:hint="eastAsia"/>
          <w:sz w:val="24"/>
          <w:szCs w:val="24"/>
        </w:rPr>
        <w:t>武汉市</w:t>
      </w:r>
      <w:r w:rsidRPr="00570445">
        <w:rPr>
          <w:rFonts w:ascii="仿宋" w:eastAsia="仿宋" w:hAnsi="仿宋" w:cs="Times New Roman" w:hint="eastAsia"/>
          <w:sz w:val="24"/>
          <w:szCs w:val="24"/>
        </w:rPr>
        <w:t>农产品加工业“四个一批”工程建设、农业产业化战略的推进和区域经济跨越式发展的实现提供理论支持，</w:t>
      </w:r>
      <w:proofErr w:type="gramStart"/>
      <w:r w:rsidRPr="00570445">
        <w:rPr>
          <w:rFonts w:ascii="仿宋" w:eastAsia="仿宋" w:hAnsi="仿宋" w:cs="Times New Roman" w:hint="eastAsia"/>
          <w:sz w:val="24"/>
          <w:szCs w:val="24"/>
        </w:rPr>
        <w:t>为鸭产业</w:t>
      </w:r>
      <w:proofErr w:type="gramEnd"/>
      <w:r w:rsidRPr="00570445">
        <w:rPr>
          <w:rFonts w:ascii="仿宋" w:eastAsia="仿宋" w:hAnsi="仿宋" w:cs="Times New Roman" w:hint="eastAsia"/>
          <w:sz w:val="24"/>
          <w:szCs w:val="24"/>
        </w:rPr>
        <w:t>的集群式发展提供政策参考。</w:t>
      </w:r>
    </w:p>
    <w:p w:rsidR="00FE3226" w:rsidRDefault="00FE3226" w:rsidP="00FE3226">
      <w:pPr>
        <w:pStyle w:val="af2"/>
      </w:pPr>
      <w:bookmarkStart w:id="33" w:name="_Toc429130786"/>
      <w:bookmarkStart w:id="34" w:name="_Toc429130897"/>
      <w:bookmarkStart w:id="35" w:name="_Toc429135149"/>
      <w:bookmarkStart w:id="36" w:name="_Toc429600667"/>
      <w:r w:rsidRPr="00D37AEB">
        <w:rPr>
          <w:rFonts w:hint="eastAsia"/>
        </w:rPr>
        <w:t>5.</w:t>
      </w:r>
      <w:r w:rsidRPr="00D37AEB">
        <w:rPr>
          <w:rFonts w:hint="eastAsia"/>
        </w:rPr>
        <w:t>理论状况</w:t>
      </w:r>
      <w:bookmarkEnd w:id="33"/>
      <w:bookmarkEnd w:id="34"/>
      <w:bookmarkEnd w:id="35"/>
      <w:bookmarkEnd w:id="36"/>
    </w:p>
    <w:p w:rsidR="00FE3226" w:rsidRPr="00946105" w:rsidRDefault="00FE3226" w:rsidP="00FE3226">
      <w:pPr>
        <w:spacing w:line="360" w:lineRule="auto"/>
        <w:rPr>
          <w:rFonts w:ascii="仿宋" w:eastAsia="仿宋" w:hAnsi="仿宋" w:cs="Times New Roman"/>
          <w:b/>
          <w:sz w:val="24"/>
          <w:szCs w:val="24"/>
        </w:rPr>
      </w:pPr>
      <w:r>
        <w:rPr>
          <w:rFonts w:ascii="仿宋" w:eastAsia="仿宋" w:hAnsi="仿宋" w:cs="Times New Roman" w:hint="eastAsia"/>
          <w:b/>
          <w:sz w:val="24"/>
          <w:szCs w:val="24"/>
        </w:rPr>
        <w:t>（1）</w:t>
      </w:r>
      <w:r w:rsidRPr="00946105">
        <w:rPr>
          <w:rFonts w:ascii="仿宋" w:eastAsia="仿宋" w:hAnsi="仿宋" w:cs="Times New Roman" w:hint="eastAsia"/>
          <w:b/>
          <w:sz w:val="24"/>
          <w:szCs w:val="24"/>
        </w:rPr>
        <w:t>产业集群理论</w:t>
      </w:r>
    </w:p>
    <w:p w:rsidR="00FE3226" w:rsidRDefault="00FE3226" w:rsidP="00FE3226">
      <w:pPr>
        <w:spacing w:line="360" w:lineRule="auto"/>
        <w:ind w:firstLine="420"/>
        <w:rPr>
          <w:rFonts w:ascii="仿宋" w:eastAsia="仿宋" w:hAnsi="仿宋" w:cs="Times New Roman"/>
          <w:sz w:val="24"/>
          <w:szCs w:val="24"/>
        </w:rPr>
      </w:pPr>
      <w:r>
        <w:rPr>
          <w:rFonts w:ascii="仿宋" w:eastAsia="仿宋" w:hAnsi="仿宋" w:cs="Times New Roman" w:hint="eastAsia"/>
          <w:sz w:val="24"/>
          <w:szCs w:val="24"/>
        </w:rPr>
        <w:t>①理论萌芽：从产业集聚到新产业区</w:t>
      </w:r>
    </w:p>
    <w:p w:rsidR="00FE3226" w:rsidRDefault="00FE3226" w:rsidP="00FE3226">
      <w:pPr>
        <w:spacing w:line="360" w:lineRule="auto"/>
        <w:ind w:firstLineChars="200" w:firstLine="480"/>
        <w:rPr>
          <w:rFonts w:ascii="仿宋" w:eastAsia="仿宋" w:hAnsi="仿宋" w:cs="Times New Roman"/>
          <w:sz w:val="24"/>
          <w:szCs w:val="24"/>
        </w:rPr>
      </w:pPr>
      <w:r>
        <w:rPr>
          <w:rFonts w:ascii="仿宋" w:eastAsia="仿宋" w:hAnsi="仿宋" w:cs="Times New Roman" w:hint="eastAsia"/>
          <w:sz w:val="24"/>
          <w:szCs w:val="24"/>
        </w:rPr>
        <w:t>最早对产业集聚进行研究的是地理学家。19世纪</w:t>
      </w:r>
      <w:r w:rsidRPr="000F0FEC">
        <w:rPr>
          <w:rFonts w:ascii="仿宋" w:eastAsia="仿宋" w:hAnsi="仿宋" w:cs="Times New Roman" w:hint="eastAsia"/>
          <w:sz w:val="24"/>
          <w:szCs w:val="24"/>
        </w:rPr>
        <w:t>30 年代</w:t>
      </w:r>
      <w:r>
        <w:rPr>
          <w:rFonts w:ascii="仿宋" w:eastAsia="仿宋" w:hAnsi="仿宋" w:cs="Times New Roman" w:hint="eastAsia"/>
          <w:sz w:val="24"/>
          <w:szCs w:val="24"/>
        </w:rPr>
        <w:t>，</w:t>
      </w:r>
      <w:r w:rsidRPr="004C0875">
        <w:rPr>
          <w:rFonts w:ascii="仿宋" w:eastAsia="仿宋" w:hAnsi="仿宋" w:cs="Times New Roman" w:hint="eastAsia"/>
          <w:sz w:val="24"/>
          <w:szCs w:val="24"/>
        </w:rPr>
        <w:t>克里斯塔勒</w:t>
      </w:r>
      <w:r w:rsidRPr="000F0FEC">
        <w:rPr>
          <w:rFonts w:ascii="仿宋" w:eastAsia="仿宋" w:hAnsi="仿宋" w:cs="Times New Roman" w:hint="eastAsia"/>
          <w:sz w:val="24"/>
          <w:szCs w:val="24"/>
        </w:rPr>
        <w:t>提出</w:t>
      </w:r>
      <w:r>
        <w:rPr>
          <w:rFonts w:ascii="仿宋" w:eastAsia="仿宋" w:hAnsi="仿宋" w:cs="Times New Roman" w:hint="eastAsia"/>
          <w:sz w:val="24"/>
          <w:szCs w:val="24"/>
        </w:rPr>
        <w:t>了</w:t>
      </w:r>
      <w:r w:rsidRPr="000F0FEC">
        <w:rPr>
          <w:rFonts w:ascii="仿宋" w:eastAsia="仿宋" w:hAnsi="仿宋" w:cs="Times New Roman" w:hint="eastAsia"/>
          <w:sz w:val="24"/>
          <w:szCs w:val="24"/>
        </w:rPr>
        <w:t>关于城市空间分布和结构的中心地理论</w:t>
      </w:r>
      <w:r>
        <w:rPr>
          <w:rFonts w:ascii="仿宋" w:eastAsia="仿宋" w:hAnsi="仿宋" w:cs="Times New Roman" w:hint="eastAsia"/>
          <w:sz w:val="24"/>
          <w:szCs w:val="24"/>
        </w:rPr>
        <w:t>,</w:t>
      </w:r>
      <w:r w:rsidRPr="00067ADD">
        <w:rPr>
          <w:rFonts w:hint="eastAsia"/>
        </w:rPr>
        <w:t xml:space="preserve"> </w:t>
      </w:r>
      <w:r>
        <w:rPr>
          <w:rFonts w:hint="eastAsia"/>
        </w:rPr>
        <w:t>他</w:t>
      </w:r>
      <w:r>
        <w:rPr>
          <w:rFonts w:ascii="仿宋" w:eastAsia="仿宋" w:hAnsi="仿宋" w:cs="Times New Roman" w:hint="eastAsia"/>
          <w:sz w:val="24"/>
          <w:szCs w:val="24"/>
        </w:rPr>
        <w:t>研究的城市</w:t>
      </w:r>
      <w:r w:rsidRPr="00067ADD">
        <w:rPr>
          <w:rFonts w:ascii="仿宋" w:eastAsia="仿宋" w:hAnsi="仿宋" w:cs="Times New Roman" w:hint="eastAsia"/>
          <w:sz w:val="24"/>
          <w:szCs w:val="24"/>
        </w:rPr>
        <w:t>是产业集聚的一种形式,是工业、商业、服务业等产业的集聚中心。克里斯塔勒</w:t>
      </w:r>
      <w:r w:rsidRPr="009F3AAC">
        <w:rPr>
          <w:rFonts w:ascii="仿宋" w:eastAsia="仿宋" w:hAnsi="仿宋" w:cs="Times New Roman" w:hint="eastAsia"/>
          <w:sz w:val="24"/>
          <w:szCs w:val="24"/>
        </w:rPr>
        <w:t xml:space="preserve">扩大了集聚研究范畴, </w:t>
      </w:r>
      <w:r w:rsidRPr="009F3AAC">
        <w:rPr>
          <w:rFonts w:ascii="仿宋" w:eastAsia="仿宋" w:hAnsi="仿宋" w:cs="Times New Roman" w:hint="eastAsia"/>
          <w:sz w:val="24"/>
          <w:szCs w:val="24"/>
        </w:rPr>
        <w:lastRenderedPageBreak/>
        <w:t>使得集聚从工业集聚到商业集聚</w:t>
      </w:r>
      <w:r>
        <w:rPr>
          <w:rFonts w:ascii="仿宋" w:eastAsia="仿宋" w:hAnsi="仿宋" w:cs="Times New Roman" w:hint="eastAsia"/>
          <w:sz w:val="24"/>
          <w:szCs w:val="24"/>
        </w:rPr>
        <w:t>，</w:t>
      </w:r>
      <w:r w:rsidRPr="000F0FEC">
        <w:rPr>
          <w:rFonts w:ascii="仿宋" w:eastAsia="仿宋" w:hAnsi="仿宋" w:cs="Times New Roman" w:hint="eastAsia"/>
          <w:sz w:val="24"/>
          <w:szCs w:val="24"/>
        </w:rPr>
        <w:t>以商业集聚中心为研究对象, 建立</w:t>
      </w:r>
      <w:r>
        <w:rPr>
          <w:rFonts w:ascii="仿宋" w:eastAsia="仿宋" w:hAnsi="仿宋" w:cs="Times New Roman" w:hint="eastAsia"/>
          <w:sz w:val="24"/>
          <w:szCs w:val="24"/>
        </w:rPr>
        <w:t>起</w:t>
      </w:r>
      <w:r w:rsidRPr="000F0FEC">
        <w:rPr>
          <w:rFonts w:ascii="仿宋" w:eastAsia="仿宋" w:hAnsi="仿宋" w:cs="Times New Roman" w:hint="eastAsia"/>
          <w:sz w:val="24"/>
          <w:szCs w:val="24"/>
        </w:rPr>
        <w:t>了</w:t>
      </w:r>
      <w:r>
        <w:rPr>
          <w:rFonts w:ascii="仿宋" w:eastAsia="仿宋" w:hAnsi="仿宋" w:cs="Times New Roman" w:hint="eastAsia"/>
          <w:sz w:val="24"/>
          <w:szCs w:val="24"/>
        </w:rPr>
        <w:t>一套关于商业集聚中心的网络等级序列，这</w:t>
      </w:r>
      <w:r w:rsidRPr="00067ADD">
        <w:rPr>
          <w:rFonts w:ascii="仿宋" w:eastAsia="仿宋" w:hAnsi="仿宋" w:cs="Times New Roman" w:hint="eastAsia"/>
          <w:sz w:val="24"/>
          <w:szCs w:val="24"/>
        </w:rPr>
        <w:t>与现代全球化生产网络等级有相似之处</w:t>
      </w:r>
      <w:r>
        <w:rPr>
          <w:rFonts w:ascii="仿宋" w:eastAsia="仿宋" w:hAnsi="仿宋" w:cs="Times New Roman" w:hint="eastAsia"/>
          <w:sz w:val="24"/>
          <w:szCs w:val="24"/>
        </w:rPr>
        <w:t>。</w:t>
      </w:r>
    </w:p>
    <w:p w:rsidR="00FE3226" w:rsidRDefault="00FE3226" w:rsidP="00FE3226">
      <w:pPr>
        <w:spacing w:line="360" w:lineRule="auto"/>
        <w:ind w:firstLineChars="1100" w:firstLine="2640"/>
        <w:rPr>
          <w:rFonts w:ascii="仿宋" w:eastAsia="仿宋" w:hAnsi="仿宋" w:cs="Times New Roman"/>
          <w:sz w:val="24"/>
          <w:szCs w:val="24"/>
        </w:rPr>
      </w:pPr>
      <w:r>
        <w:rPr>
          <w:rFonts w:ascii="仿宋" w:eastAsia="仿宋" w:hAnsi="仿宋" w:cs="Times New Roman" w:hint="eastAsia"/>
          <w:sz w:val="24"/>
          <w:szCs w:val="24"/>
        </w:rPr>
        <w:t>产业集群代表性概念</w:t>
      </w:r>
    </w:p>
    <w:tbl>
      <w:tblPr>
        <w:tblStyle w:val="a6"/>
        <w:tblW w:w="0" w:type="auto"/>
        <w:tblLook w:val="04A0" w:firstRow="1" w:lastRow="0" w:firstColumn="1" w:lastColumn="0" w:noHBand="0" w:noVBand="1"/>
      </w:tblPr>
      <w:tblGrid>
        <w:gridCol w:w="8522"/>
      </w:tblGrid>
      <w:tr w:rsidR="00FE3226" w:rsidTr="00FE3226">
        <w:tc>
          <w:tcPr>
            <w:tcW w:w="8522" w:type="dxa"/>
          </w:tcPr>
          <w:p w:rsidR="00FE3226" w:rsidRDefault="00FE3226" w:rsidP="00FE3226">
            <w:pPr>
              <w:spacing w:line="360" w:lineRule="auto"/>
              <w:jc w:val="left"/>
              <w:rPr>
                <w:rFonts w:ascii="仿宋" w:eastAsia="仿宋" w:hAnsi="仿宋" w:cs="Times New Roman"/>
                <w:sz w:val="24"/>
                <w:szCs w:val="24"/>
              </w:rPr>
            </w:pPr>
            <w:r>
              <w:rPr>
                <w:rFonts w:ascii="仿宋" w:eastAsia="仿宋" w:hAnsi="仿宋" w:cs="Times New Roman" w:hint="eastAsia"/>
                <w:sz w:val="24"/>
                <w:szCs w:val="24"/>
              </w:rPr>
              <w:t>代表人物及时间                     代表性概念</w:t>
            </w:r>
          </w:p>
        </w:tc>
      </w:tr>
      <w:tr w:rsidR="00FE3226" w:rsidTr="00FE3226">
        <w:tc>
          <w:tcPr>
            <w:tcW w:w="8522" w:type="dxa"/>
          </w:tcPr>
          <w:p w:rsidR="00FE3226" w:rsidRDefault="00FE3226" w:rsidP="00FE3226">
            <w:pPr>
              <w:spacing w:line="360" w:lineRule="auto"/>
              <w:ind w:left="1920" w:hangingChars="800" w:hanging="1920"/>
              <w:jc w:val="left"/>
              <w:rPr>
                <w:rFonts w:ascii="仿宋" w:eastAsia="仿宋" w:hAnsi="仿宋" w:cs="Times New Roman"/>
                <w:sz w:val="24"/>
                <w:szCs w:val="24"/>
              </w:rPr>
            </w:pPr>
            <w:r w:rsidRPr="00FF1B89">
              <w:rPr>
                <w:rFonts w:ascii="仿宋" w:eastAsia="仿宋" w:hAnsi="仿宋" w:cs="Times New Roman" w:hint="eastAsia"/>
                <w:sz w:val="24"/>
                <w:szCs w:val="24"/>
              </w:rPr>
              <w:t xml:space="preserve">Porter(1998) </w:t>
            </w:r>
            <w:r>
              <w:rPr>
                <w:rFonts w:ascii="仿宋" w:eastAsia="仿宋" w:hAnsi="仿宋" w:cs="Times New Roman" w:hint="eastAsia"/>
                <w:sz w:val="24"/>
                <w:szCs w:val="24"/>
              </w:rPr>
              <w:t xml:space="preserve">   </w:t>
            </w:r>
            <w:r w:rsidRPr="00FF1B89">
              <w:rPr>
                <w:rFonts w:ascii="仿宋" w:eastAsia="仿宋" w:hAnsi="仿宋" w:cs="Times New Roman" w:hint="eastAsia"/>
                <w:sz w:val="24"/>
                <w:szCs w:val="24"/>
              </w:rPr>
              <w:t>产业集群是一组</w:t>
            </w:r>
            <w:r w:rsidRPr="00067ADD">
              <w:rPr>
                <w:rFonts w:ascii="仿宋" w:eastAsia="仿宋" w:hAnsi="仿宋" w:cs="Times New Roman" w:hint="eastAsia"/>
                <w:sz w:val="24"/>
                <w:szCs w:val="24"/>
              </w:rPr>
              <w:t>由于具</w:t>
            </w:r>
            <w:r w:rsidR="00956D0F">
              <w:rPr>
                <w:rFonts w:ascii="仿宋" w:eastAsia="仿宋" w:hAnsi="仿宋" w:cs="Times New Roman" w:hint="eastAsia"/>
                <w:sz w:val="24"/>
                <w:szCs w:val="24"/>
              </w:rPr>
              <w:t>的</w:t>
            </w:r>
            <w:r w:rsidRPr="00067ADD">
              <w:rPr>
                <w:rFonts w:ascii="仿宋" w:eastAsia="仿宋" w:hAnsi="仿宋" w:cs="Times New Roman" w:hint="eastAsia"/>
                <w:sz w:val="24"/>
                <w:szCs w:val="24"/>
              </w:rPr>
              <w:t>有共性和互补性</w:t>
            </w:r>
            <w:r>
              <w:rPr>
                <w:rFonts w:ascii="仿宋" w:eastAsia="仿宋" w:hAnsi="仿宋" w:cs="Times New Roman" w:hint="eastAsia"/>
                <w:sz w:val="24"/>
                <w:szCs w:val="24"/>
              </w:rPr>
              <w:t>，</w:t>
            </w:r>
            <w:r w:rsidRPr="008032F0">
              <w:rPr>
                <w:rFonts w:ascii="仿宋" w:eastAsia="仿宋" w:hAnsi="仿宋" w:cs="Times New Roman" w:hint="eastAsia"/>
                <w:sz w:val="24"/>
                <w:szCs w:val="24"/>
              </w:rPr>
              <w:t>同处或相关于一个特定的产业领域</w:t>
            </w:r>
            <w:r>
              <w:rPr>
                <w:rFonts w:ascii="仿宋" w:eastAsia="仿宋" w:hAnsi="仿宋" w:cs="Times New Roman" w:hint="eastAsia"/>
                <w:sz w:val="24"/>
                <w:szCs w:val="24"/>
              </w:rPr>
              <w:t>而</w:t>
            </w:r>
            <w:r w:rsidRPr="00FF1B89">
              <w:rPr>
                <w:rFonts w:ascii="仿宋" w:eastAsia="仿宋" w:hAnsi="仿宋" w:cs="Times New Roman" w:hint="eastAsia"/>
                <w:sz w:val="24"/>
                <w:szCs w:val="24"/>
              </w:rPr>
              <w:t>在地理上靠近的相互联系的公司和关联的机构</w:t>
            </w:r>
            <w:r>
              <w:rPr>
                <w:rFonts w:ascii="仿宋" w:eastAsia="仿宋" w:hAnsi="仿宋" w:cs="Times New Roman" w:hint="eastAsia"/>
                <w:sz w:val="24"/>
                <w:szCs w:val="24"/>
              </w:rPr>
              <w:t xml:space="preserve">。 </w:t>
            </w:r>
          </w:p>
        </w:tc>
      </w:tr>
      <w:tr w:rsidR="00FE3226" w:rsidTr="00FE3226">
        <w:tc>
          <w:tcPr>
            <w:tcW w:w="8522" w:type="dxa"/>
          </w:tcPr>
          <w:p w:rsidR="00FE3226" w:rsidRDefault="00FE3226" w:rsidP="00FE3226">
            <w:pPr>
              <w:spacing w:line="360" w:lineRule="auto"/>
              <w:ind w:left="1920" w:hangingChars="800" w:hanging="1920"/>
              <w:rPr>
                <w:rFonts w:ascii="仿宋" w:eastAsia="仿宋" w:hAnsi="仿宋" w:cs="Times New Roman"/>
                <w:sz w:val="24"/>
                <w:szCs w:val="24"/>
              </w:rPr>
            </w:pPr>
            <w:r w:rsidRPr="00FF1B89">
              <w:rPr>
                <w:rFonts w:ascii="仿宋" w:eastAsia="仿宋" w:hAnsi="仿宋" w:cs="Times New Roman" w:hint="eastAsia"/>
                <w:sz w:val="24"/>
                <w:szCs w:val="24"/>
              </w:rPr>
              <w:t>Rosenfeld(1997) 产业集群是企业</w:t>
            </w:r>
            <w:r w:rsidRPr="008032F0">
              <w:rPr>
                <w:rFonts w:ascii="仿宋" w:eastAsia="仿宋" w:hAnsi="仿宋" w:cs="Times New Roman" w:hint="eastAsia"/>
                <w:sz w:val="24"/>
                <w:szCs w:val="24"/>
              </w:rPr>
              <w:t>在地理上</w:t>
            </w:r>
            <w:r w:rsidR="00956D0F">
              <w:rPr>
                <w:rFonts w:ascii="仿宋" w:eastAsia="仿宋" w:hAnsi="仿宋" w:cs="Times New Roman" w:hint="eastAsia"/>
                <w:sz w:val="24"/>
                <w:szCs w:val="24"/>
              </w:rPr>
              <w:t>的</w:t>
            </w:r>
            <w:r w:rsidRPr="008032F0">
              <w:rPr>
                <w:rFonts w:ascii="仿宋" w:eastAsia="仿宋" w:hAnsi="仿宋" w:cs="Times New Roman" w:hint="eastAsia"/>
                <w:sz w:val="24"/>
                <w:szCs w:val="24"/>
              </w:rPr>
              <w:t>集中并且相互依赖、相互协作</w:t>
            </w:r>
            <w:r>
              <w:rPr>
                <w:rFonts w:ascii="仿宋" w:eastAsia="仿宋" w:hAnsi="仿宋" w:cs="Times New Roman" w:hint="eastAsia"/>
                <w:sz w:val="24"/>
                <w:szCs w:val="24"/>
              </w:rPr>
              <w:t>，目的是</w:t>
            </w:r>
            <w:r w:rsidRPr="00FF1B89">
              <w:rPr>
                <w:rFonts w:ascii="仿宋" w:eastAsia="仿宋" w:hAnsi="仿宋" w:cs="Times New Roman" w:hint="eastAsia"/>
                <w:sz w:val="24"/>
                <w:szCs w:val="24"/>
              </w:rPr>
              <w:t>共享专业化基础设施、劳动力</w:t>
            </w:r>
            <w:r w:rsidR="00956D0F">
              <w:rPr>
                <w:rFonts w:ascii="仿宋" w:eastAsia="仿宋" w:hAnsi="仿宋" w:cs="Times New Roman" w:hint="eastAsia"/>
                <w:sz w:val="24"/>
                <w:szCs w:val="24"/>
              </w:rPr>
              <w:t>的</w:t>
            </w:r>
            <w:r w:rsidRPr="00FF1B89">
              <w:rPr>
                <w:rFonts w:ascii="仿宋" w:eastAsia="仿宋" w:hAnsi="仿宋" w:cs="Times New Roman" w:hint="eastAsia"/>
                <w:sz w:val="24"/>
                <w:szCs w:val="24"/>
              </w:rPr>
              <w:t>市场和服务</w:t>
            </w:r>
            <w:r>
              <w:rPr>
                <w:rFonts w:ascii="仿宋" w:eastAsia="仿宋" w:hAnsi="仿宋" w:cs="Times New Roman" w:hint="eastAsia"/>
                <w:sz w:val="24"/>
                <w:szCs w:val="24"/>
              </w:rPr>
              <w:t>。</w:t>
            </w:r>
          </w:p>
        </w:tc>
      </w:tr>
      <w:tr w:rsidR="00FE3226" w:rsidTr="00FE3226">
        <w:tc>
          <w:tcPr>
            <w:tcW w:w="8522" w:type="dxa"/>
          </w:tcPr>
          <w:p w:rsidR="00FE3226" w:rsidRDefault="00FE3226" w:rsidP="00FE3226">
            <w:pPr>
              <w:spacing w:line="360" w:lineRule="auto"/>
              <w:ind w:left="1920" w:hangingChars="800" w:hanging="1920"/>
              <w:rPr>
                <w:rFonts w:ascii="仿宋" w:eastAsia="仿宋" w:hAnsi="仿宋" w:cs="Times New Roman"/>
                <w:sz w:val="24"/>
                <w:szCs w:val="24"/>
              </w:rPr>
            </w:pPr>
            <w:r w:rsidRPr="00FF1B89">
              <w:rPr>
                <w:rFonts w:ascii="仿宋" w:eastAsia="仿宋" w:hAnsi="仿宋" w:cs="Times New Roman" w:hint="eastAsia"/>
                <w:sz w:val="24"/>
                <w:szCs w:val="24"/>
              </w:rPr>
              <w:t xml:space="preserve">Feser(1998) </w:t>
            </w:r>
            <w:r>
              <w:rPr>
                <w:rFonts w:ascii="仿宋" w:eastAsia="仿宋" w:hAnsi="仿宋" w:cs="Times New Roman" w:hint="eastAsia"/>
                <w:sz w:val="24"/>
                <w:szCs w:val="24"/>
              </w:rPr>
              <w:t xml:space="preserve">    产业集群包括</w:t>
            </w:r>
            <w:r w:rsidRPr="00FF1B89">
              <w:rPr>
                <w:rFonts w:ascii="仿宋" w:eastAsia="仿宋" w:hAnsi="仿宋" w:cs="Times New Roman" w:hint="eastAsia"/>
                <w:sz w:val="24"/>
                <w:szCs w:val="24"/>
              </w:rPr>
              <w:t>相互</w:t>
            </w:r>
            <w:r w:rsidR="00956D0F">
              <w:rPr>
                <w:rFonts w:ascii="仿宋" w:eastAsia="仿宋" w:hAnsi="仿宋" w:cs="Times New Roman" w:hint="eastAsia"/>
                <w:sz w:val="24"/>
                <w:szCs w:val="24"/>
              </w:rPr>
              <w:t>的</w:t>
            </w:r>
            <w:r w:rsidRPr="00FF1B89">
              <w:rPr>
                <w:rFonts w:ascii="仿宋" w:eastAsia="仿宋" w:hAnsi="仿宋" w:cs="Times New Roman" w:hint="eastAsia"/>
                <w:sz w:val="24"/>
                <w:szCs w:val="24"/>
              </w:rPr>
              <w:t>关联、相互支持的产业和机构</w:t>
            </w:r>
            <w:r>
              <w:rPr>
                <w:rFonts w:ascii="仿宋" w:eastAsia="仿宋" w:hAnsi="仿宋" w:cs="Times New Roman" w:hint="eastAsia"/>
                <w:sz w:val="24"/>
                <w:szCs w:val="24"/>
              </w:rPr>
              <w:t>和</w:t>
            </w:r>
            <w:r w:rsidRPr="00FF1B89">
              <w:rPr>
                <w:rFonts w:ascii="仿宋" w:eastAsia="仿宋" w:hAnsi="仿宋" w:cs="Times New Roman" w:hint="eastAsia"/>
                <w:sz w:val="24"/>
                <w:szCs w:val="24"/>
              </w:rPr>
              <w:t>使产业集群更具竞争力的企业及其相关支持机构之间的社会关系</w:t>
            </w:r>
            <w:r>
              <w:rPr>
                <w:rFonts w:ascii="仿宋" w:eastAsia="仿宋" w:hAnsi="仿宋" w:cs="Times New Roman" w:hint="eastAsia"/>
                <w:sz w:val="24"/>
                <w:szCs w:val="24"/>
              </w:rPr>
              <w:t>。</w:t>
            </w:r>
          </w:p>
        </w:tc>
      </w:tr>
      <w:tr w:rsidR="00FE3226" w:rsidTr="00FE3226">
        <w:tc>
          <w:tcPr>
            <w:tcW w:w="8522" w:type="dxa"/>
          </w:tcPr>
          <w:p w:rsidR="00FE3226" w:rsidRDefault="00FE3226" w:rsidP="00FE3226">
            <w:pPr>
              <w:spacing w:line="360" w:lineRule="auto"/>
              <w:ind w:left="3000" w:hangingChars="1250" w:hanging="3000"/>
              <w:rPr>
                <w:rFonts w:ascii="仿宋" w:eastAsia="仿宋" w:hAnsi="仿宋" w:cs="Times New Roman"/>
                <w:sz w:val="24"/>
                <w:szCs w:val="24"/>
              </w:rPr>
            </w:pPr>
            <w:r w:rsidRPr="00FF1B89">
              <w:rPr>
                <w:rFonts w:ascii="仿宋" w:eastAsia="仿宋" w:hAnsi="仿宋" w:cs="Times New Roman" w:hint="eastAsia"/>
                <w:sz w:val="24"/>
                <w:szCs w:val="24"/>
              </w:rPr>
              <w:t xml:space="preserve">Swann and </w:t>
            </w:r>
            <w:r>
              <w:rPr>
                <w:rFonts w:ascii="仿宋" w:eastAsia="仿宋" w:hAnsi="仿宋" w:cs="Times New Roman" w:hint="eastAsia"/>
                <w:sz w:val="24"/>
                <w:szCs w:val="24"/>
              </w:rPr>
              <w:t xml:space="preserve">      </w:t>
            </w:r>
            <w:r w:rsidRPr="00B6084B">
              <w:rPr>
                <w:rFonts w:ascii="仿宋" w:eastAsia="仿宋" w:hAnsi="仿宋" w:cs="Times New Roman" w:hint="eastAsia"/>
                <w:sz w:val="24"/>
                <w:szCs w:val="24"/>
              </w:rPr>
              <w:t>产业集群是一群</w:t>
            </w:r>
            <w:r w:rsidRPr="008032F0">
              <w:rPr>
                <w:rFonts w:ascii="仿宋" w:eastAsia="仿宋" w:hAnsi="仿宋" w:cs="Times New Roman" w:hint="eastAsia"/>
                <w:sz w:val="24"/>
                <w:szCs w:val="24"/>
              </w:rPr>
              <w:t>在某一特定地理区位上</w:t>
            </w:r>
            <w:r>
              <w:rPr>
                <w:rFonts w:ascii="仿宋" w:eastAsia="仿宋" w:hAnsi="仿宋" w:cs="Times New Roman" w:hint="eastAsia"/>
                <w:sz w:val="24"/>
                <w:szCs w:val="24"/>
              </w:rPr>
              <w:t>集中的相关产业领域</w:t>
            </w:r>
          </w:p>
          <w:p w:rsidR="00FE3226" w:rsidRPr="008032F0" w:rsidRDefault="00FE3226" w:rsidP="00FE3226">
            <w:pPr>
              <w:spacing w:line="360" w:lineRule="auto"/>
              <w:ind w:left="3000" w:hangingChars="1250" w:hanging="3000"/>
              <w:rPr>
                <w:rFonts w:ascii="仿宋" w:eastAsia="仿宋" w:hAnsi="仿宋" w:cs="Times New Roman"/>
                <w:sz w:val="24"/>
                <w:szCs w:val="24"/>
              </w:rPr>
            </w:pPr>
            <w:r w:rsidRPr="008032F0">
              <w:rPr>
                <w:rFonts w:ascii="仿宋" w:eastAsia="仿宋" w:hAnsi="仿宋" w:cs="Times New Roman"/>
                <w:sz w:val="24"/>
                <w:szCs w:val="24"/>
              </w:rPr>
              <w:t>Prevezer(1998)</w:t>
            </w:r>
            <w:r>
              <w:rPr>
                <w:rFonts w:ascii="仿宋" w:eastAsia="仿宋" w:hAnsi="仿宋" w:cs="Times New Roman" w:hint="eastAsia"/>
                <w:sz w:val="24"/>
                <w:szCs w:val="24"/>
              </w:rPr>
              <w:t xml:space="preserve">  的公司。</w:t>
            </w:r>
          </w:p>
        </w:tc>
      </w:tr>
      <w:tr w:rsidR="00FE3226" w:rsidTr="00FE3226">
        <w:tc>
          <w:tcPr>
            <w:tcW w:w="8522" w:type="dxa"/>
          </w:tcPr>
          <w:p w:rsidR="00FE3226" w:rsidRDefault="00FE3226" w:rsidP="00FE3226">
            <w:pPr>
              <w:spacing w:line="360" w:lineRule="auto"/>
              <w:ind w:left="1920" w:hangingChars="800" w:hanging="1920"/>
              <w:rPr>
                <w:rFonts w:ascii="仿宋" w:eastAsia="仿宋" w:hAnsi="仿宋" w:cs="Times New Roman"/>
                <w:sz w:val="24"/>
                <w:szCs w:val="24"/>
              </w:rPr>
            </w:pPr>
            <w:r w:rsidRPr="00FF1B89">
              <w:rPr>
                <w:rFonts w:ascii="仿宋" w:eastAsia="仿宋" w:hAnsi="仿宋" w:cs="Times New Roman" w:hint="eastAsia"/>
                <w:sz w:val="24"/>
                <w:szCs w:val="24"/>
              </w:rPr>
              <w:t xml:space="preserve">Simmie and </w:t>
            </w:r>
            <w:r>
              <w:rPr>
                <w:rFonts w:ascii="仿宋" w:eastAsia="仿宋" w:hAnsi="仿宋" w:cs="Times New Roman" w:hint="eastAsia"/>
                <w:sz w:val="24"/>
                <w:szCs w:val="24"/>
              </w:rPr>
              <w:t xml:space="preserve">     </w:t>
            </w:r>
            <w:r w:rsidRPr="00FF1B89">
              <w:rPr>
                <w:rFonts w:ascii="仿宋" w:eastAsia="仿宋" w:hAnsi="仿宋" w:cs="Times New Roman" w:hint="eastAsia"/>
                <w:sz w:val="24"/>
                <w:szCs w:val="24"/>
              </w:rPr>
              <w:t>创新集群是在供应链上的相关</w:t>
            </w:r>
            <w:r w:rsidR="00956D0F">
              <w:rPr>
                <w:rFonts w:ascii="仿宋" w:eastAsia="仿宋" w:hAnsi="仿宋" w:cs="Times New Roman" w:hint="eastAsia"/>
                <w:sz w:val="24"/>
                <w:szCs w:val="24"/>
              </w:rPr>
              <w:t>的</w:t>
            </w:r>
            <w:r w:rsidRPr="00FF1B89">
              <w:rPr>
                <w:rFonts w:ascii="仿宋" w:eastAsia="仿宋" w:hAnsi="仿宋" w:cs="Times New Roman" w:hint="eastAsia"/>
                <w:sz w:val="24"/>
                <w:szCs w:val="24"/>
              </w:rPr>
              <w:t>产业和服务公司</w:t>
            </w:r>
            <w:r>
              <w:rPr>
                <w:rFonts w:ascii="仿宋" w:eastAsia="仿宋" w:hAnsi="仿宋" w:cs="Times New Roman" w:hint="eastAsia"/>
                <w:sz w:val="24"/>
                <w:szCs w:val="24"/>
              </w:rPr>
              <w:t>在同一市场环</w:t>
            </w:r>
          </w:p>
          <w:p w:rsidR="00FE3226" w:rsidRDefault="00FE3226" w:rsidP="00FE3226">
            <w:pPr>
              <w:spacing w:line="360" w:lineRule="auto"/>
              <w:ind w:left="1920" w:hangingChars="800" w:hanging="1920"/>
              <w:rPr>
                <w:rFonts w:ascii="仿宋" w:eastAsia="仿宋" w:hAnsi="仿宋" w:cs="Times New Roman"/>
                <w:sz w:val="24"/>
                <w:szCs w:val="24"/>
              </w:rPr>
            </w:pPr>
            <w:r w:rsidRPr="008032F0">
              <w:rPr>
                <w:rFonts w:ascii="仿宋" w:eastAsia="仿宋" w:hAnsi="仿宋" w:cs="Times New Roman"/>
                <w:sz w:val="24"/>
                <w:szCs w:val="24"/>
              </w:rPr>
              <w:t>Sennett(1999a)</w:t>
            </w:r>
            <w:r>
              <w:rPr>
                <w:rFonts w:ascii="仿宋" w:eastAsia="仿宋" w:hAnsi="仿宋" w:cs="Times New Roman" w:hint="eastAsia"/>
                <w:sz w:val="24"/>
                <w:szCs w:val="24"/>
              </w:rPr>
              <w:t xml:space="preserve">  </w:t>
            </w:r>
            <w:r w:rsidRPr="008032F0">
              <w:rPr>
                <w:rFonts w:ascii="仿宋" w:eastAsia="仿宋" w:hAnsi="仿宋" w:cs="Times New Roman" w:hint="eastAsia"/>
                <w:sz w:val="24"/>
                <w:szCs w:val="24"/>
              </w:rPr>
              <w:t>境下</w:t>
            </w:r>
            <w:r>
              <w:rPr>
                <w:rFonts w:ascii="仿宋" w:eastAsia="仿宋" w:hAnsi="仿宋" w:cs="Times New Roman" w:hint="eastAsia"/>
                <w:sz w:val="24"/>
                <w:szCs w:val="24"/>
              </w:rPr>
              <w:t>的高度协作。</w:t>
            </w:r>
          </w:p>
        </w:tc>
      </w:tr>
      <w:tr w:rsidR="00FE3226" w:rsidTr="00FE3226">
        <w:tc>
          <w:tcPr>
            <w:tcW w:w="8522" w:type="dxa"/>
          </w:tcPr>
          <w:p w:rsidR="00FE3226" w:rsidRDefault="00FE3226" w:rsidP="00FE3226">
            <w:pPr>
              <w:spacing w:line="360" w:lineRule="auto"/>
              <w:rPr>
                <w:rFonts w:ascii="仿宋" w:eastAsia="仿宋" w:hAnsi="仿宋" w:cs="Times New Roman"/>
                <w:sz w:val="24"/>
                <w:szCs w:val="24"/>
              </w:rPr>
            </w:pPr>
            <w:r w:rsidRPr="00FF1B89">
              <w:rPr>
                <w:rFonts w:ascii="仿宋" w:eastAsia="仿宋" w:hAnsi="仿宋" w:cs="Times New Roman" w:hint="eastAsia"/>
                <w:sz w:val="24"/>
                <w:szCs w:val="24"/>
              </w:rPr>
              <w:t xml:space="preserve">Roelandt and </w:t>
            </w:r>
            <w:r>
              <w:rPr>
                <w:rFonts w:ascii="仿宋" w:eastAsia="仿宋" w:hAnsi="仿宋" w:cs="Times New Roman" w:hint="eastAsia"/>
                <w:sz w:val="24"/>
                <w:szCs w:val="24"/>
              </w:rPr>
              <w:t xml:space="preserve">   </w:t>
            </w:r>
            <w:r w:rsidRPr="00FF1B89">
              <w:rPr>
                <w:rFonts w:ascii="仿宋" w:eastAsia="仿宋" w:hAnsi="仿宋" w:cs="Times New Roman" w:hint="eastAsia"/>
                <w:sz w:val="24"/>
                <w:szCs w:val="24"/>
              </w:rPr>
              <w:t>产业集群</w:t>
            </w:r>
            <w:r>
              <w:rPr>
                <w:rFonts w:ascii="仿宋" w:eastAsia="仿宋" w:hAnsi="仿宋" w:cs="Times New Roman" w:hint="eastAsia"/>
                <w:sz w:val="24"/>
                <w:szCs w:val="24"/>
              </w:rPr>
              <w:t>在</w:t>
            </w:r>
            <w:r w:rsidRPr="00FF1B89">
              <w:rPr>
                <w:rFonts w:ascii="仿宋" w:eastAsia="仿宋" w:hAnsi="仿宋" w:cs="Times New Roman" w:hint="eastAsia"/>
                <w:sz w:val="24"/>
                <w:szCs w:val="24"/>
              </w:rPr>
              <w:t>生产链上各</w:t>
            </w:r>
            <w:r w:rsidRPr="00B6084B">
              <w:rPr>
                <w:rFonts w:ascii="仿宋" w:eastAsia="仿宋" w:hAnsi="仿宋" w:cs="Times New Roman" w:hint="eastAsia"/>
                <w:sz w:val="24"/>
                <w:szCs w:val="24"/>
              </w:rPr>
              <w:t>个公司</w:t>
            </w:r>
            <w:r w:rsidR="00956D0F">
              <w:rPr>
                <w:rFonts w:ascii="仿宋" w:eastAsia="仿宋" w:hAnsi="仿宋" w:cs="Times New Roman" w:hint="eastAsia"/>
                <w:sz w:val="24"/>
                <w:szCs w:val="24"/>
              </w:rPr>
              <w:t>的</w:t>
            </w:r>
            <w:r w:rsidRPr="00B6084B">
              <w:rPr>
                <w:rFonts w:ascii="仿宋" w:eastAsia="仿宋" w:hAnsi="仿宋" w:cs="Times New Roman" w:hint="eastAsia"/>
                <w:sz w:val="24"/>
                <w:szCs w:val="24"/>
              </w:rPr>
              <w:t>(</w:t>
            </w:r>
            <w:r>
              <w:rPr>
                <w:rFonts w:ascii="仿宋" w:eastAsia="仿宋" w:hAnsi="仿宋" w:cs="Times New Roman" w:hint="eastAsia"/>
                <w:sz w:val="24"/>
                <w:szCs w:val="24"/>
              </w:rPr>
              <w:t>包括专业化供应商)相互联系、</w:t>
            </w:r>
          </w:p>
          <w:p w:rsidR="00FE3226" w:rsidRDefault="00FE3226" w:rsidP="00FE3226">
            <w:pPr>
              <w:spacing w:line="360" w:lineRule="auto"/>
              <w:rPr>
                <w:rFonts w:ascii="仿宋" w:eastAsia="仿宋" w:hAnsi="仿宋" w:cs="Times New Roman"/>
                <w:sz w:val="24"/>
                <w:szCs w:val="24"/>
              </w:rPr>
            </w:pPr>
            <w:r>
              <w:rPr>
                <w:rFonts w:ascii="仿宋" w:eastAsia="仿宋" w:hAnsi="仿宋" w:cs="Times New Roman" w:hint="eastAsia"/>
                <w:sz w:val="24"/>
                <w:szCs w:val="24"/>
              </w:rPr>
              <w:t>d</w:t>
            </w:r>
            <w:r w:rsidRPr="00B6084B">
              <w:rPr>
                <w:rFonts w:ascii="仿宋" w:eastAsia="仿宋" w:hAnsi="仿宋" w:cs="Times New Roman"/>
                <w:sz w:val="24"/>
                <w:szCs w:val="24"/>
              </w:rPr>
              <w:t>en</w:t>
            </w:r>
            <w:r>
              <w:rPr>
                <w:rFonts w:ascii="仿宋" w:eastAsia="仿宋" w:hAnsi="仿宋" w:cs="Times New Roman" w:hint="eastAsia"/>
                <w:sz w:val="24"/>
                <w:szCs w:val="24"/>
              </w:rPr>
              <w:t xml:space="preserve">             </w:t>
            </w:r>
            <w:r w:rsidRPr="00B6084B">
              <w:rPr>
                <w:rFonts w:ascii="仿宋" w:eastAsia="仿宋" w:hAnsi="仿宋" w:cs="Times New Roman" w:hint="eastAsia"/>
                <w:sz w:val="24"/>
                <w:szCs w:val="24"/>
              </w:rPr>
              <w:t>相互依赖</w:t>
            </w:r>
            <w:r>
              <w:rPr>
                <w:rFonts w:ascii="仿宋" w:eastAsia="仿宋" w:hAnsi="仿宋" w:cs="Times New Roman" w:hint="eastAsia"/>
                <w:sz w:val="24"/>
                <w:szCs w:val="24"/>
              </w:rPr>
              <w:t>的生产网络。</w:t>
            </w:r>
          </w:p>
          <w:p w:rsidR="00FE3226" w:rsidRDefault="00FE3226" w:rsidP="00FE3226">
            <w:pPr>
              <w:spacing w:line="360" w:lineRule="auto"/>
              <w:rPr>
                <w:rFonts w:ascii="仿宋" w:eastAsia="仿宋" w:hAnsi="仿宋" w:cs="Times New Roman"/>
                <w:sz w:val="24"/>
                <w:szCs w:val="24"/>
              </w:rPr>
            </w:pPr>
            <w:r w:rsidRPr="00B6084B">
              <w:rPr>
                <w:rFonts w:ascii="仿宋" w:eastAsia="仿宋" w:hAnsi="仿宋" w:cs="Times New Roman"/>
                <w:sz w:val="24"/>
                <w:szCs w:val="24"/>
              </w:rPr>
              <w:t>Hertag(1999)</w:t>
            </w:r>
            <w:r>
              <w:rPr>
                <w:rFonts w:ascii="仿宋" w:eastAsia="仿宋" w:hAnsi="仿宋" w:cs="Times New Roman" w:hint="eastAsia"/>
                <w:sz w:val="24"/>
                <w:szCs w:val="24"/>
              </w:rPr>
              <w:t xml:space="preserve">  </w:t>
            </w:r>
          </w:p>
        </w:tc>
      </w:tr>
      <w:tr w:rsidR="00FE3226" w:rsidTr="00FE3226">
        <w:tc>
          <w:tcPr>
            <w:tcW w:w="8522" w:type="dxa"/>
          </w:tcPr>
          <w:p w:rsidR="00FE3226" w:rsidRDefault="00FE3226" w:rsidP="00FE3226">
            <w:pPr>
              <w:spacing w:line="360" w:lineRule="auto"/>
              <w:rPr>
                <w:rFonts w:ascii="仿宋" w:eastAsia="仿宋" w:hAnsi="仿宋" w:cs="Times New Roman"/>
                <w:sz w:val="24"/>
                <w:szCs w:val="24"/>
              </w:rPr>
            </w:pPr>
            <w:r w:rsidRPr="00FF1B89">
              <w:rPr>
                <w:rFonts w:ascii="仿宋" w:eastAsia="仿宋" w:hAnsi="仿宋" w:cs="Times New Roman"/>
                <w:sz w:val="24"/>
                <w:szCs w:val="24"/>
              </w:rPr>
              <w:t xml:space="preserve">Van den Berg , </w:t>
            </w:r>
            <w:r>
              <w:rPr>
                <w:rFonts w:ascii="仿宋" w:eastAsia="仿宋" w:hAnsi="仿宋" w:cs="Times New Roman" w:hint="eastAsia"/>
                <w:sz w:val="24"/>
                <w:szCs w:val="24"/>
              </w:rPr>
              <w:t xml:space="preserve"> </w:t>
            </w:r>
            <w:r w:rsidRPr="00B6084B">
              <w:rPr>
                <w:rFonts w:ascii="仿宋" w:eastAsia="仿宋" w:hAnsi="仿宋" w:cs="Times New Roman" w:hint="eastAsia"/>
                <w:sz w:val="24"/>
                <w:szCs w:val="24"/>
              </w:rPr>
              <w:t>产业集群是</w:t>
            </w:r>
            <w:r w:rsidRPr="008032F0">
              <w:rPr>
                <w:rFonts w:ascii="仿宋" w:eastAsia="仿宋" w:hAnsi="仿宋" w:cs="Times New Roman" w:hint="eastAsia"/>
                <w:sz w:val="24"/>
                <w:szCs w:val="24"/>
              </w:rPr>
              <w:t>生产过程</w:t>
            </w:r>
            <w:r>
              <w:rPr>
                <w:rFonts w:ascii="仿宋" w:eastAsia="仿宋" w:hAnsi="仿宋" w:cs="Times New Roman" w:hint="eastAsia"/>
                <w:sz w:val="24"/>
                <w:szCs w:val="24"/>
              </w:rPr>
              <w:t>中</w:t>
            </w:r>
            <w:r w:rsidRPr="008032F0">
              <w:rPr>
                <w:rFonts w:ascii="仿宋" w:eastAsia="仿宋" w:hAnsi="仿宋" w:cs="Times New Roman" w:hint="eastAsia"/>
                <w:sz w:val="24"/>
                <w:szCs w:val="24"/>
              </w:rPr>
              <w:t>密切联系</w:t>
            </w:r>
            <w:r>
              <w:rPr>
                <w:rFonts w:ascii="仿宋" w:eastAsia="仿宋" w:hAnsi="仿宋" w:cs="Times New Roman" w:hint="eastAsia"/>
                <w:sz w:val="24"/>
                <w:szCs w:val="24"/>
              </w:rPr>
              <w:t>的各公司之间进行交换、流</w:t>
            </w:r>
          </w:p>
          <w:p w:rsidR="00FE3226" w:rsidRPr="00FF1B89" w:rsidRDefault="00FE3226" w:rsidP="00FE3226">
            <w:pPr>
              <w:spacing w:line="360" w:lineRule="auto"/>
              <w:rPr>
                <w:rFonts w:ascii="仿宋" w:eastAsia="仿宋" w:hAnsi="仿宋" w:cs="Times New Roman"/>
                <w:sz w:val="24"/>
                <w:szCs w:val="24"/>
              </w:rPr>
            </w:pPr>
            <w:r w:rsidRPr="00FF1B89">
              <w:rPr>
                <w:rFonts w:ascii="仿宋" w:eastAsia="仿宋" w:hAnsi="仿宋" w:cs="Times New Roman"/>
                <w:sz w:val="24"/>
                <w:szCs w:val="24"/>
              </w:rPr>
              <w:t>Braun and van</w:t>
            </w:r>
            <w:r>
              <w:rPr>
                <w:rFonts w:ascii="仿宋" w:eastAsia="仿宋" w:hAnsi="仿宋" w:cs="Times New Roman" w:hint="eastAsia"/>
                <w:sz w:val="24"/>
                <w:szCs w:val="24"/>
              </w:rPr>
              <w:t xml:space="preserve">   通商品、</w:t>
            </w:r>
            <w:r w:rsidRPr="00B6084B">
              <w:rPr>
                <w:rFonts w:ascii="仿宋" w:eastAsia="仿宋" w:hAnsi="仿宋" w:cs="Times New Roman" w:hint="eastAsia"/>
                <w:sz w:val="24"/>
                <w:szCs w:val="24"/>
              </w:rPr>
              <w:t>服务以及知识</w:t>
            </w:r>
            <w:r>
              <w:rPr>
                <w:rFonts w:ascii="仿宋" w:eastAsia="仿宋" w:hAnsi="仿宋" w:cs="Times New Roman" w:hint="eastAsia"/>
                <w:sz w:val="24"/>
                <w:szCs w:val="24"/>
              </w:rPr>
              <w:t>等活动的</w:t>
            </w:r>
            <w:r w:rsidRPr="008032F0">
              <w:rPr>
                <w:rFonts w:ascii="仿宋" w:eastAsia="仿宋" w:hAnsi="仿宋" w:cs="Times New Roman" w:hint="eastAsia"/>
                <w:sz w:val="24"/>
                <w:szCs w:val="24"/>
              </w:rPr>
              <w:t>专业化组织的地方网络</w:t>
            </w:r>
            <w:r>
              <w:rPr>
                <w:rFonts w:ascii="仿宋" w:eastAsia="仿宋" w:hAnsi="仿宋" w:cs="Times New Roman" w:hint="eastAsia"/>
                <w:sz w:val="24"/>
                <w:szCs w:val="24"/>
              </w:rPr>
              <w:t>。</w:t>
            </w:r>
          </w:p>
          <w:p w:rsidR="00FE3226" w:rsidRDefault="00FE3226" w:rsidP="00FE3226">
            <w:pPr>
              <w:spacing w:line="360" w:lineRule="auto"/>
              <w:rPr>
                <w:rFonts w:ascii="仿宋" w:eastAsia="仿宋" w:hAnsi="仿宋" w:cs="Times New Roman"/>
                <w:sz w:val="24"/>
                <w:szCs w:val="24"/>
              </w:rPr>
            </w:pPr>
            <w:r>
              <w:rPr>
                <w:rFonts w:ascii="仿宋" w:eastAsia="仿宋" w:hAnsi="仿宋" w:cs="Times New Roman"/>
                <w:sz w:val="24"/>
                <w:szCs w:val="24"/>
              </w:rPr>
              <w:t>Winden(2001)</w:t>
            </w:r>
          </w:p>
        </w:tc>
      </w:tr>
      <w:tr w:rsidR="00FE3226" w:rsidTr="00FE3226">
        <w:trPr>
          <w:trHeight w:val="946"/>
        </w:trPr>
        <w:tc>
          <w:tcPr>
            <w:tcW w:w="8522" w:type="dxa"/>
          </w:tcPr>
          <w:p w:rsidR="00FE3226" w:rsidRDefault="00FE3226" w:rsidP="00FE3226">
            <w:pPr>
              <w:spacing w:line="360" w:lineRule="auto"/>
              <w:ind w:left="1920" w:hangingChars="800" w:hanging="1920"/>
              <w:rPr>
                <w:rFonts w:ascii="仿宋" w:eastAsia="仿宋" w:hAnsi="仿宋" w:cs="Times New Roman"/>
                <w:sz w:val="24"/>
                <w:szCs w:val="24"/>
              </w:rPr>
            </w:pPr>
            <w:r w:rsidRPr="00B6084B">
              <w:rPr>
                <w:rFonts w:ascii="仿宋" w:eastAsia="仿宋" w:hAnsi="仿宋" w:cs="Times New Roman" w:hint="eastAsia"/>
                <w:sz w:val="24"/>
                <w:szCs w:val="24"/>
              </w:rPr>
              <w:t xml:space="preserve">UNIDO(1995) </w:t>
            </w:r>
            <w:r>
              <w:rPr>
                <w:rFonts w:ascii="仿宋" w:eastAsia="仿宋" w:hAnsi="仿宋" w:cs="Times New Roman" w:hint="eastAsia"/>
                <w:sz w:val="24"/>
                <w:szCs w:val="24"/>
              </w:rPr>
              <w:t xml:space="preserve">    </w:t>
            </w:r>
            <w:r w:rsidRPr="00B6084B">
              <w:rPr>
                <w:rFonts w:ascii="仿宋" w:eastAsia="仿宋" w:hAnsi="仿宋" w:cs="Times New Roman" w:hint="eastAsia"/>
                <w:sz w:val="24"/>
                <w:szCs w:val="24"/>
              </w:rPr>
              <w:t>集群是面临共同的挑战和机遇的企业在部门和地理上的集中</w:t>
            </w:r>
            <w:r>
              <w:rPr>
                <w:rFonts w:ascii="仿宋" w:eastAsia="仿宋" w:hAnsi="仿宋" w:cs="Times New Roman" w:hint="eastAsia"/>
                <w:sz w:val="24"/>
                <w:szCs w:val="24"/>
              </w:rPr>
              <w:t>，这些企业</w:t>
            </w:r>
            <w:r w:rsidRPr="009F3E26">
              <w:rPr>
                <w:rFonts w:ascii="仿宋" w:eastAsia="仿宋" w:hAnsi="仿宋" w:cs="Times New Roman" w:hint="eastAsia"/>
                <w:sz w:val="24"/>
                <w:szCs w:val="24"/>
              </w:rPr>
              <w:t>生产一系列相同或相关产品</w:t>
            </w:r>
            <w:r>
              <w:rPr>
                <w:rFonts w:ascii="仿宋" w:eastAsia="仿宋" w:hAnsi="仿宋" w:cs="Times New Roman" w:hint="eastAsia"/>
                <w:sz w:val="24"/>
                <w:szCs w:val="24"/>
              </w:rPr>
              <w:t>。</w:t>
            </w:r>
          </w:p>
        </w:tc>
      </w:tr>
      <w:tr w:rsidR="00FE3226" w:rsidTr="00FE3226">
        <w:tc>
          <w:tcPr>
            <w:tcW w:w="8522" w:type="dxa"/>
          </w:tcPr>
          <w:p w:rsidR="00FE3226" w:rsidRDefault="00FE3226" w:rsidP="00FE3226">
            <w:pPr>
              <w:spacing w:line="360" w:lineRule="auto"/>
              <w:ind w:left="1920" w:hangingChars="800" w:hanging="1920"/>
              <w:rPr>
                <w:rFonts w:ascii="仿宋" w:eastAsia="仿宋" w:hAnsi="仿宋" w:cs="Times New Roman"/>
                <w:sz w:val="24"/>
                <w:szCs w:val="24"/>
              </w:rPr>
            </w:pPr>
            <w:r w:rsidRPr="00B6084B">
              <w:rPr>
                <w:rFonts w:ascii="仿宋" w:eastAsia="仿宋" w:hAnsi="仿宋" w:cs="Times New Roman" w:hint="eastAsia"/>
                <w:sz w:val="24"/>
                <w:szCs w:val="24"/>
              </w:rPr>
              <w:t xml:space="preserve">OECD(1999) </w:t>
            </w:r>
            <w:r>
              <w:rPr>
                <w:rFonts w:ascii="仿宋" w:eastAsia="仿宋" w:hAnsi="仿宋" w:cs="Times New Roman" w:hint="eastAsia"/>
                <w:sz w:val="24"/>
                <w:szCs w:val="24"/>
              </w:rPr>
              <w:t xml:space="preserve">     </w:t>
            </w:r>
            <w:r w:rsidRPr="00B6084B">
              <w:rPr>
                <w:rFonts w:ascii="仿宋" w:eastAsia="仿宋" w:hAnsi="仿宋" w:cs="Times New Roman" w:hint="eastAsia"/>
                <w:sz w:val="24"/>
                <w:szCs w:val="24"/>
              </w:rPr>
              <w:t>集群是由创造附加价值的生产链把相互依赖的企业、知识生产机构(如大学、研究所、提供技术的企业、知识密集型的商业服务机构)、中介</w:t>
            </w:r>
            <w:r w:rsidR="00956D0F">
              <w:rPr>
                <w:rFonts w:ascii="仿宋" w:eastAsia="仿宋" w:hAnsi="仿宋" w:cs="Times New Roman" w:hint="eastAsia"/>
                <w:sz w:val="24"/>
                <w:szCs w:val="24"/>
              </w:rPr>
              <w:t>的</w:t>
            </w:r>
            <w:r w:rsidRPr="00B6084B">
              <w:rPr>
                <w:rFonts w:ascii="仿宋" w:eastAsia="仿宋" w:hAnsi="仿宋" w:cs="Times New Roman" w:hint="eastAsia"/>
                <w:sz w:val="24"/>
                <w:szCs w:val="24"/>
              </w:rPr>
              <w:t>机构(如经纪人、技术和咨询服务的提供者)和顾客等联结起来而形成的网络</w:t>
            </w:r>
            <w:r>
              <w:rPr>
                <w:rFonts w:ascii="仿宋" w:eastAsia="仿宋" w:hAnsi="仿宋" w:cs="Times New Roman" w:hint="eastAsia"/>
                <w:sz w:val="24"/>
                <w:szCs w:val="24"/>
              </w:rPr>
              <w:t>。</w:t>
            </w:r>
          </w:p>
        </w:tc>
      </w:tr>
      <w:tr w:rsidR="00FE3226" w:rsidTr="00FE3226">
        <w:tc>
          <w:tcPr>
            <w:tcW w:w="8522" w:type="dxa"/>
          </w:tcPr>
          <w:p w:rsidR="00FE3226" w:rsidRDefault="00FE3226" w:rsidP="00FE3226">
            <w:pPr>
              <w:spacing w:line="360" w:lineRule="auto"/>
              <w:ind w:left="1920" w:hangingChars="800" w:hanging="1920"/>
              <w:rPr>
                <w:rFonts w:ascii="仿宋" w:eastAsia="仿宋" w:hAnsi="仿宋" w:cs="Times New Roman"/>
                <w:sz w:val="24"/>
                <w:szCs w:val="24"/>
              </w:rPr>
            </w:pPr>
            <w:r w:rsidRPr="00B6084B">
              <w:rPr>
                <w:rFonts w:ascii="仿宋" w:eastAsia="仿宋" w:hAnsi="仿宋" w:cs="Times New Roman" w:hint="eastAsia"/>
                <w:sz w:val="24"/>
                <w:szCs w:val="24"/>
              </w:rPr>
              <w:lastRenderedPageBreak/>
              <w:t xml:space="preserve">王缉慈(2001) </w:t>
            </w:r>
            <w:r>
              <w:rPr>
                <w:rFonts w:ascii="仿宋" w:eastAsia="仿宋" w:hAnsi="仿宋" w:cs="Times New Roman" w:hint="eastAsia"/>
                <w:sz w:val="24"/>
                <w:szCs w:val="24"/>
              </w:rPr>
              <w:t xml:space="preserve">   </w:t>
            </w:r>
            <w:r w:rsidRPr="00B6084B">
              <w:rPr>
                <w:rFonts w:ascii="仿宋" w:eastAsia="仿宋" w:hAnsi="仿宋" w:cs="Times New Roman" w:hint="eastAsia"/>
                <w:sz w:val="24"/>
                <w:szCs w:val="24"/>
              </w:rPr>
              <w:t>产业群是一组在地理上靠近的相互联系的公司和关联的机构, 它们同处在一个特定的产业</w:t>
            </w:r>
            <w:r w:rsidR="00956D0F">
              <w:rPr>
                <w:rFonts w:ascii="仿宋" w:eastAsia="仿宋" w:hAnsi="仿宋" w:cs="Times New Roman" w:hint="eastAsia"/>
                <w:sz w:val="24"/>
                <w:szCs w:val="24"/>
              </w:rPr>
              <w:t>的</w:t>
            </w:r>
            <w:r w:rsidRPr="00B6084B">
              <w:rPr>
                <w:rFonts w:ascii="仿宋" w:eastAsia="仿宋" w:hAnsi="仿宋" w:cs="Times New Roman" w:hint="eastAsia"/>
                <w:sz w:val="24"/>
                <w:szCs w:val="24"/>
              </w:rPr>
              <w:t>领域, 由于具有共性和互补性而联系在一起。产业群具有专业化的特征</w:t>
            </w:r>
            <w:r>
              <w:rPr>
                <w:rFonts w:ascii="仿宋" w:eastAsia="仿宋" w:hAnsi="仿宋" w:cs="Times New Roman" w:hint="eastAsia"/>
                <w:sz w:val="24"/>
                <w:szCs w:val="24"/>
              </w:rPr>
              <w:t>。</w:t>
            </w:r>
          </w:p>
        </w:tc>
      </w:tr>
      <w:tr w:rsidR="00FE3226" w:rsidTr="00FE3226">
        <w:tc>
          <w:tcPr>
            <w:tcW w:w="8522" w:type="dxa"/>
          </w:tcPr>
          <w:p w:rsidR="00FE3226" w:rsidRDefault="00FE3226" w:rsidP="00FE3226">
            <w:pPr>
              <w:spacing w:line="360" w:lineRule="auto"/>
              <w:ind w:left="1800" w:hangingChars="750" w:hanging="1800"/>
              <w:rPr>
                <w:rFonts w:ascii="仿宋" w:eastAsia="仿宋" w:hAnsi="仿宋" w:cs="Times New Roman"/>
                <w:sz w:val="24"/>
                <w:szCs w:val="24"/>
              </w:rPr>
            </w:pPr>
            <w:r w:rsidRPr="00B6084B">
              <w:rPr>
                <w:rFonts w:ascii="仿宋" w:eastAsia="仿宋" w:hAnsi="仿宋" w:cs="Times New Roman" w:hint="eastAsia"/>
                <w:sz w:val="24"/>
                <w:szCs w:val="24"/>
              </w:rPr>
              <w:t xml:space="preserve">仇保兴(1999) </w:t>
            </w:r>
            <w:r>
              <w:rPr>
                <w:rFonts w:ascii="仿宋" w:eastAsia="仿宋" w:hAnsi="仿宋" w:cs="Times New Roman" w:hint="eastAsia"/>
                <w:sz w:val="24"/>
                <w:szCs w:val="24"/>
              </w:rPr>
              <w:t xml:space="preserve">  </w:t>
            </w:r>
            <w:r w:rsidRPr="00B6084B">
              <w:rPr>
                <w:rFonts w:ascii="仿宋" w:eastAsia="仿宋" w:hAnsi="仿宋" w:cs="Times New Roman" w:hint="eastAsia"/>
                <w:sz w:val="24"/>
                <w:szCs w:val="24"/>
              </w:rPr>
              <w:t>中小企业</w:t>
            </w:r>
            <w:proofErr w:type="gramStart"/>
            <w:r w:rsidRPr="00B6084B">
              <w:rPr>
                <w:rFonts w:ascii="仿宋" w:eastAsia="仿宋" w:hAnsi="仿宋" w:cs="Times New Roman" w:hint="eastAsia"/>
                <w:sz w:val="24"/>
                <w:szCs w:val="24"/>
              </w:rPr>
              <w:t>集群指</w:t>
            </w:r>
            <w:proofErr w:type="gramEnd"/>
            <w:r w:rsidRPr="00B6084B">
              <w:rPr>
                <w:rFonts w:ascii="仿宋" w:eastAsia="仿宋" w:hAnsi="仿宋" w:cs="Times New Roman" w:hint="eastAsia"/>
                <w:sz w:val="24"/>
                <w:szCs w:val="24"/>
              </w:rPr>
              <w:t>的是由众多自主独立以相互关联的小企业依据专业化分工和协作的关系并在某一地理</w:t>
            </w:r>
            <w:r w:rsidR="00956D0F">
              <w:rPr>
                <w:rFonts w:ascii="仿宋" w:eastAsia="仿宋" w:hAnsi="仿宋" w:cs="Times New Roman" w:hint="eastAsia"/>
                <w:sz w:val="24"/>
                <w:szCs w:val="24"/>
              </w:rPr>
              <w:t>的</w:t>
            </w:r>
            <w:r w:rsidRPr="00B6084B">
              <w:rPr>
                <w:rFonts w:ascii="仿宋" w:eastAsia="仿宋" w:hAnsi="仿宋" w:cs="Times New Roman" w:hint="eastAsia"/>
                <w:sz w:val="24"/>
                <w:szCs w:val="24"/>
              </w:rPr>
              <w:t>空间高度聚集而建立起来的产业组织, 这种组织的结构介于纯市场</w:t>
            </w:r>
            <w:proofErr w:type="gramStart"/>
            <w:r w:rsidRPr="00B6084B">
              <w:rPr>
                <w:rFonts w:ascii="仿宋" w:eastAsia="仿宋" w:hAnsi="仿宋" w:cs="Times New Roman" w:hint="eastAsia"/>
                <w:sz w:val="24"/>
                <w:szCs w:val="24"/>
              </w:rPr>
              <w:t>和纯科层</w:t>
            </w:r>
            <w:proofErr w:type="gramEnd"/>
            <w:r w:rsidRPr="00B6084B">
              <w:rPr>
                <w:rFonts w:ascii="仿宋" w:eastAsia="仿宋" w:hAnsi="仿宋" w:cs="Times New Roman" w:hint="eastAsia"/>
                <w:sz w:val="24"/>
                <w:szCs w:val="24"/>
              </w:rPr>
              <w:t>组织之间</w:t>
            </w:r>
            <w:r>
              <w:rPr>
                <w:rFonts w:ascii="仿宋" w:eastAsia="仿宋" w:hAnsi="仿宋" w:cs="Times New Roman" w:hint="eastAsia"/>
                <w:sz w:val="24"/>
                <w:szCs w:val="24"/>
              </w:rPr>
              <w:t>。</w:t>
            </w:r>
          </w:p>
        </w:tc>
      </w:tr>
    </w:tbl>
    <w:p w:rsidR="00FE3226" w:rsidRPr="00456984" w:rsidRDefault="00FE3226" w:rsidP="00FE3226">
      <w:pPr>
        <w:jc w:val="center"/>
        <w:rPr>
          <w:rFonts w:asciiTheme="minorEastAsia" w:hAnsiTheme="minorEastAsia"/>
          <w:color w:val="000000" w:themeColor="text1"/>
          <w:szCs w:val="21"/>
        </w:rPr>
      </w:pPr>
      <w:r>
        <w:rPr>
          <w:rFonts w:asciiTheme="minorEastAsia" w:hAnsiTheme="minorEastAsia" w:hint="eastAsia"/>
          <w:color w:val="000000" w:themeColor="text1"/>
          <w:szCs w:val="21"/>
        </w:rPr>
        <w:t>表</w:t>
      </w:r>
      <w:r w:rsidRPr="00456984">
        <w:rPr>
          <w:rFonts w:asciiTheme="minorEastAsia" w:hAnsiTheme="minorEastAsia" w:hint="eastAsia"/>
          <w:color w:val="000000" w:themeColor="text1"/>
          <w:szCs w:val="21"/>
        </w:rPr>
        <w:t>1</w:t>
      </w:r>
      <w:r w:rsidRPr="00456984">
        <w:rPr>
          <w:rFonts w:asciiTheme="minorEastAsia" w:hAnsiTheme="minorEastAsia"/>
          <w:color w:val="000000" w:themeColor="text1"/>
          <w:szCs w:val="21"/>
        </w:rPr>
        <w:t>-1</w:t>
      </w:r>
    </w:p>
    <w:p w:rsidR="00FE3226" w:rsidRPr="00B93191" w:rsidRDefault="00FE3226" w:rsidP="00FE3226">
      <w:pPr>
        <w:spacing w:line="360" w:lineRule="auto"/>
        <w:ind w:firstLineChars="200" w:firstLine="482"/>
        <w:rPr>
          <w:rFonts w:ascii="仿宋" w:eastAsia="仿宋" w:hAnsi="仿宋" w:cs="Times New Roman"/>
          <w:b/>
          <w:sz w:val="24"/>
          <w:szCs w:val="24"/>
        </w:rPr>
      </w:pPr>
      <w:r>
        <w:rPr>
          <w:rFonts w:ascii="仿宋" w:eastAsia="仿宋" w:hAnsi="仿宋" w:cs="Times New Roman" w:hint="eastAsia"/>
          <w:b/>
          <w:sz w:val="24"/>
          <w:szCs w:val="24"/>
        </w:rPr>
        <w:t>（2）</w:t>
      </w:r>
      <w:r w:rsidRPr="00B93191">
        <w:rPr>
          <w:rFonts w:ascii="仿宋" w:eastAsia="仿宋" w:hAnsi="仿宋" w:cs="Times New Roman" w:hint="eastAsia"/>
          <w:b/>
          <w:sz w:val="24"/>
          <w:szCs w:val="24"/>
        </w:rPr>
        <w:t>国内产业集群理论研究现状及成果</w:t>
      </w:r>
    </w:p>
    <w:p w:rsidR="00FE3226" w:rsidRDefault="00FE3226" w:rsidP="00FE3226">
      <w:pPr>
        <w:spacing w:line="360" w:lineRule="auto"/>
        <w:ind w:firstLineChars="200" w:firstLine="480"/>
        <w:rPr>
          <w:rFonts w:ascii="仿宋" w:eastAsia="仿宋" w:hAnsi="仿宋" w:cs="Times New Roman"/>
          <w:sz w:val="24"/>
          <w:szCs w:val="24"/>
        </w:rPr>
      </w:pPr>
      <w:r>
        <w:rPr>
          <w:rFonts w:ascii="仿宋" w:eastAsia="仿宋" w:hAnsi="仿宋" w:cs="Times New Roman" w:hint="eastAsia"/>
          <w:sz w:val="24"/>
          <w:szCs w:val="24"/>
        </w:rPr>
        <w:t>改革开放之后，伴随着</w:t>
      </w:r>
      <w:r w:rsidRPr="00D41A21">
        <w:rPr>
          <w:rFonts w:ascii="仿宋" w:eastAsia="仿宋" w:hAnsi="仿宋" w:cs="Times New Roman" w:hint="eastAsia"/>
          <w:sz w:val="24"/>
          <w:szCs w:val="24"/>
        </w:rPr>
        <w:t>农村工业的发展和外商投资的进入，</w:t>
      </w:r>
      <w:r>
        <w:rPr>
          <w:rFonts w:ascii="仿宋" w:eastAsia="仿宋" w:hAnsi="仿宋" w:cs="Times New Roman" w:hint="eastAsia"/>
          <w:sz w:val="24"/>
          <w:szCs w:val="24"/>
        </w:rPr>
        <w:t>我国逐渐出现了各种产业集群现象</w:t>
      </w:r>
      <w:r w:rsidRPr="00D41A21">
        <w:rPr>
          <w:rFonts w:ascii="仿宋" w:eastAsia="仿宋" w:hAnsi="仿宋" w:cs="Times New Roman" w:hint="eastAsia"/>
          <w:sz w:val="24"/>
          <w:szCs w:val="24"/>
        </w:rPr>
        <w:t>。</w:t>
      </w:r>
      <w:r>
        <w:rPr>
          <w:rFonts w:ascii="仿宋" w:eastAsia="仿宋" w:hAnsi="仿宋" w:cs="Times New Roman" w:hint="eastAsia"/>
          <w:sz w:val="24"/>
          <w:szCs w:val="24"/>
        </w:rPr>
        <w:t>但从</w:t>
      </w:r>
      <w:r w:rsidRPr="00D41A21">
        <w:rPr>
          <w:rFonts w:ascii="仿宋" w:eastAsia="仿宋" w:hAnsi="仿宋" w:cs="Times New Roman" w:hint="eastAsia"/>
          <w:sz w:val="24"/>
          <w:szCs w:val="24"/>
        </w:rPr>
        <w:t>总体来看，我国</w:t>
      </w:r>
      <w:r>
        <w:rPr>
          <w:rFonts w:ascii="仿宋" w:eastAsia="仿宋" w:hAnsi="仿宋" w:cs="Times New Roman" w:hint="eastAsia"/>
          <w:sz w:val="24"/>
          <w:szCs w:val="24"/>
        </w:rPr>
        <w:t>目前产业集群大部分还</w:t>
      </w:r>
      <w:r w:rsidRPr="00D1422D">
        <w:rPr>
          <w:rFonts w:ascii="仿宋" w:eastAsia="仿宋" w:hAnsi="仿宋" w:cs="Times New Roman" w:hint="eastAsia"/>
          <w:sz w:val="24"/>
          <w:szCs w:val="24"/>
        </w:rPr>
        <w:t>集中在化纤纺织、丝绸纺织、制鞋、制衣、精细化工、五金制品等轻工业中</w:t>
      </w:r>
      <w:r>
        <w:rPr>
          <w:rFonts w:ascii="仿宋" w:eastAsia="仿宋" w:hAnsi="仿宋" w:cs="Times New Roman" w:hint="eastAsia"/>
          <w:sz w:val="24"/>
          <w:szCs w:val="24"/>
        </w:rPr>
        <w:t>，主要依靠低成本</w:t>
      </w:r>
      <w:r w:rsidRPr="000E0D9C">
        <w:rPr>
          <w:rFonts w:ascii="仿宋" w:eastAsia="仿宋" w:hAnsi="仿宋" w:cs="Times New Roman" w:hint="eastAsia"/>
          <w:sz w:val="24"/>
          <w:szCs w:val="24"/>
        </w:rPr>
        <w:t>优势</w:t>
      </w:r>
      <w:r>
        <w:rPr>
          <w:rFonts w:ascii="仿宋" w:eastAsia="仿宋" w:hAnsi="仿宋" w:cs="Times New Roman" w:hint="eastAsia"/>
          <w:sz w:val="24"/>
          <w:szCs w:val="24"/>
        </w:rPr>
        <w:t>来进行竞争，</w:t>
      </w:r>
      <w:r w:rsidRPr="00D41A21">
        <w:rPr>
          <w:rFonts w:ascii="仿宋" w:eastAsia="仿宋" w:hAnsi="仿宋" w:cs="Times New Roman" w:hint="eastAsia"/>
          <w:sz w:val="24"/>
          <w:szCs w:val="24"/>
        </w:rPr>
        <w:t>集群产业</w:t>
      </w:r>
      <w:r>
        <w:rPr>
          <w:rFonts w:ascii="仿宋" w:eastAsia="仿宋" w:hAnsi="仿宋" w:cs="Times New Roman" w:hint="eastAsia"/>
          <w:sz w:val="24"/>
          <w:szCs w:val="24"/>
        </w:rPr>
        <w:t>的规模小，而且专业化层次低，还有</w:t>
      </w:r>
      <w:r w:rsidRPr="00D41A21">
        <w:rPr>
          <w:rFonts w:ascii="仿宋" w:eastAsia="仿宋" w:hAnsi="仿宋" w:cs="Times New Roman" w:hint="eastAsia"/>
          <w:sz w:val="24"/>
          <w:szCs w:val="24"/>
        </w:rPr>
        <w:t>产业链不完善、公共配套体系薄弱</w:t>
      </w:r>
      <w:r>
        <w:rPr>
          <w:rFonts w:ascii="仿宋" w:eastAsia="仿宋" w:hAnsi="仿宋" w:cs="Times New Roman" w:hint="eastAsia"/>
          <w:sz w:val="24"/>
          <w:szCs w:val="24"/>
        </w:rPr>
        <w:t>等缺点</w:t>
      </w:r>
      <w:r w:rsidRPr="00D41A21">
        <w:rPr>
          <w:rFonts w:ascii="仿宋" w:eastAsia="仿宋" w:hAnsi="仿宋" w:cs="Times New Roman" w:hint="eastAsia"/>
          <w:sz w:val="24"/>
          <w:szCs w:val="24"/>
        </w:rPr>
        <w:t>，</w:t>
      </w:r>
      <w:r>
        <w:rPr>
          <w:rFonts w:ascii="仿宋" w:eastAsia="仿宋" w:hAnsi="仿宋" w:cs="Times New Roman" w:hint="eastAsia"/>
          <w:sz w:val="24"/>
          <w:szCs w:val="24"/>
        </w:rPr>
        <w:t>尚</w:t>
      </w:r>
      <w:r w:rsidRPr="00D41A21">
        <w:rPr>
          <w:rFonts w:ascii="仿宋" w:eastAsia="仿宋" w:hAnsi="仿宋" w:cs="Times New Roman" w:hint="eastAsia"/>
          <w:sz w:val="24"/>
          <w:szCs w:val="24"/>
        </w:rPr>
        <w:t>处于产业集群发展的低端道路。</w:t>
      </w:r>
      <w:r>
        <w:rPr>
          <w:rFonts w:ascii="仿宋" w:eastAsia="仿宋" w:hAnsi="仿宋" w:cs="Times New Roman" w:hint="eastAsia"/>
          <w:sz w:val="24"/>
          <w:szCs w:val="24"/>
        </w:rPr>
        <w:t>然而</w:t>
      </w:r>
      <w:r w:rsidRPr="00D41A21">
        <w:rPr>
          <w:rFonts w:ascii="仿宋" w:eastAsia="仿宋" w:hAnsi="仿宋" w:cs="Times New Roman" w:hint="eastAsia"/>
          <w:sz w:val="24"/>
          <w:szCs w:val="24"/>
        </w:rPr>
        <w:t>在</w:t>
      </w:r>
      <w:r>
        <w:rPr>
          <w:rFonts w:ascii="仿宋" w:eastAsia="仿宋" w:hAnsi="仿宋" w:cs="Times New Roman" w:hint="eastAsia"/>
          <w:sz w:val="24"/>
          <w:szCs w:val="24"/>
        </w:rPr>
        <w:t>当今</w:t>
      </w:r>
      <w:r w:rsidRPr="00D41A21">
        <w:rPr>
          <w:rFonts w:ascii="仿宋" w:eastAsia="仿宋" w:hAnsi="仿宋" w:cs="Times New Roman" w:hint="eastAsia"/>
          <w:sz w:val="24"/>
          <w:szCs w:val="24"/>
        </w:rPr>
        <w:t>激烈的市场竞争中，这种低层次的竞争优势很容易衰退</w:t>
      </w:r>
      <w:r>
        <w:rPr>
          <w:rFonts w:ascii="仿宋" w:eastAsia="仿宋" w:hAnsi="仿宋" w:cs="Times New Roman" w:hint="eastAsia"/>
          <w:sz w:val="24"/>
          <w:szCs w:val="24"/>
        </w:rPr>
        <w:t>并</w:t>
      </w:r>
      <w:r w:rsidRPr="00125737">
        <w:rPr>
          <w:rFonts w:ascii="仿宋" w:eastAsia="仿宋" w:hAnsi="仿宋" w:cs="Times New Roman" w:hint="eastAsia"/>
          <w:sz w:val="24"/>
          <w:szCs w:val="24"/>
        </w:rPr>
        <w:t>被其他区域更低成本所代替</w:t>
      </w:r>
      <w:r>
        <w:rPr>
          <w:rFonts w:ascii="仿宋" w:eastAsia="仿宋" w:hAnsi="仿宋" w:cs="Times New Roman" w:hint="eastAsia"/>
          <w:sz w:val="24"/>
          <w:szCs w:val="24"/>
        </w:rPr>
        <w:t>，因此，改变我国集群现状是急需解决的一个问题。</w:t>
      </w:r>
    </w:p>
    <w:p w:rsidR="00FE3226" w:rsidRDefault="00FE3226" w:rsidP="00FE3226">
      <w:pPr>
        <w:spacing w:line="360" w:lineRule="auto"/>
        <w:ind w:firstLineChars="200" w:firstLine="480"/>
        <w:rPr>
          <w:rFonts w:ascii="仿宋" w:eastAsia="仿宋" w:hAnsi="仿宋" w:cs="Times New Roman"/>
          <w:sz w:val="24"/>
          <w:szCs w:val="24"/>
        </w:rPr>
      </w:pPr>
      <w:r>
        <w:rPr>
          <w:rFonts w:ascii="仿宋" w:eastAsia="仿宋" w:hAnsi="仿宋" w:cs="Times New Roman" w:hint="eastAsia"/>
          <w:sz w:val="24"/>
          <w:szCs w:val="24"/>
        </w:rPr>
        <w:t>针对这个问题，学界人士纷纷进行研究希望能从集群现象中发现指明我国未来集群走向的道路。就此，一些学者分析了温州桥头镇纽扣集群等典型产业集群衰退的原因</w:t>
      </w:r>
      <w:r w:rsidRPr="00D41A21">
        <w:rPr>
          <w:rFonts w:ascii="仿宋" w:eastAsia="仿宋" w:hAnsi="仿宋" w:cs="Times New Roman" w:hint="eastAsia"/>
          <w:sz w:val="24"/>
          <w:szCs w:val="24"/>
        </w:rPr>
        <w:t>，提出了集群升级问题。还有一些学者从</w:t>
      </w:r>
      <w:r>
        <w:rPr>
          <w:rFonts w:ascii="仿宋" w:eastAsia="仿宋" w:hAnsi="仿宋" w:cs="Times New Roman" w:hint="eastAsia"/>
          <w:sz w:val="24"/>
          <w:szCs w:val="24"/>
        </w:rPr>
        <w:t>路径依赖和</w:t>
      </w:r>
      <w:r w:rsidRPr="00D41A21">
        <w:rPr>
          <w:rFonts w:ascii="仿宋" w:eastAsia="仿宋" w:hAnsi="仿宋" w:cs="Times New Roman" w:hint="eastAsia"/>
          <w:sz w:val="24"/>
          <w:szCs w:val="24"/>
        </w:rPr>
        <w:t>集群恶性竞争等问题研究入手，提出</w:t>
      </w:r>
      <w:r>
        <w:rPr>
          <w:rFonts w:ascii="仿宋" w:eastAsia="仿宋" w:hAnsi="仿宋" w:cs="Times New Roman" w:hint="eastAsia"/>
          <w:sz w:val="24"/>
          <w:szCs w:val="24"/>
        </w:rPr>
        <w:t>了</w:t>
      </w:r>
      <w:r w:rsidRPr="00D41A21">
        <w:rPr>
          <w:rFonts w:ascii="仿宋" w:eastAsia="仿宋" w:hAnsi="仿宋" w:cs="Times New Roman" w:hint="eastAsia"/>
          <w:sz w:val="24"/>
          <w:szCs w:val="24"/>
        </w:rPr>
        <w:t>集群治理与升级的思路。这部分研究，主要</w:t>
      </w:r>
      <w:r>
        <w:rPr>
          <w:rFonts w:ascii="仿宋" w:eastAsia="仿宋" w:hAnsi="仿宋" w:cs="Times New Roman" w:hint="eastAsia"/>
          <w:sz w:val="24"/>
          <w:szCs w:val="24"/>
        </w:rPr>
        <w:t>将</w:t>
      </w:r>
      <w:r w:rsidRPr="00D41A21">
        <w:rPr>
          <w:rFonts w:ascii="仿宋" w:eastAsia="仿宋" w:hAnsi="仿宋" w:cs="Times New Roman" w:hint="eastAsia"/>
          <w:sz w:val="24"/>
          <w:szCs w:val="24"/>
        </w:rPr>
        <w:t>集群本身发展中存在的问题和风险提出集群升级的必然趋势和内在要求</w:t>
      </w:r>
      <w:r>
        <w:rPr>
          <w:rFonts w:ascii="仿宋" w:eastAsia="仿宋" w:hAnsi="仿宋" w:cs="Times New Roman" w:hint="eastAsia"/>
          <w:sz w:val="24"/>
          <w:szCs w:val="24"/>
        </w:rPr>
        <w:t>作为重点</w:t>
      </w:r>
      <w:r w:rsidRPr="00D41A21">
        <w:rPr>
          <w:rFonts w:ascii="仿宋" w:eastAsia="仿宋" w:hAnsi="仿宋" w:cs="Times New Roman" w:hint="eastAsia"/>
          <w:sz w:val="24"/>
          <w:szCs w:val="24"/>
        </w:rPr>
        <w:t>。</w:t>
      </w:r>
    </w:p>
    <w:p w:rsidR="00FE3226" w:rsidRDefault="00FE3226" w:rsidP="00FE3226">
      <w:pPr>
        <w:spacing w:line="360" w:lineRule="auto"/>
        <w:ind w:firstLineChars="200" w:firstLine="480"/>
        <w:rPr>
          <w:rFonts w:ascii="仿宋" w:eastAsia="仿宋" w:hAnsi="仿宋" w:cs="Times New Roman"/>
          <w:sz w:val="24"/>
          <w:szCs w:val="24"/>
        </w:rPr>
      </w:pPr>
      <w:r w:rsidRPr="00D41A21">
        <w:rPr>
          <w:rFonts w:ascii="仿宋" w:eastAsia="仿宋" w:hAnsi="仿宋" w:cs="Times New Roman" w:hint="eastAsia"/>
          <w:sz w:val="24"/>
          <w:szCs w:val="24"/>
        </w:rPr>
        <w:t>另外一部分学者，则从全球价</w:t>
      </w:r>
      <w:r>
        <w:rPr>
          <w:rFonts w:ascii="仿宋" w:eastAsia="仿宋" w:hAnsi="仿宋" w:cs="Times New Roman" w:hint="eastAsia"/>
          <w:sz w:val="24"/>
          <w:szCs w:val="24"/>
        </w:rPr>
        <w:t>值链的理论视角出发提出</w:t>
      </w:r>
      <w:r w:rsidRPr="00D41A21">
        <w:rPr>
          <w:rFonts w:ascii="仿宋" w:eastAsia="仿宋" w:hAnsi="仿宋" w:cs="Times New Roman" w:hint="eastAsia"/>
          <w:sz w:val="24"/>
          <w:szCs w:val="24"/>
        </w:rPr>
        <w:t>我国产业集群的升级问题。</w:t>
      </w:r>
      <w:r>
        <w:rPr>
          <w:rFonts w:ascii="仿宋" w:eastAsia="仿宋" w:hAnsi="仿宋" w:cs="Times New Roman" w:hint="eastAsia"/>
          <w:sz w:val="24"/>
          <w:szCs w:val="24"/>
        </w:rPr>
        <w:t>他们分析，伴随着全球化的深入，产业活动将</w:t>
      </w:r>
      <w:r w:rsidRPr="00125737">
        <w:rPr>
          <w:rFonts w:ascii="仿宋" w:eastAsia="仿宋" w:hAnsi="仿宋" w:cs="Times New Roman" w:hint="eastAsia"/>
          <w:sz w:val="24"/>
          <w:szCs w:val="24"/>
        </w:rPr>
        <w:t>在更大的空间尺度上演</w:t>
      </w:r>
      <w:r w:rsidRPr="00D41A21">
        <w:rPr>
          <w:rFonts w:ascii="仿宋" w:eastAsia="仿宋" w:hAnsi="仿宋" w:cs="Times New Roman" w:hint="eastAsia"/>
          <w:sz w:val="24"/>
          <w:szCs w:val="24"/>
        </w:rPr>
        <w:t>分离与整合</w:t>
      </w:r>
      <w:r>
        <w:rPr>
          <w:rFonts w:ascii="仿宋" w:eastAsia="仿宋" w:hAnsi="仿宋" w:cs="Times New Roman" w:hint="eastAsia"/>
          <w:sz w:val="24"/>
          <w:szCs w:val="24"/>
        </w:rPr>
        <w:t>，以经济活动地理集聚为特征的地方产业网络通过跨国公司的整合</w:t>
      </w:r>
      <w:r w:rsidRPr="00D41A21">
        <w:rPr>
          <w:rFonts w:ascii="仿宋" w:eastAsia="仿宋" w:hAnsi="仿宋" w:cs="Times New Roman" w:hint="eastAsia"/>
          <w:sz w:val="24"/>
          <w:szCs w:val="24"/>
        </w:rPr>
        <w:t>，正</w:t>
      </w:r>
      <w:r>
        <w:rPr>
          <w:rFonts w:ascii="仿宋" w:eastAsia="仿宋" w:hAnsi="仿宋" w:cs="Times New Roman" w:hint="eastAsia"/>
          <w:sz w:val="24"/>
          <w:szCs w:val="24"/>
        </w:rPr>
        <w:t>在</w:t>
      </w:r>
      <w:r w:rsidRPr="00D41A21">
        <w:rPr>
          <w:rFonts w:ascii="仿宋" w:eastAsia="仿宋" w:hAnsi="仿宋" w:cs="Times New Roman" w:hint="eastAsia"/>
          <w:sz w:val="24"/>
          <w:szCs w:val="24"/>
        </w:rPr>
        <w:t>逐渐嵌入</w:t>
      </w:r>
      <w:r>
        <w:rPr>
          <w:rFonts w:ascii="仿宋" w:eastAsia="仿宋" w:hAnsi="仿宋" w:cs="Times New Roman" w:hint="eastAsia"/>
          <w:sz w:val="24"/>
          <w:szCs w:val="24"/>
        </w:rPr>
        <w:t>到</w:t>
      </w:r>
      <w:r w:rsidRPr="00D41A21">
        <w:rPr>
          <w:rFonts w:ascii="仿宋" w:eastAsia="仿宋" w:hAnsi="仿宋" w:cs="Times New Roman" w:hint="eastAsia"/>
          <w:sz w:val="24"/>
          <w:szCs w:val="24"/>
        </w:rPr>
        <w:t>全球价值链</w:t>
      </w:r>
      <w:r>
        <w:rPr>
          <w:rFonts w:ascii="仿宋" w:eastAsia="仿宋" w:hAnsi="仿宋" w:cs="Times New Roman" w:hint="eastAsia"/>
          <w:sz w:val="24"/>
          <w:szCs w:val="24"/>
        </w:rPr>
        <w:t>中。然而高新技术产业</w:t>
      </w:r>
      <w:proofErr w:type="gramStart"/>
      <w:r>
        <w:rPr>
          <w:rFonts w:ascii="仿宋" w:eastAsia="仿宋" w:hAnsi="仿宋" w:cs="Times New Roman" w:hint="eastAsia"/>
          <w:sz w:val="24"/>
          <w:szCs w:val="24"/>
        </w:rPr>
        <w:t>集群只</w:t>
      </w:r>
      <w:proofErr w:type="gramEnd"/>
      <w:r>
        <w:rPr>
          <w:rFonts w:ascii="仿宋" w:eastAsia="仿宋" w:hAnsi="仿宋" w:cs="Times New Roman" w:hint="eastAsia"/>
          <w:sz w:val="24"/>
          <w:szCs w:val="24"/>
        </w:rPr>
        <w:t>注重合同生产，代工生产和</w:t>
      </w:r>
      <w:r w:rsidRPr="00D41A21">
        <w:rPr>
          <w:rFonts w:ascii="仿宋" w:eastAsia="仿宋" w:hAnsi="仿宋" w:cs="Times New Roman" w:hint="eastAsia"/>
          <w:sz w:val="24"/>
          <w:szCs w:val="24"/>
        </w:rPr>
        <w:t>按订单生产，</w:t>
      </w:r>
      <w:r>
        <w:rPr>
          <w:rFonts w:ascii="仿宋" w:eastAsia="仿宋" w:hAnsi="仿宋" w:cs="Times New Roman" w:hint="eastAsia"/>
          <w:sz w:val="24"/>
          <w:szCs w:val="24"/>
        </w:rPr>
        <w:t>我国企业根本没有掌握核心环节技术。吕文栋等人</w:t>
      </w:r>
      <w:r w:rsidRPr="00D41A21">
        <w:rPr>
          <w:rFonts w:ascii="仿宋" w:eastAsia="仿宋" w:hAnsi="仿宋" w:cs="Times New Roman" w:hint="eastAsia"/>
          <w:sz w:val="24"/>
          <w:szCs w:val="24"/>
        </w:rPr>
        <w:t>以青蒿素为例说明</w:t>
      </w:r>
      <w:r>
        <w:rPr>
          <w:rFonts w:ascii="仿宋" w:eastAsia="仿宋" w:hAnsi="仿宋" w:cs="Times New Roman" w:hint="eastAsia"/>
          <w:sz w:val="24"/>
          <w:szCs w:val="24"/>
        </w:rPr>
        <w:t>了</w:t>
      </w:r>
      <w:r w:rsidRPr="00D41A21">
        <w:rPr>
          <w:rFonts w:ascii="仿宋" w:eastAsia="仿宋" w:hAnsi="仿宋" w:cs="Times New Roman" w:hint="eastAsia"/>
          <w:sz w:val="24"/>
          <w:szCs w:val="24"/>
        </w:rPr>
        <w:t>我国在中药产品的全球价值链中只</w:t>
      </w:r>
      <w:r>
        <w:rPr>
          <w:rFonts w:ascii="仿宋" w:eastAsia="仿宋" w:hAnsi="仿宋" w:cs="Times New Roman" w:hint="eastAsia"/>
          <w:sz w:val="24"/>
          <w:szCs w:val="24"/>
        </w:rPr>
        <w:t>是</w:t>
      </w:r>
      <w:r w:rsidRPr="00D41A21">
        <w:rPr>
          <w:rFonts w:ascii="仿宋" w:eastAsia="仿宋" w:hAnsi="仿宋" w:cs="Times New Roman" w:hint="eastAsia"/>
          <w:sz w:val="24"/>
          <w:szCs w:val="24"/>
        </w:rPr>
        <w:t>承担了原料供应和加工的低价值环节。陈倩倩</w:t>
      </w:r>
      <w:r>
        <w:rPr>
          <w:rFonts w:ascii="仿宋" w:eastAsia="仿宋" w:hAnsi="仿宋" w:cs="Times New Roman" w:hint="eastAsia"/>
          <w:sz w:val="24"/>
          <w:szCs w:val="24"/>
        </w:rPr>
        <w:t>等人</w:t>
      </w:r>
      <w:r w:rsidRPr="00D41A21">
        <w:rPr>
          <w:rFonts w:ascii="仿宋" w:eastAsia="仿宋" w:hAnsi="仿宋" w:cs="Times New Roman" w:hint="eastAsia"/>
          <w:sz w:val="24"/>
          <w:szCs w:val="24"/>
        </w:rPr>
        <w:t>分析认为我国</w:t>
      </w:r>
      <w:r>
        <w:rPr>
          <w:rFonts w:ascii="仿宋" w:eastAsia="仿宋" w:hAnsi="仿宋" w:cs="Times New Roman" w:hint="eastAsia"/>
          <w:sz w:val="24"/>
          <w:szCs w:val="24"/>
        </w:rPr>
        <w:t>的</w:t>
      </w:r>
      <w:r w:rsidRPr="00D41A21">
        <w:rPr>
          <w:rFonts w:ascii="仿宋" w:eastAsia="仿宋" w:hAnsi="仿宋" w:cs="Times New Roman" w:hint="eastAsia"/>
          <w:sz w:val="24"/>
          <w:szCs w:val="24"/>
        </w:rPr>
        <w:t>鞋业集群仍</w:t>
      </w:r>
      <w:r>
        <w:rPr>
          <w:rFonts w:ascii="仿宋" w:eastAsia="仿宋" w:hAnsi="仿宋" w:cs="Times New Roman" w:hint="eastAsia"/>
          <w:sz w:val="24"/>
          <w:szCs w:val="24"/>
        </w:rPr>
        <w:t>然停留在生产的低增值环节。因此，由所举学者的研究成果来看，我国产业集群如果再</w:t>
      </w:r>
      <w:r w:rsidRPr="00D41A21">
        <w:rPr>
          <w:rFonts w:ascii="仿宋" w:eastAsia="仿宋" w:hAnsi="仿宋" w:cs="Times New Roman" w:hint="eastAsia"/>
          <w:sz w:val="24"/>
          <w:szCs w:val="24"/>
        </w:rPr>
        <w:t>不注重升级，将有</w:t>
      </w:r>
      <w:r>
        <w:rPr>
          <w:rFonts w:ascii="仿宋" w:eastAsia="仿宋" w:hAnsi="仿宋" w:cs="Times New Roman" w:hint="eastAsia"/>
          <w:sz w:val="24"/>
          <w:szCs w:val="24"/>
        </w:rPr>
        <w:t>一直处在全球价值链底端的风险。所以，从</w:t>
      </w:r>
      <w:r w:rsidRPr="00D41A21">
        <w:rPr>
          <w:rFonts w:ascii="仿宋" w:eastAsia="仿宋" w:hAnsi="仿宋" w:cs="Times New Roman" w:hint="eastAsia"/>
          <w:sz w:val="24"/>
          <w:szCs w:val="24"/>
        </w:rPr>
        <w:t>全球价值链的视角</w:t>
      </w:r>
      <w:r>
        <w:rPr>
          <w:rFonts w:ascii="仿宋" w:eastAsia="仿宋" w:hAnsi="仿宋" w:cs="Times New Roman" w:hint="eastAsia"/>
          <w:sz w:val="24"/>
          <w:szCs w:val="24"/>
        </w:rPr>
        <w:t>来看</w:t>
      </w:r>
      <w:r w:rsidRPr="00D41A21">
        <w:rPr>
          <w:rFonts w:ascii="仿宋" w:eastAsia="仿宋" w:hAnsi="仿宋" w:cs="Times New Roman" w:hint="eastAsia"/>
          <w:sz w:val="24"/>
          <w:szCs w:val="24"/>
        </w:rPr>
        <w:t>，探索我国产业集群升级的途</w:t>
      </w:r>
      <w:r w:rsidRPr="00D41A21">
        <w:rPr>
          <w:rFonts w:ascii="仿宋" w:eastAsia="仿宋" w:hAnsi="仿宋" w:cs="Times New Roman" w:hint="eastAsia"/>
          <w:sz w:val="24"/>
          <w:szCs w:val="24"/>
        </w:rPr>
        <w:lastRenderedPageBreak/>
        <w:t>径和对策成为近年产业集群研究的热点。</w:t>
      </w:r>
    </w:p>
    <w:p w:rsidR="00FE3226" w:rsidRPr="00A9629E" w:rsidRDefault="00FE3226" w:rsidP="00FE3226">
      <w:pPr>
        <w:spacing w:line="360" w:lineRule="auto"/>
        <w:ind w:firstLineChars="200" w:firstLine="480"/>
        <w:rPr>
          <w:rFonts w:ascii="仿宋" w:eastAsia="仿宋" w:hAnsi="仿宋" w:cs="Times New Roman"/>
          <w:sz w:val="24"/>
          <w:szCs w:val="24"/>
        </w:rPr>
      </w:pPr>
      <w:r w:rsidRPr="005F2556">
        <w:rPr>
          <w:rFonts w:ascii="仿宋" w:eastAsia="仿宋" w:hAnsi="仿宋" w:cs="Times New Roman" w:hint="eastAsia"/>
          <w:sz w:val="24"/>
          <w:szCs w:val="24"/>
        </w:rPr>
        <w:t>目前国内也涌现出了大量通过考察产业集群阐释区域经济绩效的研究成果，主要集中于形成原因、创新环境、中小企业集群方面。产业集群的兴起原因被认为是区域效应和集聚效应博弈的结果（戴卫明，2005）。葛立成（2004）建立起产业集聚与城市化之间的关系，解析了产业集聚的类型、发展壮大的方式及其与城市化推进过程中的关联。</w:t>
      </w:r>
      <w:proofErr w:type="gramStart"/>
      <w:r w:rsidRPr="005F2556">
        <w:rPr>
          <w:rFonts w:ascii="仿宋" w:eastAsia="仿宋" w:hAnsi="仿宋" w:cs="Times New Roman" w:hint="eastAsia"/>
          <w:sz w:val="24"/>
          <w:szCs w:val="24"/>
        </w:rPr>
        <w:t>樊</w:t>
      </w:r>
      <w:proofErr w:type="gramEnd"/>
      <w:r w:rsidRPr="005F2556">
        <w:rPr>
          <w:rFonts w:ascii="仿宋" w:eastAsia="仿宋" w:hAnsi="仿宋" w:cs="Times New Roman" w:hint="eastAsia"/>
          <w:sz w:val="24"/>
          <w:szCs w:val="24"/>
        </w:rPr>
        <w:t>圣君、张旭亮（2001）等从区域创新环境角度来看</w:t>
      </w:r>
      <w:r>
        <w:rPr>
          <w:rFonts w:ascii="仿宋" w:eastAsia="仿宋" w:hAnsi="仿宋" w:cs="Times New Roman" w:hint="eastAsia"/>
          <w:sz w:val="24"/>
          <w:szCs w:val="24"/>
        </w:rPr>
        <w:t>对区域经济的影响，区域产业集群对区域外部拓展来说具有比较优势。</w:t>
      </w:r>
    </w:p>
    <w:p w:rsidR="00FE3226" w:rsidRPr="005A7D67" w:rsidRDefault="00FE3226" w:rsidP="00FE3226"/>
    <w:p w:rsidR="00FE3226" w:rsidRPr="00D37AEB" w:rsidRDefault="00FE3226" w:rsidP="00FE3226">
      <w:pPr>
        <w:pStyle w:val="2"/>
      </w:pPr>
      <w:bookmarkStart w:id="37" w:name="_Toc429130787"/>
      <w:bookmarkStart w:id="38" w:name="_Toc429130898"/>
      <w:bookmarkStart w:id="39" w:name="_Toc429135150"/>
      <w:bookmarkStart w:id="40" w:name="_Toc429600668"/>
      <w:r w:rsidRPr="00D37AEB">
        <w:rPr>
          <w:rFonts w:hint="eastAsia"/>
        </w:rPr>
        <w:t>（二）科学性和创新性</w:t>
      </w:r>
      <w:bookmarkEnd w:id="37"/>
      <w:bookmarkEnd w:id="38"/>
      <w:bookmarkEnd w:id="39"/>
      <w:bookmarkEnd w:id="40"/>
    </w:p>
    <w:p w:rsidR="00FE3226" w:rsidRPr="00D37AEB" w:rsidRDefault="00FE3226" w:rsidP="00FE3226">
      <w:pPr>
        <w:pStyle w:val="af2"/>
      </w:pPr>
      <w:bookmarkStart w:id="41" w:name="_Toc429130788"/>
      <w:bookmarkStart w:id="42" w:name="_Toc429130899"/>
      <w:bookmarkStart w:id="43" w:name="_Toc429135151"/>
      <w:bookmarkStart w:id="44" w:name="_Toc429600669"/>
      <w:r>
        <w:rPr>
          <w:rFonts w:hint="eastAsia"/>
        </w:rPr>
        <w:t>1.</w:t>
      </w:r>
      <w:r w:rsidRPr="00D37AEB">
        <w:rPr>
          <w:rFonts w:hint="eastAsia"/>
        </w:rPr>
        <w:t>项目创新</w:t>
      </w:r>
      <w:bookmarkEnd w:id="41"/>
      <w:bookmarkEnd w:id="42"/>
      <w:bookmarkEnd w:id="43"/>
      <w:bookmarkEnd w:id="44"/>
    </w:p>
    <w:p w:rsidR="00FE3226" w:rsidRDefault="00FE3226" w:rsidP="00FE3226">
      <w:pPr>
        <w:spacing w:line="360" w:lineRule="auto"/>
        <w:rPr>
          <w:rFonts w:ascii="仿宋" w:eastAsia="仿宋" w:hAnsi="仿宋" w:cs="Times New Roman"/>
          <w:b/>
          <w:sz w:val="24"/>
          <w:szCs w:val="24"/>
        </w:rPr>
      </w:pPr>
      <w:r>
        <w:rPr>
          <w:rFonts w:ascii="仿宋" w:eastAsia="仿宋" w:hAnsi="仿宋" w:cs="Times New Roman" w:hint="eastAsia"/>
          <w:b/>
          <w:sz w:val="24"/>
          <w:szCs w:val="24"/>
        </w:rPr>
        <w:t>（</w:t>
      </w:r>
      <w:r w:rsidRPr="00D37AEB">
        <w:rPr>
          <w:rFonts w:ascii="仿宋" w:eastAsia="仿宋" w:hAnsi="仿宋" w:cs="Times New Roman" w:hint="eastAsia"/>
          <w:b/>
          <w:sz w:val="24"/>
          <w:szCs w:val="24"/>
        </w:rPr>
        <w:t>1</w:t>
      </w:r>
      <w:r>
        <w:rPr>
          <w:rFonts w:ascii="仿宋" w:eastAsia="仿宋" w:hAnsi="仿宋" w:cs="Times New Roman" w:hint="eastAsia"/>
          <w:b/>
          <w:sz w:val="24"/>
          <w:szCs w:val="24"/>
        </w:rPr>
        <w:t>）</w:t>
      </w:r>
      <w:r w:rsidRPr="00D37AEB">
        <w:rPr>
          <w:rFonts w:ascii="仿宋" w:eastAsia="仿宋" w:hAnsi="仿宋" w:cs="Times New Roman" w:hint="eastAsia"/>
          <w:b/>
          <w:sz w:val="24"/>
          <w:szCs w:val="24"/>
        </w:rPr>
        <w:t>立足四个一批，分析畜禽产品加工</w:t>
      </w:r>
    </w:p>
    <w:p w:rsidR="00FE3226" w:rsidRPr="00EF6C9E" w:rsidRDefault="00FE3226" w:rsidP="00182742">
      <w:pPr>
        <w:spacing w:line="360" w:lineRule="auto"/>
        <w:ind w:firstLineChars="200" w:firstLine="480"/>
        <w:rPr>
          <w:rFonts w:ascii="黑体" w:eastAsia="黑体" w:hAnsi="黑体"/>
          <w:b/>
          <w:szCs w:val="21"/>
        </w:rPr>
      </w:pPr>
      <w:r w:rsidRPr="00EF6C9E">
        <w:rPr>
          <w:rFonts w:ascii="仿宋" w:eastAsia="仿宋" w:hAnsi="仿宋" w:hint="eastAsia"/>
          <w:sz w:val="24"/>
          <w:szCs w:val="24"/>
        </w:rPr>
        <w:t>根据《中共湖北省委 湖北省人民政府 关于实施农产品加工业“四个一批”工程的建议》文件，农产品加工业的发展程度，是衡量一个地区农业现代化水平的重要标志。大力发展我省农产品加工业，推进农业产业化经营，着力实施“四个一批”工程（通过5年左右的努力，在全省形成一批在全国同行业有竞争力的农产品加工龙头企业、一批在全国有影响的知名品牌、一批销售收入过50亿元的农产品加工园区、一批农产品加工销售收入过100亿元的县市）在此背景下，我们的选题愈发的有意义。</w:t>
      </w:r>
    </w:p>
    <w:p w:rsidR="00FE3226" w:rsidRPr="009E61AD" w:rsidRDefault="00FE3226" w:rsidP="00FE3226">
      <w:pPr>
        <w:spacing w:line="360" w:lineRule="auto"/>
        <w:rPr>
          <w:rFonts w:ascii="仿宋" w:eastAsia="仿宋" w:hAnsi="仿宋"/>
          <w:b/>
          <w:sz w:val="24"/>
          <w:szCs w:val="24"/>
        </w:rPr>
      </w:pPr>
      <w:r>
        <w:rPr>
          <w:rFonts w:ascii="仿宋" w:eastAsia="仿宋" w:hAnsi="仿宋" w:hint="eastAsia"/>
          <w:b/>
          <w:sz w:val="24"/>
          <w:szCs w:val="24"/>
        </w:rPr>
        <w:t>（</w:t>
      </w:r>
      <w:r w:rsidRPr="009E61AD">
        <w:rPr>
          <w:rFonts w:ascii="仿宋" w:eastAsia="仿宋" w:hAnsi="仿宋" w:hint="eastAsia"/>
          <w:b/>
          <w:sz w:val="24"/>
          <w:szCs w:val="24"/>
        </w:rPr>
        <w:t>2</w:t>
      </w:r>
      <w:r>
        <w:rPr>
          <w:rFonts w:ascii="仿宋" w:eastAsia="仿宋" w:hAnsi="仿宋" w:hint="eastAsia"/>
          <w:b/>
          <w:sz w:val="24"/>
          <w:szCs w:val="24"/>
        </w:rPr>
        <w:t>）</w:t>
      </w:r>
      <w:r w:rsidRPr="009E61AD">
        <w:rPr>
          <w:rFonts w:ascii="仿宋" w:eastAsia="仿宋" w:hAnsi="仿宋" w:hint="eastAsia"/>
          <w:b/>
          <w:sz w:val="24"/>
          <w:szCs w:val="24"/>
        </w:rPr>
        <w:t>立足集群问题，分析“江城鸭”模型</w:t>
      </w:r>
    </w:p>
    <w:p w:rsidR="00FE3226" w:rsidRPr="00EF6C9E" w:rsidRDefault="00FE3226" w:rsidP="00FE3226">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我们从“四个一批”政策入手，分析了</w:t>
      </w:r>
      <w:r>
        <w:rPr>
          <w:rFonts w:ascii="仿宋" w:eastAsia="仿宋" w:hAnsi="仿宋" w:hint="eastAsia"/>
          <w:sz w:val="24"/>
          <w:szCs w:val="24"/>
        </w:rPr>
        <w:t>武汉市</w:t>
      </w:r>
      <w:proofErr w:type="gramStart"/>
      <w:r w:rsidRPr="00EF6C9E">
        <w:rPr>
          <w:rFonts w:ascii="仿宋" w:eastAsia="仿宋" w:hAnsi="仿宋" w:hint="eastAsia"/>
          <w:sz w:val="24"/>
          <w:szCs w:val="24"/>
        </w:rPr>
        <w:t>鸭产业</w:t>
      </w:r>
      <w:proofErr w:type="gramEnd"/>
      <w:r w:rsidRPr="00EF6C9E">
        <w:rPr>
          <w:rFonts w:ascii="仿宋" w:eastAsia="仿宋" w:hAnsi="仿宋" w:hint="eastAsia"/>
          <w:sz w:val="24"/>
          <w:szCs w:val="24"/>
        </w:rPr>
        <w:t>集群发展现状以及发展窘境，以此引出</w:t>
      </w:r>
      <w:r>
        <w:rPr>
          <w:rFonts w:ascii="仿宋" w:eastAsia="仿宋" w:hAnsi="仿宋" w:hint="eastAsia"/>
          <w:sz w:val="24"/>
          <w:szCs w:val="24"/>
        </w:rPr>
        <w:t>武汉市</w:t>
      </w:r>
      <w:proofErr w:type="gramStart"/>
      <w:r w:rsidRPr="00EF6C9E">
        <w:rPr>
          <w:rFonts w:ascii="仿宋" w:eastAsia="仿宋" w:hAnsi="仿宋" w:hint="eastAsia"/>
          <w:sz w:val="24"/>
          <w:szCs w:val="24"/>
        </w:rPr>
        <w:t>鸭产业</w:t>
      </w:r>
      <w:proofErr w:type="gramEnd"/>
      <w:r w:rsidRPr="00EF6C9E">
        <w:rPr>
          <w:rFonts w:ascii="仿宋" w:eastAsia="仿宋" w:hAnsi="仿宋" w:hint="eastAsia"/>
          <w:sz w:val="24"/>
          <w:szCs w:val="24"/>
        </w:rPr>
        <w:t>发展的新模式“江城鸭”模式。通过对“江城鸭”新思路的分析，探究</w:t>
      </w:r>
      <w:r>
        <w:rPr>
          <w:rFonts w:ascii="仿宋" w:eastAsia="仿宋" w:hAnsi="仿宋" w:hint="eastAsia"/>
          <w:sz w:val="24"/>
          <w:szCs w:val="24"/>
        </w:rPr>
        <w:t>武汉市</w:t>
      </w:r>
      <w:proofErr w:type="gramStart"/>
      <w:r w:rsidRPr="00EF6C9E">
        <w:rPr>
          <w:rFonts w:ascii="仿宋" w:eastAsia="仿宋" w:hAnsi="仿宋" w:hint="eastAsia"/>
          <w:sz w:val="24"/>
          <w:szCs w:val="24"/>
        </w:rPr>
        <w:t>鸭产业</w:t>
      </w:r>
      <w:proofErr w:type="gramEnd"/>
      <w:r w:rsidRPr="00EF6C9E">
        <w:rPr>
          <w:rFonts w:ascii="仿宋" w:eastAsia="仿宋" w:hAnsi="仿宋" w:hint="eastAsia"/>
          <w:sz w:val="24"/>
          <w:szCs w:val="24"/>
        </w:rPr>
        <w:t>集群发展的可行性，继而对新思路的可行性和</w:t>
      </w:r>
      <w:proofErr w:type="gramStart"/>
      <w:r w:rsidRPr="00EF6C9E">
        <w:rPr>
          <w:rFonts w:ascii="仿宋" w:eastAsia="仿宋" w:hAnsi="仿宋" w:hint="eastAsia"/>
          <w:sz w:val="24"/>
          <w:szCs w:val="24"/>
        </w:rPr>
        <w:t>可</w:t>
      </w:r>
      <w:proofErr w:type="gramEnd"/>
      <w:r w:rsidRPr="00EF6C9E">
        <w:rPr>
          <w:rFonts w:ascii="仿宋" w:eastAsia="仿宋" w:hAnsi="仿宋" w:hint="eastAsia"/>
          <w:sz w:val="24"/>
          <w:szCs w:val="24"/>
        </w:rPr>
        <w:t>持续性分析。并按照“江城鸭”模式为</w:t>
      </w:r>
      <w:r>
        <w:rPr>
          <w:rFonts w:ascii="仿宋" w:eastAsia="仿宋" w:hAnsi="仿宋" w:hint="eastAsia"/>
          <w:sz w:val="24"/>
          <w:szCs w:val="24"/>
        </w:rPr>
        <w:t>武汉市</w:t>
      </w:r>
      <w:proofErr w:type="gramStart"/>
      <w:r w:rsidRPr="00EF6C9E">
        <w:rPr>
          <w:rFonts w:ascii="仿宋" w:eastAsia="仿宋" w:hAnsi="仿宋" w:hint="eastAsia"/>
          <w:sz w:val="24"/>
          <w:szCs w:val="24"/>
        </w:rPr>
        <w:t>鸭产业</w:t>
      </w:r>
      <w:proofErr w:type="gramEnd"/>
      <w:r w:rsidRPr="00EF6C9E">
        <w:rPr>
          <w:rFonts w:ascii="仿宋" w:eastAsia="仿宋" w:hAnsi="仿宋" w:hint="eastAsia"/>
          <w:sz w:val="24"/>
          <w:szCs w:val="24"/>
        </w:rPr>
        <w:t>提出建议，抽象出已有模式为全国其他城市推广禽畜产品加工业提供借鉴。</w:t>
      </w:r>
    </w:p>
    <w:p w:rsidR="00FE3226" w:rsidRPr="009E61AD" w:rsidRDefault="00FE3226" w:rsidP="00FE3226">
      <w:pPr>
        <w:spacing w:line="360" w:lineRule="auto"/>
        <w:rPr>
          <w:rFonts w:ascii="仿宋" w:eastAsia="仿宋" w:hAnsi="仿宋"/>
          <w:b/>
          <w:sz w:val="24"/>
          <w:szCs w:val="24"/>
        </w:rPr>
      </w:pPr>
      <w:r>
        <w:rPr>
          <w:rFonts w:ascii="仿宋" w:eastAsia="仿宋" w:hAnsi="仿宋" w:hint="eastAsia"/>
          <w:b/>
          <w:sz w:val="24"/>
          <w:szCs w:val="24"/>
        </w:rPr>
        <w:t>（</w:t>
      </w:r>
      <w:r w:rsidRPr="009E61AD">
        <w:rPr>
          <w:rFonts w:ascii="仿宋" w:eastAsia="仿宋" w:hAnsi="仿宋" w:hint="eastAsia"/>
          <w:b/>
          <w:sz w:val="24"/>
          <w:szCs w:val="24"/>
        </w:rPr>
        <w:t>3</w:t>
      </w:r>
      <w:r>
        <w:rPr>
          <w:rFonts w:ascii="仿宋" w:eastAsia="仿宋" w:hAnsi="仿宋" w:hint="eastAsia"/>
          <w:b/>
          <w:sz w:val="24"/>
          <w:szCs w:val="24"/>
        </w:rPr>
        <w:t>）</w:t>
      </w:r>
      <w:proofErr w:type="gramStart"/>
      <w:r w:rsidRPr="009E61AD">
        <w:rPr>
          <w:rFonts w:ascii="仿宋" w:eastAsia="仿宋" w:hAnsi="仿宋" w:hint="eastAsia"/>
          <w:b/>
          <w:sz w:val="24"/>
          <w:szCs w:val="24"/>
        </w:rPr>
        <w:t>鸭产业</w:t>
      </w:r>
      <w:proofErr w:type="gramEnd"/>
      <w:r w:rsidRPr="009E61AD">
        <w:rPr>
          <w:rFonts w:ascii="仿宋" w:eastAsia="仿宋" w:hAnsi="仿宋" w:hint="eastAsia"/>
          <w:b/>
          <w:sz w:val="24"/>
          <w:szCs w:val="24"/>
        </w:rPr>
        <w:t>节节攀升，</w:t>
      </w:r>
      <w:proofErr w:type="gramStart"/>
      <w:r w:rsidRPr="009E61AD">
        <w:rPr>
          <w:rFonts w:ascii="仿宋" w:eastAsia="仿宋" w:hAnsi="仿宋" w:hint="eastAsia"/>
          <w:b/>
          <w:sz w:val="24"/>
          <w:szCs w:val="24"/>
        </w:rPr>
        <w:t>鸭模式</w:t>
      </w:r>
      <w:proofErr w:type="gramEnd"/>
      <w:r w:rsidRPr="009E61AD">
        <w:rPr>
          <w:rFonts w:ascii="仿宋" w:eastAsia="仿宋" w:hAnsi="仿宋" w:hint="eastAsia"/>
          <w:b/>
          <w:sz w:val="24"/>
          <w:szCs w:val="24"/>
        </w:rPr>
        <w:t>十分需要</w:t>
      </w:r>
      <w:r w:rsidRPr="009E61AD">
        <w:rPr>
          <w:rFonts w:ascii="仿宋" w:eastAsia="仿宋" w:hAnsi="仿宋"/>
          <w:b/>
          <w:sz w:val="24"/>
          <w:szCs w:val="24"/>
        </w:rPr>
        <w:t xml:space="preserve"> </w:t>
      </w:r>
    </w:p>
    <w:p w:rsidR="00FE3226" w:rsidRPr="00EF6C9E" w:rsidRDefault="00FE3226" w:rsidP="00FE3226">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以</w:t>
      </w:r>
      <w:proofErr w:type="gramStart"/>
      <w:r w:rsidRPr="00EF6C9E">
        <w:rPr>
          <w:rFonts w:ascii="仿宋" w:eastAsia="仿宋" w:hAnsi="仿宋" w:hint="eastAsia"/>
          <w:sz w:val="24"/>
          <w:szCs w:val="24"/>
        </w:rPr>
        <w:t>鸭产业</w:t>
      </w:r>
      <w:proofErr w:type="gramEnd"/>
      <w:r w:rsidRPr="00EF6C9E">
        <w:rPr>
          <w:rFonts w:ascii="仿宋" w:eastAsia="仿宋" w:hAnsi="仿宋" w:hint="eastAsia"/>
          <w:sz w:val="24"/>
          <w:szCs w:val="24"/>
        </w:rPr>
        <w:t>为切入点，2014年11月21日，武汉市农业局政策法规与综合处公布了中共武汉市委、武汉市人民政府为加快武汉市农产品加工业发展，促进农业产业升级和产业化经营，就推进武汉市农产品加工业“四个一批”（一批农产</w:t>
      </w:r>
      <w:r w:rsidRPr="00EF6C9E">
        <w:rPr>
          <w:rFonts w:ascii="仿宋" w:eastAsia="仿宋" w:hAnsi="仿宋" w:hint="eastAsia"/>
          <w:sz w:val="24"/>
          <w:szCs w:val="24"/>
        </w:rPr>
        <w:lastRenderedPageBreak/>
        <w:t xml:space="preserve">品加工企业、一批农产品加工业品牌、一批农产品加工园区、一批农产品加工业大区）工程建设提出的意见。    </w:t>
      </w:r>
    </w:p>
    <w:p w:rsidR="00FE3226" w:rsidRPr="00EF6C9E" w:rsidRDefault="00FE3226" w:rsidP="00FE3226">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其中明确指出要紧紧围绕武汉市农业和农村经济结构的战略性调整，以促进农业产业升级、打造农产品加工业驰名品牌为核心，以优势特色农产品基地建设为基础，以农产品加工园区建设为载体，以培育壮大农产品加工龙头企业为重点，以体制机制创新为动力，促进武汉市农产品加工业持续健康发展。</w:t>
      </w:r>
    </w:p>
    <w:p w:rsidR="00FE3226" w:rsidRPr="00EF6C9E" w:rsidRDefault="00FE3226" w:rsidP="00FE3226">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其重点领域中的第三点涉及禽类制品加工，指出了要充分发挥武汉市“百湖之市”的资源优势，大力推进亿只</w:t>
      </w:r>
      <w:proofErr w:type="gramStart"/>
      <w:r w:rsidRPr="00EF6C9E">
        <w:rPr>
          <w:rFonts w:ascii="仿宋" w:eastAsia="仿宋" w:hAnsi="仿宋" w:hint="eastAsia"/>
          <w:sz w:val="24"/>
          <w:szCs w:val="24"/>
        </w:rPr>
        <w:t>鸭产业</w:t>
      </w:r>
      <w:proofErr w:type="gramEnd"/>
      <w:r w:rsidRPr="00EF6C9E">
        <w:rPr>
          <w:rFonts w:ascii="仿宋" w:eastAsia="仿宋" w:hAnsi="仿宋" w:hint="eastAsia"/>
          <w:sz w:val="24"/>
          <w:szCs w:val="24"/>
        </w:rPr>
        <w:t>工程，加快水禽种苗、养殖、屠宰和深加工项目建设，积极开展羽绒、鸭肠、鸭血等副产品的深度开发，做大做强湖北周黑鸭、绝</w:t>
      </w:r>
      <w:proofErr w:type="gramStart"/>
      <w:r w:rsidRPr="00EF6C9E">
        <w:rPr>
          <w:rFonts w:ascii="仿宋" w:eastAsia="仿宋" w:hAnsi="仿宋" w:hint="eastAsia"/>
          <w:sz w:val="24"/>
          <w:szCs w:val="24"/>
        </w:rPr>
        <w:t>味鸭脖</w:t>
      </w:r>
      <w:proofErr w:type="gramEnd"/>
      <w:r w:rsidRPr="00EF6C9E">
        <w:rPr>
          <w:rFonts w:ascii="仿宋" w:eastAsia="仿宋" w:hAnsi="仿宋" w:hint="eastAsia"/>
          <w:sz w:val="24"/>
          <w:szCs w:val="24"/>
        </w:rPr>
        <w:t>、小胡鸭等禽类制品加工企业和品牌，逐步形成禽类产业的规模化养殖、现代化加工。2015年，达到年加工禽类1亿只的规模，积极鼓励社会资本参与“亿只鸭”产业工程，力争使武汉市成为全国最大的水禽加工中心。</w:t>
      </w:r>
    </w:p>
    <w:p w:rsidR="00FE3226" w:rsidRPr="009E61AD" w:rsidRDefault="00FE3226" w:rsidP="00FE3226">
      <w:pPr>
        <w:spacing w:line="360" w:lineRule="auto"/>
        <w:rPr>
          <w:rFonts w:ascii="仿宋" w:eastAsia="仿宋" w:hAnsi="仿宋"/>
          <w:b/>
          <w:sz w:val="24"/>
          <w:szCs w:val="24"/>
        </w:rPr>
      </w:pPr>
      <w:r>
        <w:rPr>
          <w:rFonts w:ascii="仿宋" w:eastAsia="仿宋" w:hAnsi="仿宋" w:hint="eastAsia"/>
          <w:b/>
          <w:sz w:val="24"/>
          <w:szCs w:val="24"/>
        </w:rPr>
        <w:t>（</w:t>
      </w:r>
      <w:r w:rsidRPr="009E61AD">
        <w:rPr>
          <w:rFonts w:ascii="仿宋" w:eastAsia="仿宋" w:hAnsi="仿宋" w:hint="eastAsia"/>
          <w:b/>
          <w:sz w:val="24"/>
          <w:szCs w:val="24"/>
        </w:rPr>
        <w:t>4</w:t>
      </w:r>
      <w:r>
        <w:rPr>
          <w:rFonts w:ascii="仿宋" w:eastAsia="仿宋" w:hAnsi="仿宋" w:hint="eastAsia"/>
          <w:b/>
          <w:sz w:val="24"/>
          <w:szCs w:val="24"/>
        </w:rPr>
        <w:t>）</w:t>
      </w:r>
      <w:r w:rsidRPr="009E61AD">
        <w:rPr>
          <w:rFonts w:ascii="仿宋" w:eastAsia="仿宋" w:hAnsi="仿宋" w:hint="eastAsia"/>
          <w:b/>
          <w:sz w:val="24"/>
          <w:szCs w:val="24"/>
        </w:rPr>
        <w:t>跨专业理论支撑力度强，多维</w:t>
      </w:r>
      <w:proofErr w:type="gramStart"/>
      <w:r w:rsidRPr="009E61AD">
        <w:rPr>
          <w:rFonts w:ascii="仿宋" w:eastAsia="仿宋" w:hAnsi="仿宋" w:hint="eastAsia"/>
          <w:b/>
          <w:sz w:val="24"/>
          <w:szCs w:val="24"/>
        </w:rPr>
        <w:t>度数据</w:t>
      </w:r>
      <w:proofErr w:type="gramEnd"/>
      <w:r w:rsidRPr="009E61AD">
        <w:rPr>
          <w:rFonts w:ascii="仿宋" w:eastAsia="仿宋" w:hAnsi="仿宋" w:hint="eastAsia"/>
          <w:b/>
          <w:sz w:val="24"/>
          <w:szCs w:val="24"/>
        </w:rPr>
        <w:t>建模规范高</w:t>
      </w:r>
    </w:p>
    <w:p w:rsidR="00FE3226" w:rsidRPr="00182742" w:rsidRDefault="00FE3226" w:rsidP="00FE3226">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对</w:t>
      </w:r>
      <w:r>
        <w:rPr>
          <w:rFonts w:ascii="仿宋" w:eastAsia="仿宋" w:hAnsi="仿宋" w:hint="eastAsia"/>
          <w:sz w:val="24"/>
          <w:szCs w:val="24"/>
        </w:rPr>
        <w:t>武汉市</w:t>
      </w:r>
      <w:proofErr w:type="gramStart"/>
      <w:r w:rsidRPr="00EF6C9E">
        <w:rPr>
          <w:rFonts w:ascii="仿宋" w:eastAsia="仿宋" w:hAnsi="仿宋" w:hint="eastAsia"/>
          <w:sz w:val="24"/>
          <w:szCs w:val="24"/>
        </w:rPr>
        <w:t>鸭产业</w:t>
      </w:r>
      <w:proofErr w:type="gramEnd"/>
      <w:r w:rsidRPr="00EF6C9E">
        <w:rPr>
          <w:rFonts w:ascii="仿宋" w:eastAsia="仿宋" w:hAnsi="仿宋" w:hint="eastAsia"/>
          <w:sz w:val="24"/>
          <w:szCs w:val="24"/>
        </w:rPr>
        <w:t>集群通过波特钻石模型评估法、空间基尼系数模型、区域</w:t>
      </w:r>
      <w:proofErr w:type="gramStart"/>
      <w:r w:rsidRPr="00EF6C9E">
        <w:rPr>
          <w:rFonts w:ascii="仿宋" w:eastAsia="仿宋" w:hAnsi="仿宋" w:hint="eastAsia"/>
          <w:sz w:val="24"/>
          <w:szCs w:val="24"/>
        </w:rPr>
        <w:t>熵</w:t>
      </w:r>
      <w:proofErr w:type="gramEnd"/>
      <w:r w:rsidRPr="00EF6C9E">
        <w:rPr>
          <w:rFonts w:ascii="仿宋" w:eastAsia="仿宋" w:hAnsi="仿宋" w:hint="eastAsia"/>
          <w:sz w:val="24"/>
          <w:szCs w:val="24"/>
        </w:rPr>
        <w:t>模型进行可行性分析，对目前湖北省</w:t>
      </w:r>
      <w:proofErr w:type="gramStart"/>
      <w:r w:rsidRPr="00EF6C9E">
        <w:rPr>
          <w:rFonts w:ascii="仿宋" w:eastAsia="仿宋" w:hAnsi="仿宋" w:hint="eastAsia"/>
          <w:sz w:val="24"/>
          <w:szCs w:val="24"/>
        </w:rPr>
        <w:t>鸭产业</w:t>
      </w:r>
      <w:proofErr w:type="gramEnd"/>
      <w:r w:rsidRPr="00EF6C9E">
        <w:rPr>
          <w:rFonts w:ascii="仿宋" w:eastAsia="仿宋" w:hAnsi="仿宋" w:hint="eastAsia"/>
          <w:sz w:val="24"/>
          <w:szCs w:val="24"/>
        </w:rPr>
        <w:t>集群深入剖析。继而对“江城鸭”模式</w:t>
      </w:r>
      <w:r w:rsidRPr="00EF6C9E">
        <w:rPr>
          <w:rFonts w:ascii="仿宋" w:eastAsia="仿宋" w:hAnsi="仿宋"/>
          <w:sz w:val="24"/>
          <w:szCs w:val="24"/>
        </w:rPr>
        <w:t>基于</w:t>
      </w:r>
      <w:r w:rsidRPr="00EF6C9E">
        <w:rPr>
          <w:rFonts w:ascii="仿宋" w:eastAsia="仿宋" w:hAnsi="仿宋" w:hint="eastAsia"/>
          <w:sz w:val="24"/>
          <w:szCs w:val="24"/>
        </w:rPr>
        <w:t>双层集群对接结构的创新模型和交易费用理论进行可行性分析，对于内部可行性和外部可行性统筹兼顾。继而对“江城鸭”模式基于现金流量的折现模型和经济利润模型进行价值评估。</w:t>
      </w:r>
    </w:p>
    <w:p w:rsidR="00FE3226" w:rsidRPr="00D37AEB" w:rsidRDefault="00FE3226" w:rsidP="00FE3226">
      <w:pPr>
        <w:spacing w:line="360" w:lineRule="auto"/>
        <w:rPr>
          <w:rFonts w:ascii="仿宋" w:eastAsia="仿宋" w:hAnsi="仿宋" w:cs="Times New Roman"/>
          <w:b/>
          <w:sz w:val="24"/>
          <w:szCs w:val="24"/>
        </w:rPr>
      </w:pPr>
    </w:p>
    <w:p w:rsidR="00FE3226" w:rsidRPr="00D37AEB" w:rsidRDefault="00FE3226" w:rsidP="00FE3226">
      <w:pPr>
        <w:pStyle w:val="af2"/>
      </w:pPr>
      <w:bookmarkStart w:id="45" w:name="_Toc429130789"/>
      <w:bookmarkStart w:id="46" w:name="_Toc429130900"/>
      <w:bookmarkStart w:id="47" w:name="_Toc429135152"/>
      <w:bookmarkStart w:id="48" w:name="_Toc429600670"/>
      <w:r>
        <w:rPr>
          <w:rFonts w:hint="eastAsia"/>
        </w:rPr>
        <w:t>2.</w:t>
      </w:r>
      <w:r w:rsidRPr="00D37AEB">
        <w:rPr>
          <w:rFonts w:hint="eastAsia"/>
        </w:rPr>
        <w:t>研究理论与方法</w:t>
      </w:r>
      <w:bookmarkEnd w:id="45"/>
      <w:bookmarkEnd w:id="46"/>
      <w:bookmarkEnd w:id="47"/>
      <w:bookmarkEnd w:id="48"/>
    </w:p>
    <w:p w:rsidR="00FE3226" w:rsidRPr="00D37AEB" w:rsidRDefault="00FE3226" w:rsidP="00FE3226">
      <w:pPr>
        <w:spacing w:line="360" w:lineRule="auto"/>
        <w:rPr>
          <w:rFonts w:ascii="仿宋" w:eastAsia="仿宋" w:hAnsi="仿宋" w:cs="Times New Roman"/>
          <w:b/>
          <w:sz w:val="24"/>
          <w:szCs w:val="24"/>
        </w:rPr>
      </w:pPr>
      <w:r>
        <w:rPr>
          <w:rFonts w:ascii="仿宋" w:eastAsia="仿宋" w:hAnsi="仿宋" w:cs="Times New Roman" w:hint="eastAsia"/>
          <w:b/>
          <w:sz w:val="24"/>
          <w:szCs w:val="24"/>
        </w:rPr>
        <w:t>（1）</w:t>
      </w:r>
      <w:r w:rsidRPr="00D37AEB">
        <w:rPr>
          <w:rFonts w:ascii="仿宋" w:eastAsia="仿宋" w:hAnsi="仿宋" w:cs="Times New Roman" w:hint="eastAsia"/>
          <w:b/>
          <w:sz w:val="24"/>
          <w:szCs w:val="24"/>
        </w:rPr>
        <w:t>实证分析和规范分析相结合</w:t>
      </w:r>
    </w:p>
    <w:p w:rsidR="00FE3226" w:rsidRPr="00D37AEB" w:rsidRDefault="00FE3226" w:rsidP="00FE3226">
      <w:pPr>
        <w:spacing w:line="360" w:lineRule="auto"/>
        <w:ind w:firstLineChars="200" w:firstLine="480"/>
        <w:rPr>
          <w:rFonts w:ascii="仿宋" w:eastAsia="仿宋" w:hAnsi="仿宋" w:cs="Times New Roman"/>
          <w:sz w:val="24"/>
          <w:szCs w:val="24"/>
        </w:rPr>
      </w:pPr>
      <w:r w:rsidRPr="00D37AEB">
        <w:rPr>
          <w:rFonts w:ascii="仿宋" w:eastAsia="仿宋" w:hAnsi="仿宋" w:cs="Times New Roman" w:hint="eastAsia"/>
          <w:sz w:val="24"/>
          <w:szCs w:val="24"/>
        </w:rPr>
        <w:t>本次探究拟通过实地调研掌握大量数据，进行实证分析，具体提出的模式评估和政策建议为规范分析。通过对武汉市</w:t>
      </w:r>
      <w:proofErr w:type="gramStart"/>
      <w:r w:rsidRPr="00D37AEB">
        <w:rPr>
          <w:rFonts w:ascii="仿宋" w:eastAsia="仿宋" w:hAnsi="仿宋" w:cs="Times New Roman" w:hint="eastAsia"/>
          <w:sz w:val="24"/>
          <w:szCs w:val="24"/>
        </w:rPr>
        <w:t>鸭产业</w:t>
      </w:r>
      <w:proofErr w:type="gramEnd"/>
      <w:r w:rsidRPr="00D37AEB">
        <w:rPr>
          <w:rFonts w:ascii="仿宋" w:eastAsia="仿宋" w:hAnsi="仿宋" w:cs="Times New Roman" w:hint="eastAsia"/>
          <w:sz w:val="24"/>
          <w:szCs w:val="24"/>
        </w:rPr>
        <w:t>的发展历史、发展现状的调研，可以收集到其模式建设过程前后的数据资料。通过这些数据来查找变化，再根据调查问卷，对不同变化时期购买者的满意度等进行调研，来分析“江城鸭”建设的效果，进而对其模式在可持续发展过程中进行推广性提出建议。这些建议必然要建立在实证分析与规范分析相结合的基础上。</w:t>
      </w:r>
    </w:p>
    <w:p w:rsidR="00FE3226" w:rsidRPr="00D37AEB" w:rsidRDefault="00FE3226" w:rsidP="00FE3226">
      <w:pPr>
        <w:spacing w:line="360" w:lineRule="auto"/>
        <w:rPr>
          <w:rFonts w:ascii="仿宋" w:eastAsia="仿宋" w:hAnsi="仿宋" w:cs="Times New Roman"/>
          <w:b/>
          <w:sz w:val="24"/>
          <w:szCs w:val="24"/>
        </w:rPr>
      </w:pPr>
      <w:r>
        <w:rPr>
          <w:rFonts w:ascii="仿宋" w:eastAsia="仿宋" w:hAnsi="仿宋" w:cs="Times New Roman" w:hint="eastAsia"/>
          <w:b/>
          <w:sz w:val="24"/>
          <w:szCs w:val="24"/>
        </w:rPr>
        <w:t>（2）</w:t>
      </w:r>
      <w:r w:rsidRPr="00D37AEB">
        <w:rPr>
          <w:rFonts w:ascii="仿宋" w:eastAsia="仿宋" w:hAnsi="仿宋" w:cs="Times New Roman" w:hint="eastAsia"/>
          <w:b/>
          <w:sz w:val="24"/>
          <w:szCs w:val="24"/>
        </w:rPr>
        <w:t>定性分析与定量分析相结合</w:t>
      </w:r>
    </w:p>
    <w:p w:rsidR="00FE3226" w:rsidRPr="00D37AEB" w:rsidRDefault="00FE3226" w:rsidP="00FE3226">
      <w:pPr>
        <w:spacing w:line="360" w:lineRule="auto"/>
        <w:ind w:right="113" w:firstLineChars="200" w:firstLine="480"/>
        <w:rPr>
          <w:rFonts w:ascii="仿宋" w:eastAsia="仿宋" w:hAnsi="仿宋" w:cs="Times New Roman"/>
          <w:sz w:val="24"/>
          <w:szCs w:val="24"/>
        </w:rPr>
      </w:pPr>
      <w:r w:rsidRPr="00D37AEB">
        <w:rPr>
          <w:rFonts w:ascii="仿宋" w:eastAsia="仿宋" w:hAnsi="仿宋" w:cs="Times New Roman" w:hint="eastAsia"/>
          <w:sz w:val="24"/>
          <w:szCs w:val="24"/>
        </w:rPr>
        <w:t>定性分析：</w:t>
      </w:r>
    </w:p>
    <w:p w:rsidR="00FE3226" w:rsidRPr="00D37AEB" w:rsidRDefault="00FE3226" w:rsidP="00FE3226">
      <w:pPr>
        <w:spacing w:line="360" w:lineRule="auto"/>
        <w:ind w:right="113" w:firstLineChars="200" w:firstLine="482"/>
        <w:rPr>
          <w:rFonts w:ascii="仿宋" w:eastAsia="仿宋" w:hAnsi="仿宋" w:cs="Times New Roman"/>
          <w:sz w:val="24"/>
          <w:szCs w:val="24"/>
        </w:rPr>
      </w:pPr>
      <w:r>
        <w:rPr>
          <w:rFonts w:ascii="仿宋" w:eastAsia="仿宋" w:hAnsi="仿宋" w:cs="Times New Roman" w:hint="eastAsia"/>
          <w:b/>
          <w:sz w:val="24"/>
          <w:szCs w:val="24"/>
        </w:rPr>
        <w:lastRenderedPageBreak/>
        <w:t>①</w:t>
      </w:r>
      <w:r w:rsidRPr="00D37AEB">
        <w:rPr>
          <w:rFonts w:ascii="仿宋" w:eastAsia="仿宋" w:hAnsi="仿宋" w:cs="Times New Roman" w:hint="eastAsia"/>
          <w:b/>
          <w:sz w:val="24"/>
          <w:szCs w:val="24"/>
        </w:rPr>
        <w:t>通过</w:t>
      </w:r>
      <w:r w:rsidRPr="00D37AEB">
        <w:rPr>
          <w:rFonts w:ascii="仿宋" w:eastAsia="仿宋" w:hAnsi="仿宋" w:cs="Times New Roman" w:hint="eastAsia"/>
          <w:b/>
          <w:color w:val="000000"/>
          <w:sz w:val="24"/>
          <w:szCs w:val="24"/>
        </w:rPr>
        <w:t>波特钻石模型评估法</w:t>
      </w:r>
      <w:r w:rsidRPr="00D37AEB">
        <w:rPr>
          <w:rFonts w:ascii="仿宋" w:eastAsia="仿宋" w:hAnsi="仿宋" w:cs="Times New Roman" w:hint="eastAsia"/>
          <w:sz w:val="24"/>
          <w:szCs w:val="24"/>
        </w:rPr>
        <w:t>：基于调研所得数据，通过对</w:t>
      </w:r>
      <w:r w:rsidRPr="00D37AEB">
        <w:rPr>
          <w:rFonts w:ascii="仿宋" w:eastAsia="仿宋" w:hAnsi="仿宋" w:cs="Times New Roman" w:hint="eastAsia"/>
          <w:color w:val="000000"/>
          <w:sz w:val="24"/>
          <w:szCs w:val="24"/>
        </w:rPr>
        <w:t>集群的硬件规模条件、集群的内部集聚程度、集群的吸收创新能力、集群的人文社会环境等方面进行分析</w:t>
      </w:r>
      <w:r w:rsidRPr="00D37AEB">
        <w:rPr>
          <w:rFonts w:ascii="仿宋" w:eastAsia="仿宋" w:hAnsi="仿宋" w:cs="Times New Roman" w:hint="eastAsia"/>
          <w:sz w:val="24"/>
          <w:szCs w:val="24"/>
        </w:rPr>
        <w:t>，通过</w:t>
      </w:r>
      <w:r w:rsidRPr="00D37AEB">
        <w:rPr>
          <w:rFonts w:ascii="仿宋" w:eastAsia="仿宋" w:hAnsi="仿宋" w:cs="Times New Roman" w:hint="eastAsia"/>
          <w:color w:val="000000"/>
          <w:sz w:val="24"/>
          <w:szCs w:val="24"/>
        </w:rPr>
        <w:t>波特钻石模型评估法，</w:t>
      </w:r>
      <w:r w:rsidRPr="00D37AEB">
        <w:rPr>
          <w:rFonts w:ascii="仿宋" w:eastAsia="仿宋" w:hAnsi="仿宋" w:cs="Times New Roman" w:hint="eastAsia"/>
          <w:sz w:val="24"/>
          <w:szCs w:val="24"/>
        </w:rPr>
        <w:t>定性的分析出武汉市</w:t>
      </w:r>
      <w:proofErr w:type="gramStart"/>
      <w:r w:rsidRPr="00D37AEB">
        <w:rPr>
          <w:rFonts w:ascii="仿宋" w:eastAsia="仿宋" w:hAnsi="仿宋" w:cs="Times New Roman" w:hint="eastAsia"/>
          <w:sz w:val="24"/>
          <w:szCs w:val="24"/>
        </w:rPr>
        <w:t>鸭产业</w:t>
      </w:r>
      <w:proofErr w:type="gramEnd"/>
      <w:r w:rsidRPr="00D37AEB">
        <w:rPr>
          <w:rFonts w:ascii="仿宋" w:eastAsia="仿宋" w:hAnsi="仿宋" w:cs="Times New Roman" w:hint="eastAsia"/>
          <w:sz w:val="24"/>
          <w:szCs w:val="24"/>
        </w:rPr>
        <w:t>集群发展的思路的可行性，其对提升企业核心竞争力，促进价值</w:t>
      </w:r>
      <w:proofErr w:type="gramStart"/>
      <w:r w:rsidRPr="00D37AEB">
        <w:rPr>
          <w:rFonts w:ascii="仿宋" w:eastAsia="仿宋" w:hAnsi="仿宋" w:cs="Times New Roman" w:hint="eastAsia"/>
          <w:sz w:val="24"/>
          <w:szCs w:val="24"/>
        </w:rPr>
        <w:t>链各个</w:t>
      </w:r>
      <w:proofErr w:type="gramEnd"/>
      <w:r w:rsidRPr="00D37AEB">
        <w:rPr>
          <w:rFonts w:ascii="仿宋" w:eastAsia="仿宋" w:hAnsi="仿宋" w:cs="Times New Roman" w:hint="eastAsia"/>
          <w:sz w:val="24"/>
          <w:szCs w:val="24"/>
        </w:rPr>
        <w:t>环节的优化组合方面有着非常重要的作用，同时也通过</w:t>
      </w:r>
      <w:r w:rsidRPr="00D37AEB">
        <w:rPr>
          <w:rFonts w:ascii="仿宋" w:eastAsia="仿宋" w:hAnsi="仿宋" w:cs="Times New Roman" w:hint="eastAsia"/>
          <w:color w:val="000000"/>
          <w:sz w:val="24"/>
          <w:szCs w:val="24"/>
        </w:rPr>
        <w:t>波特钻石模型评估法</w:t>
      </w:r>
      <w:r w:rsidRPr="00D37AEB">
        <w:rPr>
          <w:rFonts w:ascii="仿宋" w:eastAsia="仿宋" w:hAnsi="仿宋" w:cs="Times New Roman" w:hint="eastAsia"/>
          <w:sz w:val="24"/>
          <w:szCs w:val="24"/>
        </w:rPr>
        <w:t>，分析出武汉市</w:t>
      </w:r>
      <w:proofErr w:type="gramStart"/>
      <w:r w:rsidRPr="00D37AEB">
        <w:rPr>
          <w:rFonts w:ascii="仿宋" w:eastAsia="仿宋" w:hAnsi="仿宋" w:cs="Times New Roman" w:hint="eastAsia"/>
          <w:sz w:val="24"/>
          <w:szCs w:val="24"/>
        </w:rPr>
        <w:t>鸭产业</w:t>
      </w:r>
      <w:proofErr w:type="gramEnd"/>
      <w:r w:rsidRPr="00D37AEB">
        <w:rPr>
          <w:rFonts w:ascii="仿宋" w:eastAsia="仿宋" w:hAnsi="仿宋" w:cs="Times New Roman" w:hint="eastAsia"/>
          <w:sz w:val="24"/>
          <w:szCs w:val="24"/>
        </w:rPr>
        <w:t>集群还需要做的努力有哪谢，武汉市</w:t>
      </w:r>
      <w:proofErr w:type="gramStart"/>
      <w:r w:rsidRPr="00D37AEB">
        <w:rPr>
          <w:rFonts w:ascii="仿宋" w:eastAsia="仿宋" w:hAnsi="仿宋" w:cs="Times New Roman" w:hint="eastAsia"/>
          <w:sz w:val="24"/>
          <w:szCs w:val="24"/>
        </w:rPr>
        <w:t>鸭产业</w:t>
      </w:r>
      <w:proofErr w:type="gramEnd"/>
      <w:r w:rsidRPr="00D37AEB">
        <w:rPr>
          <w:rFonts w:ascii="仿宋" w:eastAsia="仿宋" w:hAnsi="仿宋" w:cs="Times New Roman" w:hint="eastAsia"/>
          <w:sz w:val="24"/>
          <w:szCs w:val="24"/>
        </w:rPr>
        <w:t>的集群发展可以帮助武汉市农产品加工业建设迎接巨大的商机。</w:t>
      </w:r>
    </w:p>
    <w:p w:rsidR="00FE3226" w:rsidRPr="00D37AEB" w:rsidRDefault="00FE3226" w:rsidP="00FE3226">
      <w:pPr>
        <w:spacing w:line="360" w:lineRule="auto"/>
        <w:ind w:firstLineChars="200" w:firstLine="482"/>
        <w:rPr>
          <w:rFonts w:ascii="仿宋" w:eastAsia="仿宋" w:hAnsi="仿宋" w:cs="Times New Roman"/>
          <w:sz w:val="24"/>
          <w:szCs w:val="24"/>
        </w:rPr>
      </w:pPr>
      <w:r>
        <w:rPr>
          <w:rFonts w:ascii="仿宋" w:eastAsia="仿宋" w:hAnsi="仿宋" w:cs="Times New Roman" w:hint="eastAsia"/>
          <w:b/>
          <w:sz w:val="24"/>
          <w:szCs w:val="24"/>
        </w:rPr>
        <w:t>②</w:t>
      </w:r>
      <w:r w:rsidRPr="00D37AEB">
        <w:rPr>
          <w:rFonts w:ascii="仿宋" w:eastAsia="仿宋" w:hAnsi="仿宋" w:cs="Times New Roman" w:hint="eastAsia"/>
          <w:b/>
          <w:sz w:val="24"/>
          <w:szCs w:val="24"/>
        </w:rPr>
        <w:t>通过交易费用理论：</w:t>
      </w:r>
      <w:r w:rsidRPr="00D37AEB">
        <w:rPr>
          <w:rFonts w:ascii="仿宋" w:eastAsia="仿宋" w:hAnsi="仿宋" w:cs="Times New Roman" w:hint="eastAsia"/>
          <w:sz w:val="24"/>
          <w:szCs w:val="24"/>
        </w:rPr>
        <w:t>运用交易费用理论可以将集群内部的合作关系看作一种介于市场和层级组织之间的经济形态。从交易成本的角度对合作进行的研究认为</w:t>
      </w:r>
      <w:r w:rsidRPr="00D37AEB">
        <w:rPr>
          <w:rFonts w:ascii="仿宋" w:eastAsia="仿宋" w:hAnsi="仿宋" w:cs="B5+CAJSymbolA"/>
          <w:sz w:val="24"/>
          <w:szCs w:val="24"/>
        </w:rPr>
        <w:t>,</w:t>
      </w:r>
      <w:r w:rsidRPr="00D37AEB">
        <w:rPr>
          <w:rFonts w:ascii="仿宋" w:eastAsia="仿宋" w:hAnsi="仿宋" w:cs="Times New Roman" w:hint="eastAsia"/>
          <w:sz w:val="24"/>
          <w:szCs w:val="24"/>
        </w:rPr>
        <w:t>合作增加了企业间的信息交流</w:t>
      </w:r>
      <w:r w:rsidRPr="00D37AEB">
        <w:rPr>
          <w:rFonts w:ascii="仿宋" w:eastAsia="仿宋" w:hAnsi="仿宋" w:cs="B5+CAJSymbolA"/>
          <w:sz w:val="24"/>
          <w:szCs w:val="24"/>
        </w:rPr>
        <w:t>,</w:t>
      </w:r>
      <w:r w:rsidRPr="00D37AEB">
        <w:rPr>
          <w:rFonts w:ascii="仿宋" w:eastAsia="仿宋" w:hAnsi="仿宋" w:cs="Times New Roman" w:hint="eastAsia"/>
          <w:sz w:val="24"/>
          <w:szCs w:val="24"/>
        </w:rPr>
        <w:t>有利于克服企业因信息不对称造成的有限理性</w:t>
      </w:r>
      <w:r w:rsidRPr="00D37AEB">
        <w:rPr>
          <w:rFonts w:ascii="仿宋" w:eastAsia="仿宋" w:hAnsi="仿宋" w:cs="B5+CAJSymbolA"/>
          <w:sz w:val="24"/>
          <w:szCs w:val="24"/>
        </w:rPr>
        <w:t>;</w:t>
      </w:r>
      <w:r w:rsidRPr="00D37AEB">
        <w:rPr>
          <w:rFonts w:ascii="仿宋" w:eastAsia="仿宋" w:hAnsi="仿宋" w:cs="Times New Roman" w:hint="eastAsia"/>
          <w:sz w:val="24"/>
          <w:szCs w:val="24"/>
        </w:rPr>
        <w:t>合作中建立起来的企业之间的相对信任感</w:t>
      </w:r>
      <w:r w:rsidRPr="00D37AEB">
        <w:rPr>
          <w:rFonts w:ascii="仿宋" w:eastAsia="仿宋" w:hAnsi="仿宋" w:cs="B5+CAJSymbolA"/>
          <w:sz w:val="24"/>
          <w:szCs w:val="24"/>
        </w:rPr>
        <w:t>,</w:t>
      </w:r>
      <w:r w:rsidRPr="00D37AEB">
        <w:rPr>
          <w:rFonts w:ascii="仿宋" w:eastAsia="仿宋" w:hAnsi="仿宋" w:cs="Times New Roman" w:hint="eastAsia"/>
          <w:sz w:val="24"/>
          <w:szCs w:val="24"/>
        </w:rPr>
        <w:t>可以避免产生过多的监督成本和谈判成本</w:t>
      </w:r>
      <w:r w:rsidRPr="00D37AEB">
        <w:rPr>
          <w:rFonts w:ascii="仿宋" w:eastAsia="仿宋" w:hAnsi="仿宋" w:cs="B5+CAJSymbolA"/>
          <w:sz w:val="24"/>
          <w:szCs w:val="24"/>
        </w:rPr>
        <w:t>;</w:t>
      </w:r>
      <w:r w:rsidRPr="00D37AEB">
        <w:rPr>
          <w:rFonts w:ascii="仿宋" w:eastAsia="仿宋" w:hAnsi="仿宋" w:cs="Times New Roman" w:hint="eastAsia"/>
          <w:sz w:val="24"/>
          <w:szCs w:val="24"/>
        </w:rPr>
        <w:t>企业间签订的具有约束力的合作协议</w:t>
      </w:r>
      <w:r w:rsidRPr="00D37AEB">
        <w:rPr>
          <w:rFonts w:ascii="仿宋" w:eastAsia="仿宋" w:hAnsi="仿宋" w:cs="B5+CAJSymbolA"/>
          <w:sz w:val="24"/>
          <w:szCs w:val="24"/>
        </w:rPr>
        <w:t>,</w:t>
      </w:r>
      <w:r w:rsidRPr="00D37AEB">
        <w:rPr>
          <w:rFonts w:ascii="仿宋" w:eastAsia="仿宋" w:hAnsi="仿宋" w:cs="Times New Roman" w:hint="eastAsia"/>
          <w:sz w:val="24"/>
          <w:szCs w:val="24"/>
        </w:rPr>
        <w:t>为参与合作的企业提供了一种相互抵押的激励机制</w:t>
      </w:r>
      <w:r w:rsidRPr="00D37AEB">
        <w:rPr>
          <w:rFonts w:ascii="仿宋" w:eastAsia="仿宋" w:hAnsi="仿宋" w:cs="B5+CAJSymbolA"/>
          <w:sz w:val="24"/>
          <w:szCs w:val="24"/>
        </w:rPr>
        <w:t>,</w:t>
      </w:r>
      <w:r w:rsidRPr="00D37AEB">
        <w:rPr>
          <w:rFonts w:ascii="仿宋" w:eastAsia="仿宋" w:hAnsi="仿宋" w:cs="Times New Roman" w:hint="eastAsia"/>
          <w:sz w:val="24"/>
          <w:szCs w:val="24"/>
        </w:rPr>
        <w:t>有效地减少了投机行为的出现。</w:t>
      </w:r>
    </w:p>
    <w:p w:rsidR="00FE3226" w:rsidRPr="00D37AEB" w:rsidRDefault="00FE3226" w:rsidP="00FE3226">
      <w:pPr>
        <w:spacing w:line="360" w:lineRule="auto"/>
        <w:ind w:right="113" w:firstLineChars="200" w:firstLine="480"/>
        <w:rPr>
          <w:rFonts w:ascii="仿宋" w:eastAsia="仿宋" w:hAnsi="仿宋" w:cs="Times New Roman"/>
          <w:sz w:val="24"/>
          <w:szCs w:val="24"/>
        </w:rPr>
      </w:pPr>
      <w:r w:rsidRPr="00D37AEB">
        <w:rPr>
          <w:rFonts w:ascii="仿宋" w:eastAsia="仿宋" w:hAnsi="仿宋" w:cs="Times New Roman" w:hint="eastAsia"/>
          <w:sz w:val="24"/>
          <w:szCs w:val="24"/>
        </w:rPr>
        <w:t>定量分析</w:t>
      </w:r>
      <w:r>
        <w:rPr>
          <w:rFonts w:ascii="仿宋" w:eastAsia="仿宋" w:hAnsi="仿宋" w:cs="Times New Roman" w:hint="eastAsia"/>
          <w:sz w:val="24"/>
          <w:szCs w:val="24"/>
        </w:rPr>
        <w:t>：</w:t>
      </w:r>
    </w:p>
    <w:p w:rsidR="00FE3226" w:rsidRPr="00D37AEB" w:rsidRDefault="00FE3226" w:rsidP="00FE3226">
      <w:pPr>
        <w:spacing w:line="360" w:lineRule="auto"/>
        <w:ind w:right="113" w:firstLineChars="200" w:firstLine="480"/>
        <w:rPr>
          <w:rFonts w:ascii="仿宋" w:eastAsia="仿宋" w:hAnsi="仿宋" w:cs="Times New Roman"/>
          <w:sz w:val="24"/>
          <w:szCs w:val="24"/>
        </w:rPr>
      </w:pPr>
      <w:r w:rsidRPr="00D37AEB">
        <w:rPr>
          <w:rFonts w:ascii="仿宋" w:eastAsia="仿宋" w:hAnsi="仿宋" w:cs="Times New Roman" w:hint="eastAsia"/>
          <w:sz w:val="24"/>
          <w:szCs w:val="24"/>
        </w:rPr>
        <w:t>基于经济理论中的相关理论，具体分析武汉市</w:t>
      </w:r>
      <w:proofErr w:type="gramStart"/>
      <w:r w:rsidRPr="00D37AEB">
        <w:rPr>
          <w:rFonts w:ascii="仿宋" w:eastAsia="仿宋" w:hAnsi="仿宋" w:cs="Times New Roman" w:hint="eastAsia"/>
          <w:sz w:val="24"/>
          <w:szCs w:val="24"/>
        </w:rPr>
        <w:t>鸭产业</w:t>
      </w:r>
      <w:proofErr w:type="gramEnd"/>
      <w:r w:rsidRPr="00D37AEB">
        <w:rPr>
          <w:rFonts w:ascii="仿宋" w:eastAsia="仿宋" w:hAnsi="仿宋" w:cs="Times New Roman" w:hint="eastAsia"/>
          <w:sz w:val="24"/>
          <w:szCs w:val="24"/>
        </w:rPr>
        <w:t>“江城鸭”模式的发展方案及其绩效。</w:t>
      </w:r>
    </w:p>
    <w:p w:rsidR="00FE3226" w:rsidRPr="00D37AEB" w:rsidRDefault="00FE3226" w:rsidP="00FE3226">
      <w:pPr>
        <w:widowControl/>
        <w:spacing w:line="360" w:lineRule="auto"/>
        <w:ind w:firstLineChars="200" w:firstLine="480"/>
        <w:rPr>
          <w:rFonts w:ascii="仿宋" w:eastAsia="仿宋" w:hAnsi="仿宋" w:cs="Times New Roman"/>
          <w:sz w:val="24"/>
          <w:szCs w:val="24"/>
        </w:rPr>
      </w:pPr>
      <w:r>
        <w:rPr>
          <w:rFonts w:ascii="仿宋" w:eastAsia="仿宋" w:hAnsi="仿宋" w:cs="Times New Roman" w:hint="eastAsia"/>
          <w:sz w:val="24"/>
          <w:szCs w:val="24"/>
        </w:rPr>
        <w:t>①</w:t>
      </w:r>
      <w:r w:rsidRPr="00D37AEB">
        <w:rPr>
          <w:rFonts w:ascii="仿宋" w:eastAsia="仿宋" w:hAnsi="仿宋" w:cs="Times New Roman" w:hint="eastAsia"/>
          <w:b/>
          <w:sz w:val="24"/>
          <w:szCs w:val="24"/>
        </w:rPr>
        <w:t>基于区域</w:t>
      </w:r>
      <w:proofErr w:type="gramStart"/>
      <w:r w:rsidRPr="00D37AEB">
        <w:rPr>
          <w:rFonts w:ascii="仿宋" w:eastAsia="仿宋" w:hAnsi="仿宋" w:cs="Times New Roman" w:hint="eastAsia"/>
          <w:b/>
          <w:sz w:val="24"/>
          <w:szCs w:val="24"/>
        </w:rPr>
        <w:t>熵</w:t>
      </w:r>
      <w:proofErr w:type="gramEnd"/>
      <w:r w:rsidRPr="00D37AEB">
        <w:rPr>
          <w:rFonts w:ascii="仿宋" w:eastAsia="仿宋" w:hAnsi="仿宋" w:cs="Times New Roman" w:hint="eastAsia"/>
          <w:b/>
          <w:sz w:val="24"/>
          <w:szCs w:val="24"/>
        </w:rPr>
        <w:t>模型</w:t>
      </w:r>
    </w:p>
    <w:p w:rsidR="00FE3226" w:rsidRPr="00D37AEB" w:rsidRDefault="00FE3226" w:rsidP="00FE3226">
      <w:pPr>
        <w:spacing w:line="360" w:lineRule="auto"/>
        <w:rPr>
          <w:rFonts w:ascii="仿宋" w:eastAsia="仿宋" w:hAnsi="仿宋" w:cs="Times New Roman"/>
          <w:color w:val="000000"/>
          <w:sz w:val="24"/>
          <w:szCs w:val="24"/>
        </w:rPr>
      </w:pPr>
      <w:r w:rsidRPr="00D37AEB">
        <w:rPr>
          <w:rFonts w:ascii="仿宋" w:eastAsia="仿宋" w:hAnsi="仿宋" w:cs="Times New Roman" w:hint="eastAsia"/>
          <w:color w:val="000000"/>
          <w:sz w:val="24"/>
          <w:szCs w:val="24"/>
        </w:rPr>
        <w:t>区位</w:t>
      </w:r>
      <w:proofErr w:type="gramStart"/>
      <w:r w:rsidRPr="00D37AEB">
        <w:rPr>
          <w:rFonts w:ascii="仿宋" w:eastAsia="仿宋" w:hAnsi="仿宋" w:cs="Times New Roman" w:hint="eastAsia"/>
          <w:color w:val="000000"/>
          <w:sz w:val="24"/>
          <w:szCs w:val="24"/>
        </w:rPr>
        <w:t>熵</w:t>
      </w:r>
      <w:proofErr w:type="gramEnd"/>
      <w:r w:rsidRPr="00D37AEB">
        <w:rPr>
          <w:rFonts w:ascii="仿宋" w:eastAsia="仿宋" w:hAnsi="仿宋" w:cs="Times New Roman" w:hint="eastAsia"/>
          <w:color w:val="000000"/>
          <w:sz w:val="24"/>
          <w:szCs w:val="24"/>
        </w:rPr>
        <w:t>用来衡量地区的产业集聚发展程度，也称为地方专业化指数。这个方法是通过分析要素在某一地区的空间分布情况，从而影射出该地区的发展水平。在这里使用这个方法是通过分析武汉市</w:t>
      </w:r>
      <w:proofErr w:type="gramStart"/>
      <w:r w:rsidRPr="00D37AEB">
        <w:rPr>
          <w:rFonts w:ascii="仿宋" w:eastAsia="仿宋" w:hAnsi="仿宋" w:cs="Times New Roman" w:hint="eastAsia"/>
          <w:color w:val="000000"/>
          <w:sz w:val="24"/>
          <w:szCs w:val="24"/>
        </w:rPr>
        <w:t>鸭企业</w:t>
      </w:r>
      <w:proofErr w:type="gramEnd"/>
      <w:r w:rsidRPr="00D37AEB">
        <w:rPr>
          <w:rFonts w:ascii="仿宋" w:eastAsia="仿宋" w:hAnsi="仿宋" w:cs="Times New Roman" w:hint="eastAsia"/>
          <w:color w:val="000000"/>
          <w:sz w:val="24"/>
          <w:szCs w:val="24"/>
        </w:rPr>
        <w:t>的空间分布情况。运用区域熵的测算方法，基于调研小队的调研数据，测算全国</w:t>
      </w:r>
      <w:proofErr w:type="gramStart"/>
      <w:r w:rsidRPr="00D37AEB">
        <w:rPr>
          <w:rFonts w:ascii="仿宋" w:eastAsia="仿宋" w:hAnsi="仿宋" w:cs="Times New Roman" w:hint="eastAsia"/>
          <w:color w:val="000000"/>
          <w:sz w:val="24"/>
          <w:szCs w:val="24"/>
        </w:rPr>
        <w:t>鸭产业</w:t>
      </w:r>
      <w:proofErr w:type="gramEnd"/>
      <w:r w:rsidRPr="00D37AEB">
        <w:rPr>
          <w:rFonts w:ascii="仿宋" w:eastAsia="仿宋" w:hAnsi="仿宋" w:cs="Times New Roman" w:hint="eastAsia"/>
          <w:color w:val="000000"/>
          <w:sz w:val="24"/>
          <w:szCs w:val="24"/>
        </w:rPr>
        <w:t>积聚度，将全国集群度与武汉进行对比，将全国</w:t>
      </w:r>
      <w:proofErr w:type="gramStart"/>
      <w:r w:rsidRPr="00D37AEB">
        <w:rPr>
          <w:rFonts w:ascii="仿宋" w:eastAsia="仿宋" w:hAnsi="仿宋" w:cs="Times New Roman" w:hint="eastAsia"/>
          <w:color w:val="000000"/>
          <w:sz w:val="24"/>
          <w:szCs w:val="24"/>
        </w:rPr>
        <w:t>鸭产业</w:t>
      </w:r>
      <w:proofErr w:type="gramEnd"/>
      <w:r w:rsidRPr="00D37AEB">
        <w:rPr>
          <w:rFonts w:ascii="仿宋" w:eastAsia="仿宋" w:hAnsi="仿宋" w:cs="Times New Roman" w:hint="eastAsia"/>
          <w:color w:val="000000"/>
          <w:sz w:val="24"/>
          <w:szCs w:val="24"/>
        </w:rPr>
        <w:t>创造值与武汉进行对比，从而分析出武汉市</w:t>
      </w:r>
      <w:proofErr w:type="gramStart"/>
      <w:r w:rsidRPr="00D37AEB">
        <w:rPr>
          <w:rFonts w:ascii="仿宋" w:eastAsia="仿宋" w:hAnsi="仿宋" w:cs="Times New Roman" w:hint="eastAsia"/>
          <w:color w:val="000000"/>
          <w:sz w:val="24"/>
          <w:szCs w:val="24"/>
        </w:rPr>
        <w:t>鸭产业集群对鸭产业</w:t>
      </w:r>
      <w:proofErr w:type="gramEnd"/>
      <w:r w:rsidRPr="00D37AEB">
        <w:rPr>
          <w:rFonts w:ascii="仿宋" w:eastAsia="仿宋" w:hAnsi="仿宋" w:cs="Times New Roman" w:hint="eastAsia"/>
          <w:color w:val="000000"/>
          <w:sz w:val="24"/>
          <w:szCs w:val="24"/>
        </w:rPr>
        <w:t>的优劣影响。</w:t>
      </w:r>
    </w:p>
    <w:p w:rsidR="00FE3226" w:rsidRPr="00D37AEB" w:rsidRDefault="00FE3226" w:rsidP="00FE3226">
      <w:pPr>
        <w:spacing w:line="360" w:lineRule="auto"/>
        <w:ind w:firstLineChars="196" w:firstLine="470"/>
        <w:rPr>
          <w:rFonts w:ascii="仿宋" w:eastAsia="仿宋" w:hAnsi="仿宋" w:cs="Times New Roman"/>
          <w:sz w:val="24"/>
          <w:szCs w:val="24"/>
        </w:rPr>
      </w:pPr>
      <w:r>
        <w:rPr>
          <w:rFonts w:ascii="仿宋" w:eastAsia="仿宋" w:hAnsi="仿宋" w:cs="Times New Roman" w:hint="eastAsia"/>
          <w:sz w:val="24"/>
          <w:szCs w:val="24"/>
        </w:rPr>
        <w:t>②</w:t>
      </w:r>
      <w:r w:rsidRPr="00D37AEB">
        <w:rPr>
          <w:rFonts w:ascii="仿宋" w:eastAsia="仿宋" w:hAnsi="仿宋" w:cs="Times New Roman" w:hint="eastAsia"/>
          <w:b/>
          <w:sz w:val="24"/>
          <w:szCs w:val="24"/>
        </w:rPr>
        <w:t>基于空间基尼系数模型</w:t>
      </w:r>
    </w:p>
    <w:p w:rsidR="00FE3226" w:rsidRPr="00D37AEB" w:rsidRDefault="00FE3226" w:rsidP="00FE3226">
      <w:pPr>
        <w:spacing w:line="360" w:lineRule="auto"/>
        <w:ind w:right="113" w:firstLineChars="200" w:firstLine="480"/>
        <w:rPr>
          <w:rFonts w:ascii="仿宋" w:eastAsia="仿宋" w:hAnsi="仿宋" w:cs="Times New Roman"/>
          <w:sz w:val="24"/>
          <w:szCs w:val="24"/>
        </w:rPr>
      </w:pPr>
      <w:r w:rsidRPr="00D37AEB">
        <w:rPr>
          <w:rFonts w:ascii="仿宋" w:eastAsia="仿宋" w:hAnsi="仿宋" w:cs="Times New Roman" w:hint="eastAsia"/>
          <w:color w:val="000000"/>
          <w:sz w:val="24"/>
          <w:szCs w:val="24"/>
        </w:rPr>
        <w:t>通过研究产业集群空间集聚性测度指标体系、产业集群空间集聚性测度模块、产业集群规模专业化测度指标体系，得出武汉市，</w:t>
      </w:r>
      <w:proofErr w:type="gramStart"/>
      <w:r w:rsidRPr="00D37AEB">
        <w:rPr>
          <w:rFonts w:ascii="仿宋" w:eastAsia="仿宋" w:hAnsi="仿宋" w:cs="Times New Roman" w:hint="eastAsia"/>
          <w:color w:val="000000"/>
          <w:sz w:val="24"/>
          <w:szCs w:val="24"/>
        </w:rPr>
        <w:t>鸭产业</w:t>
      </w:r>
      <w:proofErr w:type="gramEnd"/>
      <w:r w:rsidRPr="00D37AEB">
        <w:rPr>
          <w:rFonts w:ascii="仿宋" w:eastAsia="仿宋" w:hAnsi="仿宋" w:cs="Times New Roman" w:hint="eastAsia"/>
          <w:color w:val="000000"/>
          <w:sz w:val="24"/>
          <w:szCs w:val="24"/>
        </w:rPr>
        <w:t>集群度，基于调研数据，进行测算。得出武汉市</w:t>
      </w:r>
      <w:proofErr w:type="gramStart"/>
      <w:r w:rsidRPr="00D37AEB">
        <w:rPr>
          <w:rFonts w:ascii="仿宋" w:eastAsia="仿宋" w:hAnsi="仿宋" w:cs="Times New Roman" w:hint="eastAsia"/>
          <w:color w:val="000000"/>
          <w:sz w:val="24"/>
          <w:szCs w:val="24"/>
        </w:rPr>
        <w:t>鸭产业</w:t>
      </w:r>
      <w:proofErr w:type="gramEnd"/>
      <w:r w:rsidRPr="00D37AEB">
        <w:rPr>
          <w:rFonts w:ascii="仿宋" w:eastAsia="仿宋" w:hAnsi="仿宋" w:cs="Times New Roman" w:hint="eastAsia"/>
          <w:color w:val="000000"/>
          <w:sz w:val="24"/>
          <w:szCs w:val="24"/>
        </w:rPr>
        <w:t>集群的水平。</w:t>
      </w:r>
    </w:p>
    <w:p w:rsidR="00FE3226" w:rsidRPr="00D37AEB" w:rsidRDefault="00FE3226" w:rsidP="00FE3226">
      <w:pPr>
        <w:tabs>
          <w:tab w:val="left" w:pos="4782"/>
        </w:tabs>
        <w:spacing w:line="360" w:lineRule="auto"/>
        <w:ind w:firstLine="420"/>
        <w:rPr>
          <w:rFonts w:ascii="仿宋" w:eastAsia="仿宋" w:hAnsi="仿宋" w:cs="Times New Roman"/>
          <w:b/>
          <w:sz w:val="24"/>
          <w:szCs w:val="24"/>
        </w:rPr>
      </w:pPr>
      <w:r>
        <w:rPr>
          <w:rFonts w:ascii="仿宋" w:eastAsia="仿宋" w:hAnsi="仿宋" w:cs="Times New Roman" w:hint="eastAsia"/>
          <w:sz w:val="24"/>
          <w:szCs w:val="24"/>
        </w:rPr>
        <w:t>③</w:t>
      </w:r>
      <w:r w:rsidRPr="00D37AEB">
        <w:rPr>
          <w:rFonts w:ascii="仿宋" w:eastAsia="仿宋" w:hAnsi="仿宋" w:cs="Times New Roman" w:hint="eastAsia"/>
          <w:b/>
          <w:sz w:val="24"/>
          <w:szCs w:val="24"/>
        </w:rPr>
        <w:t>基于双层集群对接结构的创新模型、现金流量的折现模型、经济利润模型</w:t>
      </w:r>
    </w:p>
    <w:p w:rsidR="00FE3226" w:rsidRPr="00D37AEB" w:rsidRDefault="00FE3226" w:rsidP="00FE3226">
      <w:pPr>
        <w:tabs>
          <w:tab w:val="left" w:pos="4782"/>
        </w:tabs>
        <w:spacing w:line="360" w:lineRule="auto"/>
        <w:ind w:firstLine="420"/>
        <w:rPr>
          <w:rFonts w:ascii="仿宋" w:eastAsia="仿宋" w:hAnsi="仿宋" w:cs="Times New Roman"/>
          <w:color w:val="FF0000"/>
          <w:sz w:val="24"/>
          <w:szCs w:val="24"/>
        </w:rPr>
      </w:pPr>
      <w:r w:rsidRPr="00D37AEB">
        <w:rPr>
          <w:rFonts w:ascii="仿宋" w:eastAsia="仿宋" w:hAnsi="仿宋" w:cs="Times New Roman" w:hint="eastAsia"/>
          <w:sz w:val="24"/>
          <w:szCs w:val="24"/>
        </w:rPr>
        <w:t>通过调研，“周黑鸭”“小胡鸭”“绝味鸭脖”“精武鸭脖”得到的数据，根据</w:t>
      </w:r>
      <w:r w:rsidRPr="00D37AEB">
        <w:rPr>
          <w:rFonts w:ascii="仿宋" w:eastAsia="仿宋" w:hAnsi="仿宋" w:cs="Times New Roman" w:hint="eastAsia"/>
          <w:sz w:val="24"/>
          <w:szCs w:val="24"/>
        </w:rPr>
        <w:lastRenderedPageBreak/>
        <w:t>以上几个数理模型进行“江城鸭”集群发展模式的可行性定量分析，论述可靠有力，对“江城鸭”集群发展模式的价值评估进行预判，从而更加深刻的分析武汉市</w:t>
      </w:r>
      <w:proofErr w:type="gramStart"/>
      <w:r w:rsidRPr="00D37AEB">
        <w:rPr>
          <w:rFonts w:ascii="仿宋" w:eastAsia="仿宋" w:hAnsi="仿宋" w:cs="Times New Roman" w:hint="eastAsia"/>
          <w:sz w:val="24"/>
          <w:szCs w:val="24"/>
        </w:rPr>
        <w:t>鸭产业</w:t>
      </w:r>
      <w:proofErr w:type="gramEnd"/>
      <w:r w:rsidRPr="00D37AEB">
        <w:rPr>
          <w:rFonts w:ascii="仿宋" w:eastAsia="仿宋" w:hAnsi="仿宋" w:cs="Times New Roman" w:hint="eastAsia"/>
          <w:sz w:val="24"/>
          <w:szCs w:val="24"/>
        </w:rPr>
        <w:t>集群发展模式。</w:t>
      </w:r>
    </w:p>
    <w:p w:rsidR="00FE3226" w:rsidRPr="00D37AEB" w:rsidRDefault="00FE3226" w:rsidP="00FE3226">
      <w:pPr>
        <w:spacing w:line="360" w:lineRule="auto"/>
        <w:rPr>
          <w:rFonts w:ascii="仿宋" w:eastAsia="仿宋" w:hAnsi="仿宋" w:cs="Times New Roman"/>
          <w:b/>
          <w:sz w:val="24"/>
          <w:szCs w:val="24"/>
        </w:rPr>
      </w:pPr>
      <w:r>
        <w:rPr>
          <w:rFonts w:ascii="仿宋" w:eastAsia="仿宋" w:hAnsi="仿宋" w:cs="Times New Roman" w:hint="eastAsia"/>
          <w:b/>
          <w:sz w:val="24"/>
          <w:szCs w:val="24"/>
        </w:rPr>
        <w:t>（3）</w:t>
      </w:r>
      <w:r w:rsidRPr="00D37AEB">
        <w:rPr>
          <w:rFonts w:ascii="仿宋" w:eastAsia="仿宋" w:hAnsi="仿宋" w:cs="Times New Roman" w:hint="eastAsia"/>
          <w:b/>
          <w:sz w:val="24"/>
          <w:szCs w:val="24"/>
        </w:rPr>
        <w:t>实地调研和案例分析相结合</w:t>
      </w:r>
    </w:p>
    <w:p w:rsidR="00FE3226" w:rsidRPr="00D37AEB" w:rsidRDefault="00FE3226" w:rsidP="00FE3226">
      <w:pPr>
        <w:spacing w:line="360" w:lineRule="auto"/>
        <w:ind w:right="113" w:firstLineChars="200" w:firstLine="480"/>
        <w:rPr>
          <w:rFonts w:ascii="仿宋" w:eastAsia="仿宋" w:hAnsi="仿宋" w:cs="Times New Roman"/>
          <w:sz w:val="24"/>
          <w:szCs w:val="24"/>
        </w:rPr>
      </w:pPr>
      <w:r w:rsidRPr="00D37AEB">
        <w:rPr>
          <w:rFonts w:ascii="仿宋" w:eastAsia="仿宋" w:hAnsi="仿宋" w:cs="Times New Roman" w:hint="eastAsia"/>
          <w:sz w:val="24"/>
          <w:szCs w:val="24"/>
        </w:rPr>
        <w:t>研究小组就“武汉市鸭养殖基地”“周黑鸭”“精武鸭脖”“小胡鸭”“绝味鸭脖”“销售门店”拟进行多次实地调查，以获得一手资料，并计划访谈相关负责人、员工、乘客以及相关政府部门，以此对“江城鸭”模式的进行深入分析。案例分析具有典型性，通过对其模式的归纳与分析，以小见大，可从其发展过程中可以看出“江城鸭”的发展重心和方向。同时，武汉市</w:t>
      </w:r>
      <w:proofErr w:type="gramStart"/>
      <w:r w:rsidRPr="00D37AEB">
        <w:rPr>
          <w:rFonts w:ascii="仿宋" w:eastAsia="仿宋" w:hAnsi="仿宋" w:cs="Times New Roman" w:hint="eastAsia"/>
          <w:sz w:val="24"/>
          <w:szCs w:val="24"/>
        </w:rPr>
        <w:t>鸭产业</w:t>
      </w:r>
      <w:proofErr w:type="gramEnd"/>
      <w:r w:rsidRPr="00D37AEB">
        <w:rPr>
          <w:rFonts w:ascii="仿宋" w:eastAsia="仿宋" w:hAnsi="仿宋" w:cs="Times New Roman" w:hint="eastAsia"/>
          <w:sz w:val="24"/>
          <w:szCs w:val="24"/>
        </w:rPr>
        <w:t>也有着巨大潜力，研究好处有着众多受众人群，“江城鸭”模式具有较大的推广效益，因此，我们通过实地调研，既对其发展状况深入的了解，找出借鉴之处，又能找出其不足之处，以此探究进一步扩大需求、促进产业升级的策略。最后，通过对“江城鸭”发展模式的定量绩效评估，分析了武汉市</w:t>
      </w:r>
      <w:proofErr w:type="gramStart"/>
      <w:r w:rsidRPr="00D37AEB">
        <w:rPr>
          <w:rFonts w:ascii="仿宋" w:eastAsia="仿宋" w:hAnsi="仿宋" w:cs="Times New Roman" w:hint="eastAsia"/>
          <w:sz w:val="24"/>
          <w:szCs w:val="24"/>
        </w:rPr>
        <w:t>鸭产业</w:t>
      </w:r>
      <w:proofErr w:type="gramEnd"/>
      <w:r w:rsidRPr="00D37AEB">
        <w:rPr>
          <w:rFonts w:ascii="仿宋" w:eastAsia="仿宋" w:hAnsi="仿宋" w:cs="Times New Roman" w:hint="eastAsia"/>
          <w:sz w:val="24"/>
          <w:szCs w:val="24"/>
        </w:rPr>
        <w:t>的发展思路，武汉市</w:t>
      </w:r>
      <w:proofErr w:type="gramStart"/>
      <w:r w:rsidRPr="00D37AEB">
        <w:rPr>
          <w:rFonts w:ascii="仿宋" w:eastAsia="仿宋" w:hAnsi="仿宋" w:cs="Times New Roman" w:hint="eastAsia"/>
          <w:sz w:val="24"/>
          <w:szCs w:val="24"/>
        </w:rPr>
        <w:t>鸭产业</w:t>
      </w:r>
      <w:proofErr w:type="gramEnd"/>
      <w:r w:rsidRPr="00D37AEB">
        <w:rPr>
          <w:rFonts w:ascii="仿宋" w:eastAsia="仿宋" w:hAnsi="仿宋" w:cs="Times New Roman" w:hint="eastAsia"/>
          <w:sz w:val="24"/>
          <w:szCs w:val="24"/>
        </w:rPr>
        <w:t>集群发展思路，提出了建议。</w:t>
      </w:r>
    </w:p>
    <w:p w:rsidR="00FE3226" w:rsidRPr="00D37AEB" w:rsidRDefault="00FE3226" w:rsidP="00FE3226">
      <w:pPr>
        <w:spacing w:line="360" w:lineRule="auto"/>
        <w:rPr>
          <w:rFonts w:ascii="仿宋" w:eastAsia="仿宋" w:hAnsi="仿宋" w:cs="Times New Roman"/>
          <w:b/>
          <w:sz w:val="24"/>
          <w:szCs w:val="24"/>
        </w:rPr>
      </w:pPr>
      <w:r>
        <w:rPr>
          <w:rFonts w:ascii="仿宋" w:eastAsia="仿宋" w:hAnsi="仿宋" w:cs="Times New Roman" w:hint="eastAsia"/>
          <w:b/>
          <w:sz w:val="24"/>
          <w:szCs w:val="24"/>
        </w:rPr>
        <w:t>（4）</w:t>
      </w:r>
      <w:r w:rsidRPr="00D37AEB">
        <w:rPr>
          <w:rFonts w:ascii="仿宋" w:eastAsia="仿宋" w:hAnsi="仿宋" w:cs="Times New Roman" w:hint="eastAsia"/>
          <w:b/>
          <w:sz w:val="24"/>
          <w:szCs w:val="24"/>
        </w:rPr>
        <w:t>学科交叉与深入研究相结合</w:t>
      </w:r>
    </w:p>
    <w:p w:rsidR="00FE3226" w:rsidRPr="00D37AEB" w:rsidRDefault="00FE3226" w:rsidP="00FE3226">
      <w:pPr>
        <w:spacing w:line="360" w:lineRule="auto"/>
        <w:ind w:firstLineChars="200" w:firstLine="480"/>
        <w:rPr>
          <w:rFonts w:ascii="仿宋" w:eastAsia="仿宋" w:hAnsi="仿宋" w:cs="Times New Roman"/>
          <w:sz w:val="24"/>
          <w:szCs w:val="24"/>
        </w:rPr>
      </w:pPr>
      <w:r w:rsidRPr="00D37AEB">
        <w:rPr>
          <w:rFonts w:ascii="仿宋" w:eastAsia="仿宋" w:hAnsi="仿宋" w:cs="Times New Roman" w:hint="eastAsia"/>
          <w:sz w:val="24"/>
          <w:szCs w:val="24"/>
        </w:rPr>
        <w:t>横向上，注重学科交叉本次探究以宏观经济学为理论基础，融合经济学、管理学、战略管理学、统计学等综合分析武汉市</w:t>
      </w:r>
      <w:proofErr w:type="gramStart"/>
      <w:r w:rsidRPr="00D37AEB">
        <w:rPr>
          <w:rFonts w:ascii="仿宋" w:eastAsia="仿宋" w:hAnsi="仿宋" w:cs="Times New Roman" w:hint="eastAsia"/>
          <w:sz w:val="24"/>
          <w:szCs w:val="24"/>
        </w:rPr>
        <w:t>鸭产业</w:t>
      </w:r>
      <w:proofErr w:type="gramEnd"/>
      <w:r w:rsidRPr="00D37AEB">
        <w:rPr>
          <w:rFonts w:ascii="仿宋" w:eastAsia="仿宋" w:hAnsi="仿宋" w:cs="Times New Roman" w:hint="eastAsia"/>
          <w:sz w:val="24"/>
          <w:szCs w:val="24"/>
        </w:rPr>
        <w:t>的集群发展、“江城鸭”发展新思路。</w:t>
      </w:r>
    </w:p>
    <w:p w:rsidR="00FE3226" w:rsidRPr="00B31976" w:rsidRDefault="00FE3226" w:rsidP="00FE3226">
      <w:pPr>
        <w:spacing w:line="360" w:lineRule="auto"/>
        <w:ind w:firstLineChars="200" w:firstLine="480"/>
        <w:rPr>
          <w:rFonts w:ascii="仿宋" w:eastAsia="仿宋" w:hAnsi="仿宋" w:cs="Times New Roman"/>
          <w:sz w:val="24"/>
          <w:szCs w:val="24"/>
        </w:rPr>
      </w:pPr>
      <w:r w:rsidRPr="00D37AEB">
        <w:rPr>
          <w:rFonts w:ascii="仿宋" w:eastAsia="仿宋" w:hAnsi="仿宋" w:cs="Times New Roman" w:hint="eastAsia"/>
          <w:sz w:val="24"/>
          <w:szCs w:val="24"/>
        </w:rPr>
        <w:t>纵向上，以时间为轴，深入畜禽产品加工“四个一批”背景，分析从2010年以来，武汉市</w:t>
      </w:r>
      <w:proofErr w:type="gramStart"/>
      <w:r w:rsidRPr="00D37AEB">
        <w:rPr>
          <w:rFonts w:ascii="仿宋" w:eastAsia="仿宋" w:hAnsi="仿宋" w:cs="Times New Roman" w:hint="eastAsia"/>
          <w:sz w:val="24"/>
          <w:szCs w:val="24"/>
        </w:rPr>
        <w:t>鸭产业</w:t>
      </w:r>
      <w:proofErr w:type="gramEnd"/>
      <w:r w:rsidRPr="00D37AEB">
        <w:rPr>
          <w:rFonts w:ascii="仿宋" w:eastAsia="仿宋" w:hAnsi="仿宋" w:cs="Times New Roman" w:hint="eastAsia"/>
          <w:sz w:val="24"/>
          <w:szCs w:val="24"/>
        </w:rPr>
        <w:t>发展进程与特点，以武汉“周黑鸭”“精武鸭脖”“小胡鸭”“绝味鸭脖”为例，深入分析“江城鸭”模式的绩效与产业转型道路选择。</w:t>
      </w:r>
    </w:p>
    <w:p w:rsidR="00FE3226" w:rsidRDefault="00FE3226" w:rsidP="00FE3226">
      <w:pPr>
        <w:pStyle w:val="2"/>
      </w:pPr>
      <w:bookmarkStart w:id="49" w:name="_Toc429130790"/>
      <w:bookmarkStart w:id="50" w:name="_Toc429130901"/>
      <w:bookmarkStart w:id="51" w:name="_Toc429135153"/>
      <w:bookmarkStart w:id="52" w:name="_Toc429600671"/>
      <w:r w:rsidRPr="00D37AEB">
        <w:rPr>
          <w:rFonts w:hint="eastAsia"/>
        </w:rPr>
        <w:t>（三）研究思路和框架</w:t>
      </w:r>
      <w:bookmarkEnd w:id="49"/>
      <w:bookmarkEnd w:id="50"/>
      <w:bookmarkEnd w:id="51"/>
      <w:bookmarkEnd w:id="52"/>
    </w:p>
    <w:p w:rsidR="00FE3226" w:rsidRPr="006E326D" w:rsidRDefault="00FE3226" w:rsidP="00182742">
      <w:pPr>
        <w:spacing w:line="360" w:lineRule="auto"/>
        <w:ind w:firstLineChars="200" w:firstLine="480"/>
        <w:rPr>
          <w:rFonts w:ascii="仿宋" w:eastAsia="仿宋" w:hAnsi="仿宋"/>
          <w:sz w:val="24"/>
          <w:szCs w:val="24"/>
        </w:rPr>
      </w:pPr>
      <w:r w:rsidRPr="006E326D">
        <w:rPr>
          <w:rFonts w:ascii="仿宋" w:eastAsia="仿宋" w:hAnsi="仿宋" w:hint="eastAsia"/>
          <w:sz w:val="24"/>
          <w:szCs w:val="24"/>
        </w:rPr>
        <w:t>本文从问题入手，分析在“四个一批”</w:t>
      </w:r>
      <w:r w:rsidRPr="006E326D">
        <w:rPr>
          <w:rStyle w:val="a9"/>
          <w:rFonts w:ascii="仿宋" w:eastAsia="仿宋" w:hAnsi="仿宋"/>
          <w:sz w:val="24"/>
          <w:szCs w:val="24"/>
        </w:rPr>
        <w:t xml:space="preserve"> </w:t>
      </w:r>
      <w:r w:rsidRPr="006E326D">
        <w:rPr>
          <w:rStyle w:val="a9"/>
          <w:rFonts w:ascii="仿宋" w:eastAsia="仿宋" w:hAnsi="仿宋"/>
          <w:sz w:val="24"/>
          <w:szCs w:val="24"/>
        </w:rPr>
        <w:footnoteReference w:id="2"/>
      </w:r>
      <w:r w:rsidRPr="006E326D">
        <w:rPr>
          <w:rFonts w:ascii="仿宋" w:eastAsia="仿宋" w:hAnsi="仿宋" w:hint="eastAsia"/>
          <w:sz w:val="24"/>
          <w:szCs w:val="24"/>
        </w:rPr>
        <w:t>宏观政策大力扶持的背景下武汉市</w:t>
      </w:r>
      <w:proofErr w:type="gramStart"/>
      <w:r w:rsidRPr="006E326D">
        <w:rPr>
          <w:rFonts w:ascii="仿宋" w:eastAsia="仿宋" w:hAnsi="仿宋" w:hint="eastAsia"/>
          <w:sz w:val="24"/>
          <w:szCs w:val="24"/>
        </w:rPr>
        <w:t>鸭产业</w:t>
      </w:r>
      <w:proofErr w:type="gramEnd"/>
      <w:r w:rsidRPr="006E326D">
        <w:rPr>
          <w:rFonts w:ascii="仿宋" w:eastAsia="仿宋" w:hAnsi="仿宋" w:hint="eastAsia"/>
          <w:sz w:val="24"/>
          <w:szCs w:val="24"/>
        </w:rPr>
        <w:t>集群大力发展现状，提出武汉市</w:t>
      </w:r>
      <w:proofErr w:type="gramStart"/>
      <w:r w:rsidRPr="006E326D">
        <w:rPr>
          <w:rFonts w:ascii="仿宋" w:eastAsia="仿宋" w:hAnsi="仿宋" w:hint="eastAsia"/>
          <w:sz w:val="24"/>
          <w:szCs w:val="24"/>
        </w:rPr>
        <w:t>鸭产业</w:t>
      </w:r>
      <w:proofErr w:type="gramEnd"/>
      <w:r w:rsidRPr="006E326D">
        <w:rPr>
          <w:rFonts w:ascii="仿宋" w:eastAsia="仿宋" w:hAnsi="仿宋" w:hint="eastAsia"/>
          <w:sz w:val="24"/>
          <w:szCs w:val="24"/>
        </w:rPr>
        <w:t>现存问题。运用法学部门</w:t>
      </w:r>
      <w:proofErr w:type="gramStart"/>
      <w:r w:rsidRPr="006E326D">
        <w:rPr>
          <w:rFonts w:ascii="仿宋" w:eastAsia="仿宋" w:hAnsi="仿宋" w:hint="eastAsia"/>
          <w:sz w:val="24"/>
          <w:szCs w:val="24"/>
        </w:rPr>
        <w:t>法特征</w:t>
      </w:r>
      <w:proofErr w:type="gramEnd"/>
      <w:r w:rsidRPr="006E326D">
        <w:rPr>
          <w:rFonts w:ascii="仿宋" w:eastAsia="仿宋" w:hAnsi="仿宋" w:hint="eastAsia"/>
          <w:sz w:val="24"/>
          <w:szCs w:val="24"/>
        </w:rPr>
        <w:t>探究，统计学数据分析的方法，对其发展窘境出现的原因进行剖析。在湖北省政府支持畜禽产品加工下，提出“江城鸭”集群发展模型。对武汉市</w:t>
      </w:r>
      <w:proofErr w:type="gramStart"/>
      <w:r w:rsidRPr="006E326D">
        <w:rPr>
          <w:rFonts w:ascii="仿宋" w:eastAsia="仿宋" w:hAnsi="仿宋" w:hint="eastAsia"/>
          <w:sz w:val="24"/>
          <w:szCs w:val="24"/>
        </w:rPr>
        <w:t>鸭产业</w:t>
      </w:r>
      <w:proofErr w:type="gramEnd"/>
      <w:r w:rsidRPr="006E326D">
        <w:rPr>
          <w:rFonts w:ascii="仿宋" w:eastAsia="仿宋" w:hAnsi="仿宋" w:hint="eastAsia"/>
          <w:sz w:val="24"/>
          <w:szCs w:val="24"/>
        </w:rPr>
        <w:t>集群通过</w:t>
      </w:r>
      <w:r w:rsidRPr="006E326D">
        <w:rPr>
          <w:rFonts w:ascii="仿宋" w:eastAsia="仿宋" w:hAnsi="仿宋" w:hint="eastAsia"/>
          <w:sz w:val="24"/>
          <w:szCs w:val="24"/>
        </w:rPr>
        <w:lastRenderedPageBreak/>
        <w:t>波特钻石模型评估法、空间基尼系数模型、区域</w:t>
      </w:r>
      <w:proofErr w:type="gramStart"/>
      <w:r w:rsidRPr="006E326D">
        <w:rPr>
          <w:rFonts w:ascii="仿宋" w:eastAsia="仿宋" w:hAnsi="仿宋" w:hint="eastAsia"/>
          <w:sz w:val="24"/>
          <w:szCs w:val="24"/>
        </w:rPr>
        <w:t>熵</w:t>
      </w:r>
      <w:proofErr w:type="gramEnd"/>
      <w:r w:rsidRPr="006E326D">
        <w:rPr>
          <w:rFonts w:ascii="仿宋" w:eastAsia="仿宋" w:hAnsi="仿宋" w:hint="eastAsia"/>
          <w:sz w:val="24"/>
          <w:szCs w:val="24"/>
        </w:rPr>
        <w:t>模型进行可行性分析，对目前湖北省</w:t>
      </w:r>
      <w:proofErr w:type="gramStart"/>
      <w:r w:rsidRPr="006E326D">
        <w:rPr>
          <w:rFonts w:ascii="仿宋" w:eastAsia="仿宋" w:hAnsi="仿宋" w:hint="eastAsia"/>
          <w:sz w:val="24"/>
          <w:szCs w:val="24"/>
        </w:rPr>
        <w:t>鸭产业</w:t>
      </w:r>
      <w:proofErr w:type="gramEnd"/>
      <w:r w:rsidRPr="006E326D">
        <w:rPr>
          <w:rFonts w:ascii="仿宋" w:eastAsia="仿宋" w:hAnsi="仿宋" w:hint="eastAsia"/>
          <w:sz w:val="24"/>
          <w:szCs w:val="24"/>
        </w:rPr>
        <w:t>集群深入剖析。接着对“江城鸭”模式</w:t>
      </w:r>
      <w:r w:rsidRPr="006E326D">
        <w:rPr>
          <w:rFonts w:ascii="仿宋" w:eastAsia="仿宋" w:hAnsi="仿宋"/>
          <w:sz w:val="24"/>
          <w:szCs w:val="24"/>
        </w:rPr>
        <w:t>基于</w:t>
      </w:r>
      <w:r w:rsidRPr="006E326D">
        <w:rPr>
          <w:rFonts w:ascii="仿宋" w:eastAsia="仿宋" w:hAnsi="仿宋" w:hint="eastAsia"/>
          <w:sz w:val="24"/>
          <w:szCs w:val="24"/>
        </w:rPr>
        <w:t>双层集群对接结构的创新模型和交易费用理论进行可行性分析，对于内部可行性和外部可行性统筹兼顾。继而对“江城鸭”模式基于现金流量的折现模型和经济利润模型进行价值评估。采取的新“江城鸭”的发展思路，通过打造武汉工业品牌，为打破现状做出了尝试。所有的数据来源基于文献的查找和实地的调研。最后通过“江城鸭”集群模式对目前武汉市</w:t>
      </w:r>
      <w:proofErr w:type="gramStart"/>
      <w:r w:rsidRPr="006E326D">
        <w:rPr>
          <w:rFonts w:ascii="仿宋" w:eastAsia="仿宋" w:hAnsi="仿宋" w:hint="eastAsia"/>
          <w:sz w:val="24"/>
          <w:szCs w:val="24"/>
        </w:rPr>
        <w:t>鸭产业</w:t>
      </w:r>
      <w:proofErr w:type="gramEnd"/>
      <w:r w:rsidRPr="006E326D">
        <w:rPr>
          <w:rFonts w:ascii="仿宋" w:eastAsia="仿宋" w:hAnsi="仿宋" w:hint="eastAsia"/>
          <w:sz w:val="24"/>
          <w:szCs w:val="24"/>
        </w:rPr>
        <w:t>发展提出改进意见，促进其进一步推广，形成全国性的打造畜禽产品加工潮流，促进农村现代化的建设。</w:t>
      </w:r>
    </w:p>
    <w:p w:rsidR="00FE3226" w:rsidRPr="006E326D" w:rsidRDefault="00FE3226" w:rsidP="00FE3226">
      <w:pPr>
        <w:rPr>
          <w:sz w:val="24"/>
          <w:szCs w:val="24"/>
        </w:rPr>
      </w:pPr>
    </w:p>
    <w:p w:rsidR="00FE3226" w:rsidRPr="006E326D" w:rsidRDefault="00FE3226" w:rsidP="00FE3226">
      <w:pPr>
        <w:rPr>
          <w:sz w:val="24"/>
          <w:szCs w:val="24"/>
        </w:rPr>
      </w:pPr>
    </w:p>
    <w:p w:rsidR="00FE3226" w:rsidRPr="006E326D" w:rsidRDefault="00FE3226" w:rsidP="00FE3226">
      <w:pPr>
        <w:rPr>
          <w:sz w:val="24"/>
          <w:szCs w:val="24"/>
        </w:rPr>
      </w:pPr>
    </w:p>
    <w:p w:rsidR="00FE3226" w:rsidRPr="006E326D" w:rsidRDefault="00FE3226" w:rsidP="00FE3226">
      <w:pPr>
        <w:rPr>
          <w:rFonts w:ascii="仿宋" w:eastAsia="仿宋" w:hAnsi="仿宋"/>
          <w:sz w:val="24"/>
          <w:szCs w:val="24"/>
        </w:rPr>
      </w:pPr>
    </w:p>
    <w:p w:rsidR="00FE3226" w:rsidRPr="006E326D" w:rsidRDefault="00FE3226" w:rsidP="00FE3226">
      <w:pPr>
        <w:rPr>
          <w:rFonts w:ascii="仿宋" w:eastAsia="仿宋" w:hAnsi="仿宋"/>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182742" w:rsidRDefault="00182742" w:rsidP="00FE3226">
      <w:pPr>
        <w:rPr>
          <w:rFonts w:ascii="仿宋" w:eastAsia="仿宋" w:hAnsi="仿宋" w:hint="eastAsia"/>
          <w:sz w:val="24"/>
          <w:szCs w:val="24"/>
        </w:rPr>
      </w:pPr>
    </w:p>
    <w:p w:rsidR="00FE3226" w:rsidRPr="006E326D" w:rsidRDefault="00FE3226" w:rsidP="00FE3226">
      <w:pPr>
        <w:rPr>
          <w:rFonts w:ascii="仿宋" w:eastAsia="仿宋" w:hAnsi="仿宋"/>
          <w:sz w:val="24"/>
          <w:szCs w:val="24"/>
        </w:rPr>
      </w:pPr>
      <w:r w:rsidRPr="006E326D">
        <w:rPr>
          <w:rFonts w:ascii="仿宋" w:eastAsia="仿宋" w:hAnsi="仿宋" w:hint="eastAsia"/>
          <w:sz w:val="24"/>
          <w:szCs w:val="24"/>
        </w:rPr>
        <w:t>研究框架图</w:t>
      </w:r>
    </w:p>
    <w:p w:rsidR="00FE3226" w:rsidRPr="005F7407" w:rsidRDefault="00FE3226" w:rsidP="00FE3226">
      <w:pPr>
        <w:rPr>
          <w:sz w:val="28"/>
          <w:szCs w:val="28"/>
        </w:rPr>
      </w:pPr>
      <w:r>
        <w:rPr>
          <w:rFonts w:ascii="黑体" w:eastAsia="黑体" w:hAnsi="黑体" w:hint="eastAsia"/>
          <w:b/>
          <w:noProof/>
          <w:szCs w:val="21"/>
        </w:rPr>
        <w:drawing>
          <wp:inline distT="0" distB="0" distL="0" distR="0" wp14:anchorId="0345518A" wp14:editId="1555E025">
            <wp:extent cx="5112260" cy="7914640"/>
            <wp:effectExtent l="0" t="0" r="0" b="0"/>
            <wp:docPr id="4" name="图片 4" descr="D:\杨小文\挑战杯\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杨小文\挑战杯\有.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3781" cy="7963440"/>
                    </a:xfrm>
                    <a:prstGeom prst="rect">
                      <a:avLst/>
                    </a:prstGeom>
                    <a:noFill/>
                    <a:ln>
                      <a:noFill/>
                    </a:ln>
                  </pic:spPr>
                </pic:pic>
              </a:graphicData>
            </a:graphic>
          </wp:inline>
        </w:drawing>
      </w:r>
    </w:p>
    <w:p w:rsidR="00FE3226" w:rsidRPr="00EF6C9E" w:rsidRDefault="00FE3226" w:rsidP="00FE3226">
      <w:pPr>
        <w:pStyle w:val="1"/>
      </w:pPr>
      <w:bookmarkStart w:id="53" w:name="_Toc429130791"/>
      <w:bookmarkStart w:id="54" w:name="_Toc429130902"/>
      <w:bookmarkStart w:id="55" w:name="_Toc429135154"/>
      <w:bookmarkStart w:id="56" w:name="_Toc429600672"/>
      <w:r>
        <w:rPr>
          <w:rFonts w:hint="eastAsia"/>
        </w:rPr>
        <w:lastRenderedPageBreak/>
        <w:t>一</w:t>
      </w:r>
      <w:r w:rsidRPr="00EF6C9E">
        <w:rPr>
          <w:rFonts w:hint="eastAsia"/>
        </w:rPr>
        <w:t>、武汉</w:t>
      </w:r>
      <w:r>
        <w:rPr>
          <w:rFonts w:hint="eastAsia"/>
        </w:rPr>
        <w:t>市</w:t>
      </w:r>
      <w:proofErr w:type="gramStart"/>
      <w:r w:rsidRPr="00EF6C9E">
        <w:rPr>
          <w:rFonts w:hint="eastAsia"/>
        </w:rPr>
        <w:t>鸭产业</w:t>
      </w:r>
      <w:proofErr w:type="gramEnd"/>
      <w:r w:rsidRPr="00EF6C9E">
        <w:rPr>
          <w:rFonts w:hint="eastAsia"/>
        </w:rPr>
        <w:t>发展现状分析</w:t>
      </w:r>
      <w:bookmarkEnd w:id="53"/>
      <w:bookmarkEnd w:id="54"/>
      <w:bookmarkEnd w:id="55"/>
      <w:bookmarkEnd w:id="56"/>
    </w:p>
    <w:p w:rsidR="00FE3226" w:rsidRPr="00634251" w:rsidRDefault="00FE3226" w:rsidP="00FE3226">
      <w:pPr>
        <w:spacing w:line="360" w:lineRule="auto"/>
        <w:ind w:firstLineChars="200" w:firstLine="480"/>
        <w:rPr>
          <w:rFonts w:ascii="仿宋" w:eastAsia="仿宋" w:hAnsi="仿宋" w:cs="Times New Roman"/>
          <w:sz w:val="24"/>
          <w:szCs w:val="24"/>
        </w:rPr>
      </w:pPr>
      <w:r w:rsidRPr="00634251">
        <w:rPr>
          <w:rFonts w:ascii="仿宋" w:eastAsia="仿宋" w:hAnsi="仿宋" w:cs="Times New Roman" w:hint="eastAsia"/>
          <w:sz w:val="24"/>
          <w:szCs w:val="24"/>
        </w:rPr>
        <w:t>现阶段，武汉市卤制鸭肉行业发展得如火如荼，由于各种因素的共同作用，其影响力与日俱增，甚至可以算是武汉市的形象代表物。根据我们的前期调查，我们发现武汉市长江大桥、黄鹤楼、楚河汉界和</w:t>
      </w:r>
      <w:proofErr w:type="gramStart"/>
      <w:r w:rsidRPr="00634251">
        <w:rPr>
          <w:rFonts w:ascii="仿宋" w:eastAsia="仿宋" w:hAnsi="仿宋" w:cs="Times New Roman" w:hint="eastAsia"/>
          <w:sz w:val="24"/>
          <w:szCs w:val="24"/>
        </w:rPr>
        <w:t>鸭脖</w:t>
      </w:r>
      <w:proofErr w:type="gramEnd"/>
      <w:r w:rsidRPr="00634251">
        <w:rPr>
          <w:rFonts w:ascii="仿宋" w:eastAsia="仿宋" w:hAnsi="仿宋" w:cs="Times New Roman" w:hint="eastAsia"/>
          <w:sz w:val="24"/>
          <w:szCs w:val="24"/>
        </w:rPr>
        <w:t>鸭肉最能代表武汉。又根据我们的问卷调查，我们得到了如下结果。</w:t>
      </w:r>
    </w:p>
    <w:p w:rsidR="00FE3226" w:rsidRDefault="00FE3226" w:rsidP="00FE3226">
      <w:pPr>
        <w:spacing w:line="360" w:lineRule="auto"/>
        <w:ind w:firstLineChars="200" w:firstLine="420"/>
        <w:jc w:val="center"/>
        <w:rPr>
          <w:rFonts w:ascii="仿宋" w:eastAsia="仿宋" w:hAnsi="仿宋" w:cs="Times New Roman"/>
          <w:sz w:val="24"/>
          <w:szCs w:val="24"/>
        </w:rPr>
      </w:pPr>
      <w:r>
        <w:rPr>
          <w:noProof/>
        </w:rPr>
        <w:drawing>
          <wp:inline distT="0" distB="0" distL="0" distR="0" wp14:anchorId="1A84AA16" wp14:editId="6E7DD2C6">
            <wp:extent cx="3429000" cy="1728788"/>
            <wp:effectExtent l="0" t="0" r="0" b="508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FE3226" w:rsidRPr="00F667D3" w:rsidRDefault="00FE3226" w:rsidP="00FE3226">
      <w:pPr>
        <w:spacing w:line="360" w:lineRule="auto"/>
        <w:ind w:firstLineChars="200" w:firstLine="420"/>
        <w:jc w:val="center"/>
        <w:rPr>
          <w:rFonts w:asciiTheme="minorEastAsia" w:hAnsiTheme="minorEastAsia" w:cs="Times New Roman"/>
          <w:szCs w:val="21"/>
        </w:rPr>
      </w:pPr>
      <w:r w:rsidRPr="00F667D3">
        <w:rPr>
          <w:rFonts w:asciiTheme="minorEastAsia" w:hAnsiTheme="minorEastAsia" w:cs="Times New Roman" w:hint="eastAsia"/>
          <w:szCs w:val="21"/>
        </w:rPr>
        <w:t>图3-1 武汉市代表物</w:t>
      </w:r>
      <w:r>
        <w:rPr>
          <w:rFonts w:asciiTheme="minorEastAsia" w:hAnsiTheme="minorEastAsia" w:cs="Times New Roman" w:hint="eastAsia"/>
          <w:szCs w:val="21"/>
        </w:rPr>
        <w:t>的调查结果</w:t>
      </w:r>
    </w:p>
    <w:p w:rsidR="00FE3226" w:rsidRDefault="00FE3226" w:rsidP="00FE3226">
      <w:pPr>
        <w:spacing w:line="360" w:lineRule="auto"/>
        <w:ind w:firstLineChars="200" w:firstLine="480"/>
        <w:jc w:val="left"/>
        <w:rPr>
          <w:rFonts w:ascii="仿宋" w:eastAsia="仿宋" w:hAnsi="仿宋" w:cs="Times New Roman"/>
          <w:sz w:val="24"/>
          <w:szCs w:val="24"/>
        </w:rPr>
      </w:pPr>
      <w:r>
        <w:rPr>
          <w:rFonts w:ascii="仿宋" w:eastAsia="仿宋" w:hAnsi="仿宋" w:cs="Times New Roman" w:hint="eastAsia"/>
          <w:sz w:val="24"/>
          <w:szCs w:val="24"/>
        </w:rPr>
        <w:t>从中我们可以看出，卤制鸭肉行业的影响力逐步增大，甚至成了武汉市的形象代表。我们经常可以观察到这样的一个现象，就是游客来武汉旅游，给亲朋好友带的纪念品往往是知名卤制鸭肉品牌的产品。</w:t>
      </w:r>
    </w:p>
    <w:p w:rsidR="00FE3226" w:rsidRPr="000368B9" w:rsidRDefault="00FE3226" w:rsidP="00FE3226">
      <w:pPr>
        <w:spacing w:line="360" w:lineRule="auto"/>
        <w:ind w:firstLineChars="200" w:firstLine="480"/>
        <w:rPr>
          <w:rFonts w:ascii="仿宋" w:eastAsia="仿宋" w:hAnsi="仿宋" w:cs="Times New Roman"/>
          <w:sz w:val="24"/>
          <w:szCs w:val="24"/>
        </w:rPr>
      </w:pPr>
      <w:r w:rsidRPr="000368B9">
        <w:rPr>
          <w:rFonts w:ascii="仿宋" w:eastAsia="仿宋" w:hAnsi="仿宋" w:cs="Times New Roman" w:hint="eastAsia"/>
          <w:sz w:val="24"/>
          <w:szCs w:val="24"/>
        </w:rPr>
        <w:t>2013年，当国内某知名调查机构对江城卤鸭产业做出全面分析后，给出了一个重要结论是：武汉市卤鸭零售市场年销售额保守估计为380亿元。同时，该机构指出，未来这一行业还会不断增长，前景可观。据武汉</w:t>
      </w:r>
      <w:proofErr w:type="gramStart"/>
      <w:r w:rsidRPr="000368B9">
        <w:rPr>
          <w:rFonts w:ascii="仿宋" w:eastAsia="仿宋" w:hAnsi="仿宋" w:cs="Times New Roman" w:hint="eastAsia"/>
          <w:sz w:val="24"/>
          <w:szCs w:val="24"/>
        </w:rPr>
        <w:t>鸭脖协会</w:t>
      </w:r>
      <w:proofErr w:type="gramEnd"/>
      <w:r w:rsidRPr="000368B9">
        <w:rPr>
          <w:rFonts w:ascii="仿宋" w:eastAsia="仿宋" w:hAnsi="仿宋" w:cs="Times New Roman" w:hint="eastAsia"/>
          <w:sz w:val="24"/>
          <w:szCs w:val="24"/>
        </w:rPr>
        <w:t>不完全统计，2013年至少有8亿根江城</w:t>
      </w:r>
      <w:proofErr w:type="gramStart"/>
      <w:r w:rsidRPr="000368B9">
        <w:rPr>
          <w:rFonts w:ascii="仿宋" w:eastAsia="仿宋" w:hAnsi="仿宋" w:cs="Times New Roman" w:hint="eastAsia"/>
          <w:sz w:val="24"/>
          <w:szCs w:val="24"/>
        </w:rPr>
        <w:t>鸭脖被</w:t>
      </w:r>
      <w:proofErr w:type="gramEnd"/>
      <w:r w:rsidRPr="000368B9">
        <w:rPr>
          <w:rFonts w:ascii="仿宋" w:eastAsia="仿宋" w:hAnsi="仿宋" w:cs="Times New Roman" w:hint="eastAsia"/>
          <w:sz w:val="24"/>
          <w:szCs w:val="24"/>
        </w:rPr>
        <w:t>外地游客买走。而湖北省尤其是武汉市，诞生了不少全国知名的卤鸭品牌，这些企业的品牌价值可能难以估量。2011年，北京高院终审判决宣告武汉零点食品公司胜诉，“精武”商标真正归属江城，业内人士估计，“精武”品牌价值30亿。而在2014年，</w:t>
      </w:r>
      <w:proofErr w:type="gramStart"/>
      <w:r w:rsidRPr="000368B9">
        <w:rPr>
          <w:rFonts w:ascii="仿宋" w:eastAsia="仿宋" w:hAnsi="仿宋" w:cs="Times New Roman" w:hint="eastAsia"/>
          <w:sz w:val="24"/>
          <w:szCs w:val="24"/>
        </w:rPr>
        <w:t>周黑鸭与</w:t>
      </w:r>
      <w:proofErr w:type="gramEnd"/>
      <w:r w:rsidRPr="000368B9">
        <w:rPr>
          <w:rFonts w:ascii="仿宋" w:eastAsia="仿宋" w:hAnsi="仿宋" w:cs="Times New Roman" w:hint="eastAsia"/>
          <w:sz w:val="24"/>
          <w:szCs w:val="24"/>
        </w:rPr>
        <w:t>《变形金刚4》合作，登上大荧幕，向世界喊出了它“会娱乐更快乐</w:t>
      </w:r>
      <w:r w:rsidRPr="000368B9">
        <w:rPr>
          <w:rFonts w:ascii="仿宋" w:eastAsia="仿宋" w:hAnsi="仿宋" w:cs="Times New Roman"/>
          <w:sz w:val="24"/>
          <w:szCs w:val="24"/>
        </w:rPr>
        <w:t>”</w:t>
      </w:r>
      <w:r w:rsidRPr="000368B9">
        <w:rPr>
          <w:rFonts w:ascii="仿宋" w:eastAsia="仿宋" w:hAnsi="仿宋" w:cs="Times New Roman" w:hint="eastAsia"/>
          <w:sz w:val="24"/>
          <w:szCs w:val="24"/>
        </w:rPr>
        <w:t>的口号。</w:t>
      </w:r>
    </w:p>
    <w:p w:rsidR="00FE3226" w:rsidRPr="000368B9" w:rsidRDefault="00FE3226" w:rsidP="00FE3226">
      <w:pPr>
        <w:spacing w:line="360" w:lineRule="auto"/>
        <w:ind w:firstLineChars="200" w:firstLine="480"/>
        <w:rPr>
          <w:rFonts w:ascii="仿宋" w:eastAsia="仿宋" w:hAnsi="仿宋" w:cs="Times New Roman"/>
          <w:sz w:val="24"/>
          <w:szCs w:val="24"/>
        </w:rPr>
      </w:pPr>
      <w:r w:rsidRPr="000368B9">
        <w:rPr>
          <w:rFonts w:ascii="仿宋" w:eastAsia="仿宋" w:hAnsi="仿宋" w:cs="Times New Roman" w:hint="eastAsia"/>
          <w:sz w:val="24"/>
          <w:szCs w:val="24"/>
        </w:rPr>
        <w:t>现阶段，</w:t>
      </w:r>
      <w:proofErr w:type="gramStart"/>
      <w:r w:rsidRPr="000368B9">
        <w:rPr>
          <w:rFonts w:ascii="仿宋" w:eastAsia="仿宋" w:hAnsi="仿宋" w:cs="Times New Roman" w:hint="eastAsia"/>
          <w:sz w:val="24"/>
          <w:szCs w:val="24"/>
        </w:rPr>
        <w:t>周黑鸭在</w:t>
      </w:r>
      <w:proofErr w:type="gramEnd"/>
      <w:r w:rsidRPr="000368B9">
        <w:rPr>
          <w:rFonts w:ascii="仿宋" w:eastAsia="仿宋" w:hAnsi="仿宋" w:cs="Times New Roman" w:hint="eastAsia"/>
          <w:sz w:val="24"/>
          <w:szCs w:val="24"/>
        </w:rPr>
        <w:t>湖北有248家门店，在武汉随处可见的绝</w:t>
      </w:r>
      <w:proofErr w:type="gramStart"/>
      <w:r w:rsidRPr="000368B9">
        <w:rPr>
          <w:rFonts w:ascii="仿宋" w:eastAsia="仿宋" w:hAnsi="仿宋" w:cs="Times New Roman" w:hint="eastAsia"/>
          <w:sz w:val="24"/>
          <w:szCs w:val="24"/>
        </w:rPr>
        <w:t>味鸭脖门</w:t>
      </w:r>
      <w:proofErr w:type="gramEnd"/>
      <w:r w:rsidRPr="000368B9">
        <w:rPr>
          <w:rFonts w:ascii="仿宋" w:eastAsia="仿宋" w:hAnsi="仿宋" w:cs="Times New Roman" w:hint="eastAsia"/>
          <w:sz w:val="24"/>
          <w:szCs w:val="24"/>
        </w:rPr>
        <w:t>店总数也已经突破了5000家，“精武”系列共有品牌20余个，“小胡鸭”的直销店铺也已经有了200多家。可以说，在湖北省尤其是武汉市，卤鸭产品的零售店以及卤鸭产品本身，已经到了随处可见的程度。而相应的配套设施也在完善，助力发展卤鸭产业的软硬件都处在上升发展的趋势之中。</w:t>
      </w:r>
    </w:p>
    <w:p w:rsidR="00FE3226" w:rsidRPr="000368B9" w:rsidRDefault="00FE3226" w:rsidP="00FE3226">
      <w:pPr>
        <w:spacing w:line="360" w:lineRule="auto"/>
        <w:ind w:firstLineChars="200" w:firstLine="480"/>
        <w:rPr>
          <w:rFonts w:ascii="仿宋" w:eastAsia="仿宋" w:hAnsi="仿宋" w:cs="Times New Roman"/>
          <w:sz w:val="24"/>
          <w:szCs w:val="24"/>
        </w:rPr>
      </w:pPr>
      <w:r w:rsidRPr="000368B9">
        <w:rPr>
          <w:rFonts w:ascii="仿宋" w:eastAsia="仿宋" w:hAnsi="仿宋" w:cs="Times New Roman" w:hint="eastAsia"/>
          <w:sz w:val="24"/>
          <w:szCs w:val="24"/>
        </w:rPr>
        <w:lastRenderedPageBreak/>
        <w:t>从中，我们可以看到一幅宏伟的图画，卤鸭产业呈现出横向与纵向的集群发展，而卤鸭产业的发展空间、生存条件也在逐渐改善，日趋完善。</w:t>
      </w:r>
    </w:p>
    <w:p w:rsidR="00FE3226" w:rsidRPr="00EF6C9E" w:rsidRDefault="00FE3226" w:rsidP="00FE3226">
      <w:pPr>
        <w:pStyle w:val="2"/>
        <w:rPr>
          <w:shd w:val="clear" w:color="auto" w:fill="FFFFFF"/>
        </w:rPr>
      </w:pPr>
      <w:bookmarkStart w:id="57" w:name="_Toc429130792"/>
      <w:bookmarkStart w:id="58" w:name="_Toc429130903"/>
      <w:bookmarkStart w:id="59" w:name="_Toc429135155"/>
      <w:bookmarkStart w:id="60" w:name="_Toc429600673"/>
      <w:r w:rsidRPr="00EF6C9E">
        <w:rPr>
          <w:rFonts w:hint="eastAsia"/>
          <w:shd w:val="clear" w:color="auto" w:fill="FFFFFF"/>
        </w:rPr>
        <w:t>（一）</w:t>
      </w:r>
      <w:r>
        <w:rPr>
          <w:rFonts w:hint="eastAsia"/>
          <w:shd w:val="clear" w:color="auto" w:fill="FFFFFF"/>
        </w:rPr>
        <w:t>武汉市</w:t>
      </w:r>
      <w:proofErr w:type="gramStart"/>
      <w:r w:rsidRPr="00EF6C9E">
        <w:rPr>
          <w:rFonts w:hint="eastAsia"/>
          <w:shd w:val="clear" w:color="auto" w:fill="FFFFFF"/>
        </w:rPr>
        <w:t>鸭产业</w:t>
      </w:r>
      <w:proofErr w:type="gramEnd"/>
      <w:r w:rsidRPr="00EF6C9E">
        <w:rPr>
          <w:rFonts w:hint="eastAsia"/>
          <w:shd w:val="clear" w:color="auto" w:fill="FFFFFF"/>
        </w:rPr>
        <w:t>集群发展的</w:t>
      </w:r>
      <w:r>
        <w:rPr>
          <w:rFonts w:hint="eastAsia"/>
          <w:shd w:val="clear" w:color="auto" w:fill="FFFFFF"/>
        </w:rPr>
        <w:t>特征</w:t>
      </w:r>
      <w:bookmarkEnd w:id="57"/>
      <w:bookmarkEnd w:id="58"/>
      <w:bookmarkEnd w:id="59"/>
      <w:bookmarkEnd w:id="60"/>
    </w:p>
    <w:p w:rsidR="00FE3226" w:rsidRPr="00EF6C9E" w:rsidRDefault="00FE3226" w:rsidP="00FE3226">
      <w:pPr>
        <w:spacing w:line="360" w:lineRule="auto"/>
        <w:rPr>
          <w:rFonts w:ascii="仿宋" w:eastAsia="仿宋" w:hAnsi="仿宋"/>
          <w:b/>
          <w:sz w:val="24"/>
          <w:szCs w:val="24"/>
        </w:rPr>
      </w:pPr>
      <w:r w:rsidRPr="00EF6C9E">
        <w:rPr>
          <w:rFonts w:ascii="仿宋" w:eastAsia="仿宋" w:hAnsi="仿宋" w:hint="eastAsia"/>
          <w:b/>
          <w:sz w:val="24"/>
          <w:szCs w:val="24"/>
        </w:rPr>
        <w:t>1.地域集中性</w:t>
      </w:r>
    </w:p>
    <w:p w:rsidR="00FE3226" w:rsidRDefault="00FE3226" w:rsidP="00FE3226">
      <w:pPr>
        <w:spacing w:line="360" w:lineRule="auto"/>
        <w:ind w:firstLineChars="200" w:firstLine="480"/>
        <w:rPr>
          <w:rFonts w:ascii="仿宋" w:eastAsia="仿宋" w:hAnsi="仿宋"/>
          <w:sz w:val="24"/>
          <w:szCs w:val="24"/>
        </w:rPr>
      </w:pPr>
      <w:r w:rsidRPr="00036A52">
        <w:rPr>
          <w:rFonts w:ascii="仿宋" w:eastAsia="仿宋" w:hAnsi="仿宋" w:hint="eastAsia"/>
          <w:sz w:val="24"/>
          <w:szCs w:val="24"/>
        </w:rPr>
        <w:t>地域集中性是江城卤鸭产业集群的最明显的特性，这种地理上的集中正是外部经济的作用。地域的集中性表现在两个方面，一个是纵向的联系企业的地域集中，另一个就是横向的联系企业的地域集中。可以说，卤制鸭肉行业的上中下游在湖北省尤其是武汉全部集中。上游的养鸭业实行两种产业化运作的模式，武汉市飘飘食品公司就是这样的，中游的加工企业更不必说，精</w:t>
      </w:r>
      <w:proofErr w:type="gramStart"/>
      <w:r w:rsidRPr="00036A52">
        <w:rPr>
          <w:rFonts w:ascii="仿宋" w:eastAsia="仿宋" w:hAnsi="仿宋" w:hint="eastAsia"/>
          <w:sz w:val="24"/>
          <w:szCs w:val="24"/>
        </w:rPr>
        <w:t>武鸭脖</w:t>
      </w:r>
      <w:proofErr w:type="gramEnd"/>
      <w:r w:rsidRPr="00036A52">
        <w:rPr>
          <w:rFonts w:ascii="仿宋" w:eastAsia="仿宋" w:hAnsi="仿宋" w:hint="eastAsia"/>
          <w:sz w:val="24"/>
          <w:szCs w:val="24"/>
        </w:rPr>
        <w:t>、周黑鸭、小胡鸭、绝</w:t>
      </w:r>
      <w:proofErr w:type="gramStart"/>
      <w:r w:rsidRPr="00036A52">
        <w:rPr>
          <w:rFonts w:ascii="仿宋" w:eastAsia="仿宋" w:hAnsi="仿宋" w:hint="eastAsia"/>
          <w:sz w:val="24"/>
          <w:szCs w:val="24"/>
        </w:rPr>
        <w:t>味鸭脖等</w:t>
      </w:r>
      <w:proofErr w:type="gramEnd"/>
      <w:r w:rsidRPr="00036A52">
        <w:rPr>
          <w:rFonts w:ascii="仿宋" w:eastAsia="仿宋" w:hAnsi="仿宋" w:hint="eastAsia"/>
          <w:sz w:val="24"/>
          <w:szCs w:val="24"/>
        </w:rPr>
        <w:t>卤制鸭肉企业有自己的“中央厨房”，产品可以保证统一化、量产化。不仅如此，他们更是下设销售门面，负责了大部分卤制鸭肉下游环节。当然，商场、超市同样承担了销售任务。一条纵向产业链在武汉地区就可以成形。横向联系的企业更是如此，比如卤制鸭肉的</w:t>
      </w:r>
      <w:proofErr w:type="gramStart"/>
      <w:r w:rsidRPr="00036A52">
        <w:rPr>
          <w:rFonts w:ascii="仿宋" w:eastAsia="仿宋" w:hAnsi="仿宋" w:hint="eastAsia"/>
          <w:sz w:val="24"/>
          <w:szCs w:val="24"/>
        </w:rPr>
        <w:t>佐料</w:t>
      </w:r>
      <w:proofErr w:type="gramEnd"/>
      <w:r w:rsidRPr="00036A52">
        <w:rPr>
          <w:rFonts w:ascii="仿宋" w:eastAsia="仿宋" w:hAnsi="仿宋" w:hint="eastAsia"/>
          <w:sz w:val="24"/>
          <w:szCs w:val="24"/>
        </w:rPr>
        <w:t>之一辣椒，武汉市就有武汉十万人家食品调味有限公司等企业负责生产，更有武汉市东西湖张大炮</w:t>
      </w:r>
      <w:proofErr w:type="gramStart"/>
      <w:r w:rsidRPr="00036A52">
        <w:rPr>
          <w:rFonts w:ascii="仿宋" w:eastAsia="仿宋" w:hAnsi="仿宋" w:hint="eastAsia"/>
          <w:sz w:val="24"/>
          <w:szCs w:val="24"/>
        </w:rPr>
        <w:t>佐料</w:t>
      </w:r>
      <w:proofErr w:type="gramEnd"/>
      <w:r w:rsidRPr="00036A52">
        <w:rPr>
          <w:rFonts w:ascii="仿宋" w:eastAsia="仿宋" w:hAnsi="仿宋" w:hint="eastAsia"/>
          <w:sz w:val="24"/>
          <w:szCs w:val="24"/>
        </w:rPr>
        <w:t>经营部等企业负责销售流通。</w:t>
      </w:r>
    </w:p>
    <w:p w:rsidR="00FE3226" w:rsidRDefault="00FE3226" w:rsidP="00FE3226">
      <w:pPr>
        <w:spacing w:line="360" w:lineRule="auto"/>
        <w:ind w:firstLineChars="200" w:firstLine="480"/>
        <w:rPr>
          <w:rFonts w:ascii="仿宋" w:eastAsia="仿宋" w:hAnsi="仿宋"/>
          <w:sz w:val="24"/>
          <w:szCs w:val="24"/>
        </w:rPr>
      </w:pPr>
      <w:r>
        <w:rPr>
          <w:rFonts w:ascii="仿宋" w:eastAsia="仿宋" w:hAnsi="仿宋" w:hint="eastAsia"/>
          <w:sz w:val="24"/>
          <w:szCs w:val="24"/>
        </w:rPr>
        <w:t>对于消费者而言，经常可以观察到的一个现象就是武汉市知名卤制鸭肉品牌的销售门店距离很近。我们通过对消费者的提问，得到了以下结果。</w:t>
      </w:r>
    </w:p>
    <w:p w:rsidR="00FE3226" w:rsidRDefault="00FE3226" w:rsidP="00FE3226">
      <w:pPr>
        <w:spacing w:line="360" w:lineRule="auto"/>
        <w:ind w:firstLineChars="200" w:firstLine="420"/>
        <w:jc w:val="center"/>
        <w:rPr>
          <w:rFonts w:ascii="仿宋" w:eastAsia="仿宋" w:hAnsi="仿宋"/>
          <w:sz w:val="24"/>
          <w:szCs w:val="24"/>
        </w:rPr>
      </w:pPr>
      <w:r>
        <w:rPr>
          <w:noProof/>
        </w:rPr>
        <w:drawing>
          <wp:inline distT="0" distB="0" distL="0" distR="0" wp14:anchorId="6C0BEC64" wp14:editId="207898EA">
            <wp:extent cx="3690938" cy="2000250"/>
            <wp:effectExtent l="0" t="0" r="24130" b="19050"/>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FE3226" w:rsidRPr="00F667D3" w:rsidRDefault="00FE3226" w:rsidP="00FE3226">
      <w:pPr>
        <w:spacing w:line="360" w:lineRule="auto"/>
        <w:ind w:firstLineChars="200" w:firstLine="420"/>
        <w:jc w:val="center"/>
        <w:rPr>
          <w:rFonts w:asciiTheme="minorEastAsia" w:hAnsiTheme="minorEastAsia"/>
          <w:szCs w:val="21"/>
        </w:rPr>
      </w:pPr>
      <w:r w:rsidRPr="00F667D3">
        <w:rPr>
          <w:rFonts w:asciiTheme="minorEastAsia" w:hAnsiTheme="minorEastAsia" w:hint="eastAsia"/>
          <w:szCs w:val="21"/>
        </w:rPr>
        <w:t xml:space="preserve">图3-2 </w:t>
      </w:r>
      <w:r>
        <w:rPr>
          <w:rFonts w:asciiTheme="minorEastAsia" w:hAnsiTheme="minorEastAsia" w:hint="eastAsia"/>
          <w:szCs w:val="21"/>
        </w:rPr>
        <w:t>消费者对卤制鸭肉销售门店集中情况的回答的调查结果</w:t>
      </w:r>
    </w:p>
    <w:p w:rsidR="00FE3226" w:rsidRPr="00345174" w:rsidRDefault="00FE3226" w:rsidP="00FE3226">
      <w:pPr>
        <w:spacing w:line="360" w:lineRule="auto"/>
        <w:ind w:firstLineChars="200" w:firstLine="480"/>
        <w:jc w:val="left"/>
        <w:rPr>
          <w:rFonts w:ascii="仿宋" w:eastAsia="仿宋" w:hAnsi="仿宋"/>
          <w:sz w:val="24"/>
          <w:szCs w:val="24"/>
        </w:rPr>
      </w:pPr>
      <w:r>
        <w:rPr>
          <w:rFonts w:ascii="仿宋" w:eastAsia="仿宋" w:hAnsi="仿宋" w:hint="eastAsia"/>
          <w:sz w:val="24"/>
          <w:szCs w:val="24"/>
        </w:rPr>
        <w:t>这就是多种具有替代性的商品集群经营带来的影响，互相博弈达到一种相对的均衡。既达到了地域集中性这一集群的基本条件，也实现了共赢。</w:t>
      </w:r>
    </w:p>
    <w:p w:rsidR="00FE3226" w:rsidRPr="00EF6C9E" w:rsidRDefault="00FE3226" w:rsidP="00FE3226">
      <w:pPr>
        <w:spacing w:line="360" w:lineRule="auto"/>
        <w:rPr>
          <w:rFonts w:ascii="仿宋" w:eastAsia="仿宋" w:hAnsi="仿宋"/>
          <w:b/>
          <w:sz w:val="24"/>
          <w:szCs w:val="24"/>
        </w:rPr>
      </w:pPr>
      <w:r w:rsidRPr="00EF6C9E">
        <w:rPr>
          <w:rFonts w:ascii="仿宋" w:eastAsia="仿宋" w:hAnsi="仿宋" w:hint="eastAsia"/>
          <w:b/>
          <w:sz w:val="24"/>
          <w:szCs w:val="24"/>
        </w:rPr>
        <w:t>2.自组织性</w:t>
      </w:r>
    </w:p>
    <w:p w:rsidR="00FE3226" w:rsidRPr="00036A52" w:rsidRDefault="00FE3226" w:rsidP="00FE3226">
      <w:pPr>
        <w:spacing w:line="360" w:lineRule="auto"/>
        <w:ind w:firstLineChars="200" w:firstLine="480"/>
        <w:rPr>
          <w:rFonts w:ascii="仿宋" w:eastAsia="仿宋" w:hAnsi="仿宋"/>
          <w:sz w:val="24"/>
          <w:szCs w:val="24"/>
        </w:rPr>
      </w:pPr>
      <w:r w:rsidRPr="00036A52">
        <w:rPr>
          <w:rFonts w:ascii="仿宋" w:eastAsia="仿宋" w:hAnsi="仿宋" w:hint="eastAsia"/>
          <w:sz w:val="24"/>
          <w:szCs w:val="24"/>
        </w:rPr>
        <w:lastRenderedPageBreak/>
        <w:t>正反馈机制促成了这种机制的形成。我国大多数的产业集群是在市场经济制度建立和不断完善的背景下自发形成的,由于外部经济的效应作用和区域创新环境为企业提供的良好的生存空间,促进新企业的倍增并吸引外部企业加入,使集群的规模不断扩大、优势不断积累,体现出一种“跟风依赖”和“集腋成裘”的由量变到质变的过程。纵览江城卤制</w:t>
      </w:r>
      <w:proofErr w:type="gramStart"/>
      <w:r w:rsidRPr="00036A52">
        <w:rPr>
          <w:rFonts w:ascii="仿宋" w:eastAsia="仿宋" w:hAnsi="仿宋" w:hint="eastAsia"/>
          <w:sz w:val="24"/>
          <w:szCs w:val="24"/>
        </w:rPr>
        <w:t>鸭产业</w:t>
      </w:r>
      <w:proofErr w:type="gramEnd"/>
      <w:r w:rsidRPr="00036A52">
        <w:rPr>
          <w:rFonts w:ascii="仿宋" w:eastAsia="仿宋" w:hAnsi="仿宋" w:hint="eastAsia"/>
          <w:sz w:val="24"/>
          <w:szCs w:val="24"/>
        </w:rPr>
        <w:t>发展的过程，我们可以清晰地看到一个由小变大、由弱到强的过程。1991年，精</w:t>
      </w:r>
      <w:proofErr w:type="gramStart"/>
      <w:r w:rsidRPr="00036A52">
        <w:rPr>
          <w:rFonts w:ascii="仿宋" w:eastAsia="仿宋" w:hAnsi="仿宋" w:hint="eastAsia"/>
          <w:sz w:val="24"/>
          <w:szCs w:val="24"/>
        </w:rPr>
        <w:t>武鸭脖</w:t>
      </w:r>
      <w:proofErr w:type="gramEnd"/>
      <w:r w:rsidRPr="00036A52">
        <w:rPr>
          <w:rFonts w:ascii="仿宋" w:eastAsia="仿宋" w:hAnsi="仿宋" w:hint="eastAsia"/>
          <w:sz w:val="24"/>
          <w:szCs w:val="24"/>
        </w:rPr>
        <w:t>诞生，先从精武路做起，做到全国知名。“周黑鸭”创始人在武汉摆摊始于1995年，而在2005年“绝味鸭脖”也才开始它的征程。但是卤制鸭肉企业的自组织性是很强的，他们逐渐形成了他们的经营方式，带动了上下游企业，逐渐形成了产业集群的规模效应。</w:t>
      </w:r>
    </w:p>
    <w:p w:rsidR="00FE3226" w:rsidRPr="00EF6C9E" w:rsidRDefault="00FE3226" w:rsidP="00FE3226">
      <w:pPr>
        <w:spacing w:line="360" w:lineRule="auto"/>
        <w:rPr>
          <w:rFonts w:ascii="仿宋" w:eastAsia="仿宋" w:hAnsi="仿宋"/>
          <w:b/>
          <w:sz w:val="24"/>
          <w:szCs w:val="24"/>
        </w:rPr>
      </w:pPr>
      <w:r w:rsidRPr="00EF6C9E">
        <w:rPr>
          <w:rFonts w:ascii="仿宋" w:eastAsia="仿宋" w:hAnsi="仿宋" w:hint="eastAsia"/>
          <w:b/>
          <w:sz w:val="24"/>
          <w:szCs w:val="24"/>
        </w:rPr>
        <w:t>3.共生性</w:t>
      </w:r>
    </w:p>
    <w:p w:rsidR="00FE3226" w:rsidRDefault="00FE3226" w:rsidP="00FE3226">
      <w:pPr>
        <w:spacing w:line="360" w:lineRule="auto"/>
        <w:ind w:firstLineChars="200" w:firstLine="480"/>
        <w:rPr>
          <w:rFonts w:ascii="仿宋" w:eastAsia="仿宋" w:hAnsi="仿宋"/>
          <w:sz w:val="24"/>
          <w:szCs w:val="24"/>
        </w:rPr>
      </w:pPr>
      <w:r w:rsidRPr="00036A52">
        <w:rPr>
          <w:rFonts w:ascii="仿宋" w:eastAsia="仿宋" w:hAnsi="仿宋" w:hint="eastAsia"/>
          <w:sz w:val="24"/>
          <w:szCs w:val="24"/>
        </w:rPr>
        <w:t>集群内的企业有横向、纵向和服务支持三种关系的并由此进行各种经济活动，这一系列活动当中的各个企业联系密切的共生共存，在产业上表现出很强的关联性，能共享种类繁多的生产要素，包括高级的人才、市场、技术和信息等。比如现阶段，卤制鸭肉的口味都趋于相似，尤其是鸭肉的麻辣的味道，舌头完全没有知觉过后人们对鸭肉之间的味道差异就更加难以分辨。各个品牌都在相互渗透，现阶段只是主营方向不同罢了。</w:t>
      </w:r>
    </w:p>
    <w:p w:rsidR="00FE3226" w:rsidRDefault="00FE3226" w:rsidP="00FE3226">
      <w:pPr>
        <w:spacing w:line="360" w:lineRule="auto"/>
        <w:ind w:firstLineChars="200" w:firstLine="480"/>
        <w:rPr>
          <w:rFonts w:ascii="仿宋" w:eastAsia="仿宋" w:hAnsi="仿宋"/>
          <w:sz w:val="24"/>
          <w:szCs w:val="24"/>
        </w:rPr>
      </w:pPr>
      <w:r>
        <w:rPr>
          <w:rFonts w:ascii="仿宋" w:eastAsia="仿宋" w:hAnsi="仿宋" w:hint="eastAsia"/>
          <w:sz w:val="24"/>
          <w:szCs w:val="24"/>
        </w:rPr>
        <w:t>武汉市的卤制鸭肉行业不仅历史相对较长，而且消费者的历史认同感也较强，经过我们小组的实践调查，我们得到了以下的调查结果。</w:t>
      </w:r>
    </w:p>
    <w:p w:rsidR="00FE3226" w:rsidRDefault="00FE3226" w:rsidP="00FE3226">
      <w:pPr>
        <w:spacing w:line="360" w:lineRule="auto"/>
        <w:ind w:firstLineChars="200" w:firstLine="420"/>
        <w:jc w:val="center"/>
        <w:rPr>
          <w:rFonts w:ascii="仿宋" w:eastAsia="仿宋" w:hAnsi="仿宋"/>
          <w:sz w:val="24"/>
          <w:szCs w:val="24"/>
        </w:rPr>
      </w:pPr>
      <w:r>
        <w:rPr>
          <w:noProof/>
        </w:rPr>
        <w:drawing>
          <wp:inline distT="0" distB="0" distL="0" distR="0" wp14:anchorId="4D8F01BA" wp14:editId="024229AC">
            <wp:extent cx="3667125" cy="2109787"/>
            <wp:effectExtent l="0" t="0" r="9525" b="24130"/>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E3226" w:rsidRDefault="00FE3226" w:rsidP="00FE3226">
      <w:pPr>
        <w:spacing w:line="360" w:lineRule="auto"/>
        <w:ind w:firstLineChars="200" w:firstLine="420"/>
        <w:jc w:val="center"/>
        <w:rPr>
          <w:rFonts w:asciiTheme="minorEastAsia" w:hAnsiTheme="minorEastAsia"/>
          <w:szCs w:val="21"/>
        </w:rPr>
      </w:pPr>
      <w:r w:rsidRPr="00AC5EA5">
        <w:rPr>
          <w:rFonts w:asciiTheme="minorEastAsia" w:hAnsiTheme="minorEastAsia" w:hint="eastAsia"/>
          <w:szCs w:val="21"/>
        </w:rPr>
        <w:t>图3-3 消费者对卤制鸭肉的历史认同感的调查结果</w:t>
      </w:r>
    </w:p>
    <w:p w:rsidR="00FE3226" w:rsidRDefault="00FE3226" w:rsidP="00FE3226">
      <w:pPr>
        <w:spacing w:line="360" w:lineRule="auto"/>
        <w:ind w:firstLineChars="200" w:firstLine="480"/>
        <w:jc w:val="left"/>
        <w:rPr>
          <w:rFonts w:ascii="仿宋" w:eastAsia="仿宋" w:hAnsi="仿宋"/>
          <w:sz w:val="24"/>
          <w:szCs w:val="24"/>
        </w:rPr>
      </w:pPr>
      <w:r>
        <w:rPr>
          <w:rFonts w:ascii="仿宋" w:eastAsia="仿宋" w:hAnsi="仿宋" w:hint="eastAsia"/>
          <w:sz w:val="24"/>
          <w:szCs w:val="24"/>
        </w:rPr>
        <w:t>从中，我们可以发现大多数消费认为武汉市卤制鸭肉行业的历史很悠久，其占比为47.9%。从中我们可以看出消费者对这个行业的认同感和依赖。</w:t>
      </w:r>
    </w:p>
    <w:p w:rsidR="00FE3226" w:rsidRPr="00AC5EA5" w:rsidRDefault="00FE3226" w:rsidP="00FE3226">
      <w:pPr>
        <w:spacing w:line="360" w:lineRule="auto"/>
        <w:ind w:firstLineChars="200" w:firstLine="480"/>
        <w:jc w:val="left"/>
        <w:rPr>
          <w:rFonts w:ascii="仿宋" w:eastAsia="仿宋" w:hAnsi="仿宋"/>
          <w:sz w:val="24"/>
          <w:szCs w:val="24"/>
        </w:rPr>
      </w:pPr>
      <w:r>
        <w:rPr>
          <w:rFonts w:ascii="仿宋" w:eastAsia="仿宋" w:hAnsi="仿宋" w:hint="eastAsia"/>
          <w:sz w:val="24"/>
          <w:szCs w:val="24"/>
        </w:rPr>
        <w:t>这是武汉市卤制鸭肉企业间共生博弈的结果，</w:t>
      </w:r>
    </w:p>
    <w:p w:rsidR="00FE3226" w:rsidRPr="00EF6C9E" w:rsidRDefault="00FE3226" w:rsidP="00FE3226">
      <w:pPr>
        <w:spacing w:line="360" w:lineRule="auto"/>
        <w:rPr>
          <w:rFonts w:ascii="仿宋" w:eastAsia="仿宋" w:hAnsi="仿宋"/>
          <w:b/>
          <w:sz w:val="24"/>
          <w:szCs w:val="24"/>
        </w:rPr>
      </w:pPr>
      <w:r w:rsidRPr="00EF6C9E">
        <w:rPr>
          <w:rFonts w:ascii="仿宋" w:eastAsia="仿宋" w:hAnsi="仿宋" w:hint="eastAsia"/>
          <w:b/>
          <w:sz w:val="24"/>
          <w:szCs w:val="24"/>
        </w:rPr>
        <w:lastRenderedPageBreak/>
        <w:t>4.竞合性</w:t>
      </w:r>
    </w:p>
    <w:p w:rsidR="00FE3226" w:rsidRDefault="00FE3226" w:rsidP="00FE3226">
      <w:pPr>
        <w:spacing w:line="360" w:lineRule="auto"/>
        <w:ind w:firstLineChars="200" w:firstLine="480"/>
        <w:rPr>
          <w:rFonts w:ascii="仿宋" w:eastAsia="仿宋" w:hAnsi="仿宋"/>
          <w:sz w:val="24"/>
          <w:szCs w:val="24"/>
        </w:rPr>
      </w:pPr>
      <w:r w:rsidRPr="00036A52">
        <w:rPr>
          <w:rFonts w:ascii="仿宋" w:eastAsia="仿宋" w:hAnsi="仿宋" w:hint="eastAsia"/>
          <w:sz w:val="24"/>
          <w:szCs w:val="24"/>
        </w:rPr>
        <w:t>指整个产业集群内的企业既竞争又合作，彼此之间形成一种动态的</w:t>
      </w:r>
      <w:proofErr w:type="gramStart"/>
      <w:r w:rsidRPr="00036A52">
        <w:rPr>
          <w:rFonts w:ascii="仿宋" w:eastAsia="仿宋" w:hAnsi="仿宋" w:hint="eastAsia"/>
          <w:sz w:val="24"/>
          <w:szCs w:val="24"/>
        </w:rPr>
        <w:t>良性联系</w:t>
      </w:r>
      <w:proofErr w:type="gramEnd"/>
      <w:r w:rsidRPr="00036A52">
        <w:rPr>
          <w:rFonts w:ascii="仿宋" w:eastAsia="仿宋" w:hAnsi="仿宋" w:hint="eastAsia"/>
          <w:sz w:val="24"/>
          <w:szCs w:val="24"/>
        </w:rPr>
        <w:t>,由此带来的集群内部压力有利于集群内企业保持持续的创新能力，促进产业转型和升级。为了市场，制造商之间或供应商之间或制造商与供应商之间都进行着激烈的博弈；但因为利益的关系的这些单位之间又存在着一定程度上的合作。卤制鸭肉企业之间的竞争是激烈，现阶段尤以周黑鸭、绝</w:t>
      </w:r>
      <w:proofErr w:type="gramStart"/>
      <w:r w:rsidRPr="00036A52">
        <w:rPr>
          <w:rFonts w:ascii="仿宋" w:eastAsia="仿宋" w:hAnsi="仿宋" w:hint="eastAsia"/>
          <w:sz w:val="24"/>
          <w:szCs w:val="24"/>
        </w:rPr>
        <w:t>味鸭脖</w:t>
      </w:r>
      <w:proofErr w:type="gramEnd"/>
      <w:r w:rsidRPr="00036A52">
        <w:rPr>
          <w:rFonts w:ascii="仿宋" w:eastAsia="仿宋" w:hAnsi="仿宋" w:hint="eastAsia"/>
          <w:sz w:val="24"/>
          <w:szCs w:val="24"/>
        </w:rPr>
        <w:t>、精</w:t>
      </w:r>
      <w:proofErr w:type="gramStart"/>
      <w:r w:rsidRPr="00036A52">
        <w:rPr>
          <w:rFonts w:ascii="仿宋" w:eastAsia="仿宋" w:hAnsi="仿宋" w:hint="eastAsia"/>
          <w:sz w:val="24"/>
          <w:szCs w:val="24"/>
        </w:rPr>
        <w:t>武系列</w:t>
      </w:r>
      <w:proofErr w:type="gramEnd"/>
      <w:r w:rsidRPr="00036A52">
        <w:rPr>
          <w:rFonts w:ascii="仿宋" w:eastAsia="仿宋" w:hAnsi="仿宋" w:hint="eastAsia"/>
          <w:sz w:val="24"/>
          <w:szCs w:val="24"/>
        </w:rPr>
        <w:t>做的最大。精</w:t>
      </w:r>
      <w:proofErr w:type="gramStart"/>
      <w:r w:rsidRPr="00036A52">
        <w:rPr>
          <w:rFonts w:ascii="仿宋" w:eastAsia="仿宋" w:hAnsi="仿宋" w:hint="eastAsia"/>
          <w:sz w:val="24"/>
          <w:szCs w:val="24"/>
        </w:rPr>
        <w:t>武系列</w:t>
      </w:r>
      <w:proofErr w:type="gramEnd"/>
      <w:r w:rsidRPr="00036A52">
        <w:rPr>
          <w:rFonts w:ascii="仿宋" w:eastAsia="仿宋" w:hAnsi="仿宋" w:hint="eastAsia"/>
          <w:sz w:val="24"/>
          <w:szCs w:val="24"/>
        </w:rPr>
        <w:t>因在竞争中处于劣势，时时爆出拖欠工人工资的丑闻，更于2015年宣布停产，后又迅速借资上市。江城卤制鸭之间的竞争激烈，可见一斑。他们之间的合作主要体现在品牌效应上，对外共同创造维护着江城卤制鸭肉行业的品牌。</w:t>
      </w:r>
    </w:p>
    <w:p w:rsidR="00FE3226" w:rsidRPr="00036A52" w:rsidRDefault="00FE3226" w:rsidP="00FE3226">
      <w:pPr>
        <w:spacing w:line="360" w:lineRule="auto"/>
        <w:ind w:firstLineChars="200" w:firstLine="480"/>
        <w:rPr>
          <w:rFonts w:ascii="仿宋" w:eastAsia="仿宋" w:hAnsi="仿宋"/>
          <w:sz w:val="24"/>
          <w:szCs w:val="24"/>
        </w:rPr>
      </w:pPr>
      <w:r>
        <w:rPr>
          <w:rFonts w:ascii="仿宋" w:eastAsia="仿宋" w:hAnsi="仿宋" w:hint="eastAsia"/>
          <w:sz w:val="24"/>
          <w:szCs w:val="24"/>
        </w:rPr>
        <w:t>根据相关的调查研究，我们查到了现阶段武汉市知名卤制鸭肉品牌所占市场份额的大体情况。</w:t>
      </w:r>
    </w:p>
    <w:p w:rsidR="00FE3226" w:rsidRDefault="00FE3226" w:rsidP="00FE3226">
      <w:pPr>
        <w:spacing w:line="360" w:lineRule="auto"/>
        <w:jc w:val="center"/>
        <w:rPr>
          <w:rFonts w:ascii="仿宋" w:eastAsia="仿宋" w:hAnsi="仿宋"/>
          <w:sz w:val="24"/>
          <w:szCs w:val="24"/>
        </w:rPr>
      </w:pPr>
      <w:r>
        <w:rPr>
          <w:noProof/>
        </w:rPr>
        <w:drawing>
          <wp:inline distT="0" distB="0" distL="0" distR="0" wp14:anchorId="3F454A94" wp14:editId="604AF837">
            <wp:extent cx="3381375" cy="1852613"/>
            <wp:effectExtent l="0" t="0" r="9525" b="14605"/>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E3226" w:rsidRDefault="00FE3226" w:rsidP="00FE3226">
      <w:pPr>
        <w:jc w:val="center"/>
        <w:rPr>
          <w:rFonts w:asciiTheme="minorEastAsia" w:hAnsiTheme="minorEastAsia"/>
          <w:color w:val="000000" w:themeColor="text1"/>
          <w:szCs w:val="21"/>
        </w:rPr>
      </w:pPr>
      <w:r w:rsidRPr="00456984">
        <w:rPr>
          <w:rFonts w:asciiTheme="minorEastAsia" w:hAnsiTheme="minorEastAsia" w:hint="eastAsia"/>
          <w:color w:val="000000" w:themeColor="text1"/>
          <w:szCs w:val="21"/>
        </w:rPr>
        <w:t>图3</w:t>
      </w:r>
      <w:r>
        <w:rPr>
          <w:rFonts w:asciiTheme="minorEastAsia" w:hAnsiTheme="minorEastAsia"/>
          <w:color w:val="000000" w:themeColor="text1"/>
          <w:szCs w:val="21"/>
        </w:rPr>
        <w:t>-</w:t>
      </w:r>
      <w:r>
        <w:rPr>
          <w:rFonts w:asciiTheme="minorEastAsia" w:hAnsiTheme="minorEastAsia" w:hint="eastAsia"/>
          <w:color w:val="000000" w:themeColor="text1"/>
          <w:szCs w:val="21"/>
        </w:rPr>
        <w:t>3 武汉市卤制鸭肉知名品牌的市场份额</w:t>
      </w:r>
    </w:p>
    <w:p w:rsidR="00FE3226" w:rsidRPr="007467F9" w:rsidRDefault="00FE3226" w:rsidP="00FE3226">
      <w:pPr>
        <w:spacing w:line="360" w:lineRule="auto"/>
        <w:ind w:firstLineChars="200" w:firstLine="420"/>
        <w:rPr>
          <w:rFonts w:ascii="仿宋" w:eastAsia="仿宋" w:hAnsi="仿宋"/>
          <w:sz w:val="24"/>
          <w:szCs w:val="24"/>
        </w:rPr>
      </w:pPr>
      <w:r>
        <w:rPr>
          <w:rFonts w:asciiTheme="minorEastAsia" w:hAnsiTheme="minorEastAsia" w:hint="eastAsia"/>
          <w:color w:val="000000" w:themeColor="text1"/>
          <w:szCs w:val="21"/>
        </w:rPr>
        <w:t xml:space="preserve">     </w:t>
      </w:r>
      <w:r w:rsidRPr="007467F9">
        <w:rPr>
          <w:rFonts w:ascii="仿宋" w:eastAsia="仿宋" w:hAnsi="仿宋" w:hint="eastAsia"/>
          <w:sz w:val="24"/>
          <w:szCs w:val="24"/>
        </w:rPr>
        <w:t>从中我们可以看出，这几个知名品牌大体上三足鼎立，形成了相互竞争、相互合作的局面。</w:t>
      </w:r>
    </w:p>
    <w:p w:rsidR="00FE3226" w:rsidRPr="00EF6C9E" w:rsidRDefault="00FE3226" w:rsidP="00FE3226">
      <w:pPr>
        <w:spacing w:line="360" w:lineRule="auto"/>
        <w:rPr>
          <w:rFonts w:ascii="仿宋" w:eastAsia="仿宋" w:hAnsi="仿宋"/>
          <w:b/>
          <w:sz w:val="24"/>
          <w:szCs w:val="24"/>
        </w:rPr>
      </w:pPr>
      <w:r>
        <w:rPr>
          <w:rFonts w:ascii="仿宋" w:eastAsia="仿宋" w:hAnsi="仿宋"/>
          <w:b/>
          <w:sz w:val="24"/>
          <w:szCs w:val="24"/>
        </w:rPr>
        <w:t>5</w:t>
      </w:r>
      <w:r w:rsidRPr="00EF6C9E">
        <w:rPr>
          <w:rFonts w:ascii="仿宋" w:eastAsia="仿宋" w:hAnsi="仿宋" w:hint="eastAsia"/>
          <w:b/>
          <w:sz w:val="24"/>
          <w:szCs w:val="24"/>
        </w:rPr>
        <w:t>.根植性</w:t>
      </w:r>
    </w:p>
    <w:p w:rsidR="00FE3226" w:rsidRDefault="00FE3226" w:rsidP="00FE3226">
      <w:pPr>
        <w:spacing w:line="360" w:lineRule="auto"/>
        <w:ind w:firstLineChars="200" w:firstLine="480"/>
        <w:rPr>
          <w:rFonts w:ascii="仿宋" w:eastAsia="仿宋" w:hAnsi="仿宋"/>
          <w:sz w:val="24"/>
          <w:szCs w:val="24"/>
        </w:rPr>
      </w:pPr>
      <w:r w:rsidRPr="00036A52">
        <w:rPr>
          <w:rFonts w:ascii="仿宋" w:eastAsia="仿宋" w:hAnsi="仿宋" w:hint="eastAsia"/>
          <w:sz w:val="24"/>
          <w:szCs w:val="24"/>
        </w:rPr>
        <w:t>集群效应的根植性是指深深地嵌入本地社会关系之中的经济行为。产业集群的参与的人和参与的企业拥有共同的文化背景、社会制度,集群运行机制的基础是“信任和承诺”的人文因素。这种因素是使产业集群长期发展以及各企业之间联系起来的纽带,这就要求加强企业间的联系,促进本地企业群的共同发展和进步。江城卤制鸭肉企业兴起有其必然性。</w:t>
      </w:r>
    </w:p>
    <w:p w:rsidR="00FE3226" w:rsidRDefault="00FE3226" w:rsidP="00FE3226">
      <w:pPr>
        <w:spacing w:line="360" w:lineRule="auto"/>
        <w:ind w:firstLineChars="200" w:firstLine="480"/>
        <w:rPr>
          <w:rFonts w:ascii="仿宋" w:eastAsia="仿宋" w:hAnsi="仿宋"/>
          <w:sz w:val="24"/>
          <w:szCs w:val="24"/>
        </w:rPr>
      </w:pPr>
      <w:r>
        <w:rPr>
          <w:rFonts w:ascii="仿宋" w:eastAsia="仿宋" w:hAnsi="仿宋" w:hint="eastAsia"/>
          <w:sz w:val="24"/>
          <w:szCs w:val="24"/>
        </w:rPr>
        <w:t>根据我们的调查问卷，我们发现了武汉市人的口味特点，结果如下。</w:t>
      </w:r>
    </w:p>
    <w:p w:rsidR="00FE3226" w:rsidRDefault="00FE3226" w:rsidP="00FE3226">
      <w:pPr>
        <w:spacing w:line="360" w:lineRule="auto"/>
        <w:ind w:firstLineChars="200" w:firstLine="420"/>
        <w:jc w:val="center"/>
        <w:rPr>
          <w:rFonts w:ascii="仿宋" w:eastAsia="仿宋" w:hAnsi="仿宋"/>
          <w:sz w:val="24"/>
          <w:szCs w:val="24"/>
        </w:rPr>
      </w:pPr>
      <w:r>
        <w:rPr>
          <w:noProof/>
        </w:rPr>
        <w:lastRenderedPageBreak/>
        <w:drawing>
          <wp:inline distT="0" distB="0" distL="0" distR="0" wp14:anchorId="37214EC4" wp14:editId="13D7878D">
            <wp:extent cx="3967162" cy="2505075"/>
            <wp:effectExtent l="0" t="0" r="14605" b="9525"/>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E3226" w:rsidRPr="005F7FF3" w:rsidRDefault="00FE3226" w:rsidP="00FE3226">
      <w:pPr>
        <w:spacing w:line="360" w:lineRule="auto"/>
        <w:ind w:firstLineChars="200" w:firstLine="420"/>
        <w:jc w:val="center"/>
        <w:rPr>
          <w:rFonts w:asciiTheme="minorEastAsia" w:hAnsiTheme="minorEastAsia"/>
          <w:szCs w:val="21"/>
        </w:rPr>
      </w:pPr>
      <w:r w:rsidRPr="005F7FF3">
        <w:rPr>
          <w:rFonts w:asciiTheme="minorEastAsia" w:hAnsiTheme="minorEastAsia" w:hint="eastAsia"/>
          <w:szCs w:val="21"/>
        </w:rPr>
        <w:t>图3-4 武汉市人偏向口味的调查结果</w:t>
      </w:r>
    </w:p>
    <w:p w:rsidR="00FE3226" w:rsidRDefault="00FE3226" w:rsidP="00FE3226">
      <w:pPr>
        <w:spacing w:line="360" w:lineRule="auto"/>
        <w:ind w:firstLineChars="200" w:firstLine="480"/>
        <w:rPr>
          <w:rFonts w:ascii="仿宋" w:eastAsia="仿宋" w:hAnsi="仿宋"/>
          <w:sz w:val="24"/>
          <w:szCs w:val="24"/>
        </w:rPr>
      </w:pPr>
      <w:r>
        <w:rPr>
          <w:rFonts w:ascii="仿宋" w:eastAsia="仿宋" w:hAnsi="仿宋" w:hint="eastAsia"/>
          <w:sz w:val="24"/>
          <w:szCs w:val="24"/>
        </w:rPr>
        <w:t>从中我们可以发现，</w:t>
      </w:r>
      <w:r w:rsidRPr="00036A52">
        <w:rPr>
          <w:rFonts w:ascii="仿宋" w:eastAsia="仿宋" w:hAnsi="仿宋" w:hint="eastAsia"/>
          <w:sz w:val="24"/>
          <w:szCs w:val="24"/>
        </w:rPr>
        <w:t>武</w:t>
      </w:r>
      <w:r>
        <w:rPr>
          <w:rFonts w:ascii="仿宋" w:eastAsia="仿宋" w:hAnsi="仿宋" w:hint="eastAsia"/>
          <w:sz w:val="24"/>
          <w:szCs w:val="24"/>
        </w:rPr>
        <w:t>汉人嗜辣的口味偏重，对麻、咸、辣都不拒绝。</w:t>
      </w:r>
      <w:r w:rsidRPr="00036A52">
        <w:rPr>
          <w:rFonts w:ascii="仿宋" w:eastAsia="仿宋" w:hAnsi="仿宋" w:hint="eastAsia"/>
          <w:sz w:val="24"/>
          <w:szCs w:val="24"/>
        </w:rPr>
        <w:t>这注定了武汉必然有一种同时符合这些特征的美食，这种美食就是卤制鸭肉，它深深地根植于当地的文化之中，同时又是合理的经济行为。</w:t>
      </w:r>
    </w:p>
    <w:p w:rsidR="00FE3226" w:rsidRPr="00EF6C9E" w:rsidRDefault="00FE3226" w:rsidP="00FE3226">
      <w:pPr>
        <w:spacing w:line="360" w:lineRule="auto"/>
        <w:rPr>
          <w:rFonts w:ascii="仿宋" w:eastAsia="仿宋" w:hAnsi="仿宋"/>
          <w:b/>
          <w:sz w:val="24"/>
          <w:szCs w:val="24"/>
        </w:rPr>
      </w:pPr>
      <w:r>
        <w:rPr>
          <w:rFonts w:ascii="仿宋" w:eastAsia="仿宋" w:hAnsi="仿宋"/>
          <w:b/>
          <w:sz w:val="24"/>
          <w:szCs w:val="24"/>
        </w:rPr>
        <w:t>6</w:t>
      </w:r>
      <w:r w:rsidRPr="00EF6C9E">
        <w:rPr>
          <w:rFonts w:ascii="仿宋" w:eastAsia="仿宋" w:hAnsi="仿宋" w:hint="eastAsia"/>
          <w:b/>
          <w:sz w:val="24"/>
          <w:szCs w:val="24"/>
        </w:rPr>
        <w:t>.柔韧性</w:t>
      </w:r>
    </w:p>
    <w:p w:rsidR="00FE3226" w:rsidRDefault="00FE3226" w:rsidP="00FE3226">
      <w:pPr>
        <w:spacing w:line="360" w:lineRule="auto"/>
        <w:ind w:firstLineChars="200" w:firstLine="480"/>
        <w:rPr>
          <w:rFonts w:ascii="仿宋" w:eastAsia="仿宋" w:hAnsi="仿宋"/>
          <w:sz w:val="24"/>
          <w:szCs w:val="24"/>
        </w:rPr>
      </w:pPr>
      <w:r w:rsidRPr="00036A52">
        <w:rPr>
          <w:rFonts w:ascii="仿宋" w:eastAsia="仿宋" w:hAnsi="仿宋" w:hint="eastAsia"/>
          <w:sz w:val="24"/>
          <w:szCs w:val="24"/>
        </w:rPr>
        <w:t>卤制鸭肉集群的柔韧性是指由于卤鸭集群内集聚了众多规模化企业、大量优质经济资源，这在两方面表现出柔韧性，一方面众多的资源随时可以利用，另一方面卤制鸭肉企业的资源配置效率也得到提升，达到了效率最大化。曾经的精武路是卤鸭一条街，卤制鸭肉行业的销售门面选择在此集群的原因就是可以充分地利用销售市场这一宝贵资源，培养自己固定的忠实客户。这一方面可以是“消费者”这一资源随时处于富裕状态，也让消费者更有效率地买到卤制鸭肉产品。</w:t>
      </w:r>
    </w:p>
    <w:p w:rsidR="00FE3226" w:rsidRDefault="00FE3226" w:rsidP="00FE3226">
      <w:pPr>
        <w:spacing w:line="360" w:lineRule="auto"/>
        <w:ind w:firstLineChars="200" w:firstLine="480"/>
        <w:rPr>
          <w:rFonts w:ascii="仿宋" w:eastAsia="仿宋" w:hAnsi="仿宋"/>
          <w:sz w:val="24"/>
          <w:szCs w:val="24"/>
        </w:rPr>
      </w:pPr>
      <w:r>
        <w:rPr>
          <w:rFonts w:ascii="仿宋" w:eastAsia="仿宋" w:hAnsi="仿宋" w:hint="eastAsia"/>
          <w:sz w:val="24"/>
          <w:szCs w:val="24"/>
        </w:rPr>
        <w:t>武汉市卤制鸭肉的市场，不可谓不大。根据我们的问卷调查和研究，我们得到了以下结论。</w:t>
      </w:r>
    </w:p>
    <w:p w:rsidR="00FE3226" w:rsidRDefault="00FE3226" w:rsidP="00FE3226">
      <w:pPr>
        <w:spacing w:line="360" w:lineRule="auto"/>
        <w:ind w:firstLineChars="200" w:firstLine="420"/>
        <w:jc w:val="center"/>
        <w:rPr>
          <w:rFonts w:ascii="仿宋" w:eastAsia="仿宋" w:hAnsi="仿宋"/>
          <w:sz w:val="24"/>
          <w:szCs w:val="24"/>
        </w:rPr>
      </w:pPr>
      <w:r>
        <w:rPr>
          <w:noProof/>
        </w:rPr>
        <w:drawing>
          <wp:inline distT="0" distB="0" distL="0" distR="0" wp14:anchorId="4E77F79A" wp14:editId="6B629E71">
            <wp:extent cx="4548188" cy="2128838"/>
            <wp:effectExtent l="0" t="0" r="24130" b="24130"/>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E3226" w:rsidRDefault="00FE3226" w:rsidP="00FE3226">
      <w:pPr>
        <w:spacing w:line="360" w:lineRule="auto"/>
        <w:ind w:firstLineChars="200" w:firstLine="420"/>
        <w:jc w:val="center"/>
        <w:rPr>
          <w:rFonts w:asciiTheme="minorEastAsia" w:hAnsiTheme="minorEastAsia"/>
          <w:szCs w:val="21"/>
        </w:rPr>
      </w:pPr>
      <w:r w:rsidRPr="007467F9">
        <w:rPr>
          <w:rFonts w:asciiTheme="minorEastAsia" w:hAnsiTheme="minorEastAsia" w:hint="eastAsia"/>
          <w:szCs w:val="21"/>
        </w:rPr>
        <w:t xml:space="preserve">图3-4 </w:t>
      </w:r>
      <w:r>
        <w:rPr>
          <w:rFonts w:asciiTheme="minorEastAsia" w:hAnsiTheme="minorEastAsia" w:hint="eastAsia"/>
          <w:szCs w:val="21"/>
        </w:rPr>
        <w:t>市民对卤制鸭肉的喜爱程度和购买情况的调查结果</w:t>
      </w:r>
    </w:p>
    <w:p w:rsidR="00FE3226" w:rsidRDefault="00FE3226" w:rsidP="00FE3226">
      <w:pPr>
        <w:spacing w:line="360" w:lineRule="auto"/>
        <w:ind w:firstLineChars="200" w:firstLine="420"/>
        <w:rPr>
          <w:rFonts w:asciiTheme="minorEastAsia" w:hAnsiTheme="minorEastAsia"/>
          <w:szCs w:val="21"/>
        </w:rPr>
      </w:pPr>
      <w:r>
        <w:rPr>
          <w:rFonts w:asciiTheme="minorEastAsia" w:hAnsiTheme="minorEastAsia" w:hint="eastAsia"/>
          <w:szCs w:val="21"/>
        </w:rPr>
        <w:lastRenderedPageBreak/>
        <w:t xml:space="preserve"> </w:t>
      </w:r>
      <w:r w:rsidRPr="007467F9">
        <w:rPr>
          <w:rFonts w:ascii="仿宋" w:eastAsia="仿宋" w:hAnsi="仿宋" w:hint="eastAsia"/>
          <w:sz w:val="24"/>
          <w:szCs w:val="24"/>
        </w:rPr>
        <w:t>从中我们可以看出，“喜欢吃而且经常购买”的人所占比例为37.2%，“喜欢吃但不经常购买，只当消遣”的人占了37.8%，“不太喜欢吃有时候会买”的人占了13.3%，“不喜欢吃也不喜欢买”的人占了11.7%。经过分类研究之后，我们还可以得到如下的结论。</w:t>
      </w:r>
    </w:p>
    <w:p w:rsidR="00FE3226" w:rsidRDefault="00FE3226" w:rsidP="00FE3226">
      <w:pPr>
        <w:spacing w:line="360" w:lineRule="auto"/>
        <w:ind w:firstLineChars="200" w:firstLine="420"/>
        <w:jc w:val="center"/>
        <w:rPr>
          <w:rFonts w:asciiTheme="minorEastAsia" w:hAnsiTheme="minorEastAsia"/>
          <w:szCs w:val="21"/>
        </w:rPr>
      </w:pPr>
      <w:r>
        <w:rPr>
          <w:noProof/>
        </w:rPr>
        <w:drawing>
          <wp:inline distT="0" distB="0" distL="0" distR="0" wp14:anchorId="41654A8A" wp14:editId="65E962C7">
            <wp:extent cx="3819525" cy="2571750"/>
            <wp:effectExtent l="0" t="0" r="9525" b="1905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E3226" w:rsidRDefault="00FE3226" w:rsidP="00FE3226">
      <w:pPr>
        <w:spacing w:line="360" w:lineRule="auto"/>
        <w:ind w:firstLineChars="200" w:firstLine="420"/>
        <w:jc w:val="center"/>
        <w:rPr>
          <w:rFonts w:asciiTheme="minorEastAsia" w:hAnsiTheme="minorEastAsia"/>
          <w:szCs w:val="21"/>
        </w:rPr>
      </w:pPr>
      <w:r>
        <w:rPr>
          <w:rFonts w:asciiTheme="minorEastAsia" w:hAnsiTheme="minorEastAsia" w:hint="eastAsia"/>
          <w:szCs w:val="21"/>
        </w:rPr>
        <w:t>图3-5 市民对卤制鸭肉产品的好恶程度调查结果</w:t>
      </w:r>
    </w:p>
    <w:p w:rsidR="00FE3226" w:rsidRDefault="00FE3226" w:rsidP="00FE3226">
      <w:pPr>
        <w:spacing w:line="360" w:lineRule="auto"/>
        <w:ind w:firstLineChars="200" w:firstLine="420"/>
        <w:jc w:val="center"/>
        <w:rPr>
          <w:rFonts w:asciiTheme="minorEastAsia" w:hAnsiTheme="minorEastAsia"/>
          <w:szCs w:val="21"/>
        </w:rPr>
      </w:pPr>
      <w:r>
        <w:rPr>
          <w:noProof/>
        </w:rPr>
        <w:drawing>
          <wp:inline distT="0" distB="0" distL="0" distR="0" wp14:anchorId="457F538B" wp14:editId="40B4E0E0">
            <wp:extent cx="3805237" cy="2414588"/>
            <wp:effectExtent l="0" t="0" r="24130" b="24130"/>
            <wp:docPr id="21" name="图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E3226" w:rsidRDefault="00FE3226" w:rsidP="00FE3226">
      <w:pPr>
        <w:spacing w:line="360" w:lineRule="auto"/>
        <w:ind w:firstLineChars="200" w:firstLine="420"/>
        <w:jc w:val="center"/>
        <w:rPr>
          <w:rFonts w:asciiTheme="minorEastAsia" w:hAnsiTheme="minorEastAsia"/>
          <w:szCs w:val="21"/>
        </w:rPr>
      </w:pPr>
      <w:r>
        <w:rPr>
          <w:rFonts w:asciiTheme="minorEastAsia" w:hAnsiTheme="minorEastAsia" w:hint="eastAsia"/>
          <w:szCs w:val="21"/>
        </w:rPr>
        <w:t>图3-6 市民购买武汉市卤制鸭肉产品习惯的调查结果</w:t>
      </w:r>
    </w:p>
    <w:p w:rsidR="00FE3226" w:rsidRPr="00BD50A3" w:rsidRDefault="00FE3226" w:rsidP="00FE3226">
      <w:pPr>
        <w:spacing w:line="360" w:lineRule="auto"/>
        <w:ind w:firstLineChars="200" w:firstLine="480"/>
        <w:rPr>
          <w:rFonts w:ascii="仿宋" w:eastAsia="仿宋" w:hAnsi="仿宋"/>
          <w:sz w:val="24"/>
          <w:szCs w:val="24"/>
        </w:rPr>
      </w:pPr>
      <w:r w:rsidRPr="00BD50A3">
        <w:rPr>
          <w:rFonts w:ascii="仿宋" w:eastAsia="仿宋" w:hAnsi="仿宋" w:hint="eastAsia"/>
          <w:sz w:val="24"/>
          <w:szCs w:val="24"/>
        </w:rPr>
        <w:t>因此，我们可以看出，武汉市市民更喜爱卤制鸭肉产品，并且也更倾向于定期或不定期地购买卤制鸭肉产品。武汉市卤制鸭肉的消费市场是巨大的，体现出了集群发展特点中的“柔韧性”。</w:t>
      </w:r>
    </w:p>
    <w:p w:rsidR="00FE3226" w:rsidRPr="00EF6C9E" w:rsidRDefault="00FE3226" w:rsidP="00FE3226">
      <w:pPr>
        <w:pStyle w:val="2"/>
        <w:rPr>
          <w:shd w:val="clear" w:color="auto" w:fill="FFFFFF"/>
        </w:rPr>
      </w:pPr>
      <w:bookmarkStart w:id="61" w:name="_Toc429130793"/>
      <w:bookmarkStart w:id="62" w:name="_Toc429130904"/>
      <w:bookmarkStart w:id="63" w:name="_Toc429135156"/>
      <w:bookmarkStart w:id="64" w:name="_Toc429600674"/>
      <w:r w:rsidRPr="00EF6C9E">
        <w:rPr>
          <w:rFonts w:hint="eastAsia"/>
          <w:shd w:val="clear" w:color="auto" w:fill="FFFFFF"/>
        </w:rPr>
        <w:lastRenderedPageBreak/>
        <w:t>（二）</w:t>
      </w:r>
      <w:r>
        <w:rPr>
          <w:rFonts w:hint="eastAsia"/>
          <w:shd w:val="clear" w:color="auto" w:fill="FFFFFF"/>
        </w:rPr>
        <w:t>武汉市</w:t>
      </w:r>
      <w:r w:rsidRPr="00EF6C9E">
        <w:rPr>
          <w:rFonts w:hint="eastAsia"/>
          <w:shd w:val="clear" w:color="auto" w:fill="FFFFFF"/>
        </w:rPr>
        <w:t>发展</w:t>
      </w:r>
      <w:proofErr w:type="gramStart"/>
      <w:r w:rsidRPr="00EF6C9E">
        <w:rPr>
          <w:rFonts w:hint="eastAsia"/>
          <w:shd w:val="clear" w:color="auto" w:fill="FFFFFF"/>
        </w:rPr>
        <w:t>鸭产业</w:t>
      </w:r>
      <w:proofErr w:type="gramEnd"/>
      <w:r w:rsidRPr="00EF6C9E">
        <w:rPr>
          <w:rFonts w:hint="eastAsia"/>
          <w:shd w:val="clear" w:color="auto" w:fill="FFFFFF"/>
        </w:rPr>
        <w:t>集群的支持条件</w:t>
      </w:r>
      <w:bookmarkEnd w:id="61"/>
      <w:bookmarkEnd w:id="62"/>
      <w:bookmarkEnd w:id="63"/>
      <w:bookmarkEnd w:id="64"/>
    </w:p>
    <w:p w:rsidR="00FE3226" w:rsidRPr="00EF6C9E" w:rsidRDefault="00FE3226" w:rsidP="00FE3226">
      <w:pPr>
        <w:spacing w:line="360" w:lineRule="auto"/>
        <w:rPr>
          <w:rFonts w:ascii="仿宋" w:eastAsia="仿宋" w:hAnsi="仿宋"/>
          <w:b/>
          <w:sz w:val="24"/>
          <w:szCs w:val="24"/>
        </w:rPr>
      </w:pPr>
      <w:r w:rsidRPr="00EF6C9E">
        <w:rPr>
          <w:rFonts w:ascii="仿宋" w:eastAsia="仿宋" w:hAnsi="仿宋" w:hint="eastAsia"/>
          <w:b/>
          <w:sz w:val="24"/>
          <w:szCs w:val="24"/>
        </w:rPr>
        <w:t>1.区位与资源支持条件</w:t>
      </w:r>
    </w:p>
    <w:p w:rsidR="00FE3226" w:rsidRDefault="00FE3226" w:rsidP="00FE3226">
      <w:pPr>
        <w:spacing w:line="360" w:lineRule="auto"/>
        <w:ind w:firstLineChars="200" w:firstLine="480"/>
        <w:rPr>
          <w:rFonts w:ascii="仿宋" w:eastAsia="仿宋" w:hAnsi="仿宋"/>
          <w:sz w:val="24"/>
          <w:szCs w:val="24"/>
        </w:rPr>
      </w:pPr>
      <w:r w:rsidRPr="001B39CE">
        <w:rPr>
          <w:rFonts w:ascii="仿宋" w:eastAsia="仿宋" w:hAnsi="仿宋" w:hint="eastAsia"/>
          <w:sz w:val="24"/>
          <w:szCs w:val="24"/>
        </w:rPr>
        <w:t>区位条件对于一个地区产业集群的形成和发展有着非常重要的意义。众所周知，湖北省是千湖之省，具有饲养鸭子得天独厚的地理环境条件，全省的有水面积700多万亩，流速很大且成规模的河流有26条，足以可见水资源的丰富。此外，农副产品资源丰富，能为发展水禽业提供富足的饲料资源。这是卤制鸭业原产品供给方面的优势。其次，武汉是</w:t>
      </w:r>
      <w:r w:rsidRPr="001B39CE">
        <w:rPr>
          <w:rFonts w:ascii="仿宋" w:eastAsia="仿宋" w:hAnsi="仿宋"/>
          <w:sz w:val="24"/>
          <w:szCs w:val="24"/>
        </w:rPr>
        <w:t>中国</w:t>
      </w:r>
      <w:hyperlink r:id="rId21" w:tgtFrame="_blank" w:history="1">
        <w:r w:rsidRPr="001B39CE">
          <w:rPr>
            <w:rFonts w:ascii="仿宋" w:eastAsia="仿宋" w:hAnsi="仿宋"/>
            <w:sz w:val="24"/>
            <w:szCs w:val="24"/>
          </w:rPr>
          <w:t>中部地区</w:t>
        </w:r>
      </w:hyperlink>
      <w:r w:rsidRPr="001B39CE">
        <w:rPr>
          <w:rFonts w:ascii="仿宋" w:eastAsia="仿宋" w:hAnsi="仿宋"/>
          <w:sz w:val="24"/>
          <w:szCs w:val="24"/>
        </w:rPr>
        <w:t>中心城市</w:t>
      </w:r>
      <w:r w:rsidRPr="001B39CE">
        <w:rPr>
          <w:rFonts w:ascii="仿宋" w:eastAsia="仿宋" w:hAnsi="仿宋" w:hint="eastAsia"/>
          <w:sz w:val="24"/>
          <w:szCs w:val="24"/>
        </w:rPr>
        <w:t>，</w:t>
      </w:r>
      <w:r w:rsidRPr="001B39CE">
        <w:rPr>
          <w:rFonts w:ascii="仿宋" w:eastAsia="仿宋" w:hAnsi="仿宋"/>
          <w:sz w:val="24"/>
          <w:szCs w:val="24"/>
        </w:rPr>
        <w:t>地处</w:t>
      </w:r>
      <w:hyperlink r:id="rId22" w:tgtFrame="_blank" w:history="1">
        <w:r w:rsidRPr="001B39CE">
          <w:rPr>
            <w:rFonts w:ascii="仿宋" w:eastAsia="仿宋" w:hAnsi="仿宋"/>
            <w:sz w:val="24"/>
            <w:szCs w:val="24"/>
          </w:rPr>
          <w:t>中国</w:t>
        </w:r>
      </w:hyperlink>
      <w:r w:rsidRPr="001B39CE">
        <w:rPr>
          <w:rFonts w:ascii="仿宋" w:eastAsia="仿宋" w:hAnsi="仿宋"/>
          <w:sz w:val="24"/>
          <w:szCs w:val="24"/>
        </w:rPr>
        <w:t>中心，</w:t>
      </w:r>
      <w:hyperlink r:id="rId23" w:tgtFrame="_blank" w:history="1">
        <w:r w:rsidRPr="001B39CE">
          <w:rPr>
            <w:rFonts w:ascii="仿宋" w:eastAsia="仿宋" w:hAnsi="仿宋"/>
            <w:sz w:val="24"/>
            <w:szCs w:val="24"/>
          </w:rPr>
          <w:t>江汉平原</w:t>
        </w:r>
      </w:hyperlink>
      <w:r w:rsidRPr="001B39CE">
        <w:rPr>
          <w:rFonts w:ascii="仿宋" w:eastAsia="仿宋" w:hAnsi="仿宋"/>
          <w:sz w:val="24"/>
          <w:szCs w:val="24"/>
        </w:rPr>
        <w:t>东部。世界第三大河</w:t>
      </w:r>
      <w:hyperlink r:id="rId24" w:tgtFrame="_blank" w:history="1">
        <w:r w:rsidRPr="001B39CE">
          <w:rPr>
            <w:rFonts w:ascii="仿宋" w:eastAsia="仿宋" w:hAnsi="仿宋"/>
            <w:sz w:val="24"/>
            <w:szCs w:val="24"/>
          </w:rPr>
          <w:t>长江</w:t>
        </w:r>
      </w:hyperlink>
      <w:r w:rsidRPr="001B39CE">
        <w:rPr>
          <w:rFonts w:ascii="仿宋" w:eastAsia="仿宋" w:hAnsi="仿宋"/>
          <w:sz w:val="24"/>
          <w:szCs w:val="24"/>
        </w:rPr>
        <w:t>及其最大支流</w:t>
      </w:r>
      <w:hyperlink r:id="rId25" w:tgtFrame="_blank" w:history="1">
        <w:r w:rsidRPr="001B39CE">
          <w:rPr>
            <w:rFonts w:ascii="仿宋" w:eastAsia="仿宋" w:hAnsi="仿宋"/>
            <w:sz w:val="24"/>
            <w:szCs w:val="24"/>
          </w:rPr>
          <w:t>汉水</w:t>
        </w:r>
      </w:hyperlink>
      <w:proofErr w:type="gramStart"/>
      <w:r w:rsidRPr="001B39CE">
        <w:rPr>
          <w:rFonts w:ascii="仿宋" w:eastAsia="仿宋" w:hAnsi="仿宋"/>
          <w:sz w:val="24"/>
          <w:szCs w:val="24"/>
        </w:rPr>
        <w:t>横贯市</w:t>
      </w:r>
      <w:proofErr w:type="gramEnd"/>
      <w:r w:rsidRPr="001B39CE">
        <w:rPr>
          <w:rFonts w:ascii="仿宋" w:eastAsia="仿宋" w:hAnsi="仿宋"/>
          <w:sz w:val="24"/>
          <w:szCs w:val="24"/>
        </w:rPr>
        <w:t>境中央，将武汉城区</w:t>
      </w:r>
      <w:proofErr w:type="gramStart"/>
      <w:r w:rsidRPr="001B39CE">
        <w:rPr>
          <w:rFonts w:ascii="仿宋" w:eastAsia="仿宋" w:hAnsi="仿宋"/>
          <w:sz w:val="24"/>
          <w:szCs w:val="24"/>
        </w:rPr>
        <w:t>一</w:t>
      </w:r>
      <w:proofErr w:type="gramEnd"/>
      <w:r w:rsidRPr="001B39CE">
        <w:rPr>
          <w:rFonts w:ascii="仿宋" w:eastAsia="仿宋" w:hAnsi="仿宋"/>
          <w:sz w:val="24"/>
          <w:szCs w:val="24"/>
        </w:rPr>
        <w:t>分为三，形成了</w:t>
      </w:r>
      <w:hyperlink r:id="rId26" w:tgtFrame="_blank" w:history="1">
        <w:r w:rsidRPr="001B39CE">
          <w:rPr>
            <w:rFonts w:ascii="仿宋" w:eastAsia="仿宋" w:hAnsi="仿宋"/>
            <w:sz w:val="24"/>
            <w:szCs w:val="24"/>
          </w:rPr>
          <w:t>武昌</w:t>
        </w:r>
      </w:hyperlink>
      <w:r w:rsidRPr="001B39CE">
        <w:rPr>
          <w:rFonts w:ascii="仿宋" w:eastAsia="仿宋" w:hAnsi="仿宋"/>
          <w:sz w:val="24"/>
          <w:szCs w:val="24"/>
        </w:rPr>
        <w:t>、</w:t>
      </w:r>
      <w:hyperlink r:id="rId27" w:tgtFrame="_blank" w:history="1">
        <w:r w:rsidRPr="001B39CE">
          <w:rPr>
            <w:rFonts w:ascii="仿宋" w:eastAsia="仿宋" w:hAnsi="仿宋"/>
            <w:sz w:val="24"/>
            <w:szCs w:val="24"/>
          </w:rPr>
          <w:t>汉口</w:t>
        </w:r>
      </w:hyperlink>
      <w:r w:rsidRPr="001B39CE">
        <w:rPr>
          <w:rFonts w:ascii="仿宋" w:eastAsia="仿宋" w:hAnsi="仿宋"/>
          <w:sz w:val="24"/>
          <w:szCs w:val="24"/>
        </w:rPr>
        <w:t>、</w:t>
      </w:r>
      <w:hyperlink r:id="rId28" w:tgtFrame="_blank" w:history="1">
        <w:r w:rsidRPr="001B39CE">
          <w:rPr>
            <w:rFonts w:ascii="仿宋" w:eastAsia="仿宋" w:hAnsi="仿宋"/>
            <w:sz w:val="24"/>
            <w:szCs w:val="24"/>
          </w:rPr>
          <w:t>汉阳</w:t>
        </w:r>
      </w:hyperlink>
      <w:hyperlink r:id="rId29" w:tgtFrame="_blank" w:history="1">
        <w:r w:rsidRPr="001B39CE">
          <w:rPr>
            <w:rFonts w:ascii="仿宋" w:eastAsia="仿宋" w:hAnsi="仿宋"/>
            <w:sz w:val="24"/>
            <w:szCs w:val="24"/>
          </w:rPr>
          <w:t>三镇</w:t>
        </w:r>
      </w:hyperlink>
      <w:r w:rsidRPr="001B39CE">
        <w:rPr>
          <w:rFonts w:ascii="仿宋" w:eastAsia="仿宋" w:hAnsi="仿宋"/>
          <w:sz w:val="24"/>
          <w:szCs w:val="24"/>
        </w:rPr>
        <w:t>隔江鼎立的格局。</w:t>
      </w:r>
      <w:r w:rsidRPr="001B39CE">
        <w:rPr>
          <w:rFonts w:ascii="仿宋" w:eastAsia="仿宋" w:hAnsi="仿宋" w:hint="eastAsia"/>
          <w:sz w:val="24"/>
          <w:szCs w:val="24"/>
        </w:rPr>
        <w:t>这样的地理条件有利于产业下游企业的销售市场的扩张，也有利于连接上中下游企业的一些运输环节的效率提高，成本下降。</w:t>
      </w:r>
    </w:p>
    <w:tbl>
      <w:tblPr>
        <w:tblStyle w:val="a6"/>
        <w:tblW w:w="9130" w:type="dxa"/>
        <w:jc w:val="center"/>
        <w:tblLook w:val="04A0" w:firstRow="1" w:lastRow="0" w:firstColumn="1" w:lastColumn="0" w:noHBand="0" w:noVBand="1"/>
      </w:tblPr>
      <w:tblGrid>
        <w:gridCol w:w="1123"/>
        <w:gridCol w:w="1123"/>
        <w:gridCol w:w="1124"/>
        <w:gridCol w:w="1123"/>
        <w:gridCol w:w="1123"/>
        <w:gridCol w:w="1529"/>
        <w:gridCol w:w="993"/>
        <w:gridCol w:w="992"/>
      </w:tblGrid>
      <w:tr w:rsidR="00FE3226" w:rsidTr="00FE3226">
        <w:trPr>
          <w:cantSplit/>
          <w:trHeight w:val="1134"/>
          <w:jc w:val="center"/>
        </w:trPr>
        <w:tc>
          <w:tcPr>
            <w:tcW w:w="1123" w:type="dxa"/>
            <w:vAlign w:val="center"/>
          </w:tcPr>
          <w:p w:rsidR="00FE3226" w:rsidRPr="00BB140A" w:rsidRDefault="00FE3226" w:rsidP="00FE3226">
            <w:pPr>
              <w:pStyle w:val="ac"/>
              <w:jc w:val="center"/>
              <w:rPr>
                <w:rFonts w:ascii="Simsun" w:hAnsi="Simsun" w:hint="eastAsia"/>
                <w:color w:val="333333"/>
                <w:sz w:val="21"/>
                <w:szCs w:val="21"/>
              </w:rPr>
            </w:pPr>
            <w:r>
              <w:rPr>
                <w:rStyle w:val="ad"/>
                <w:rFonts w:hint="eastAsia"/>
                <w:color w:val="333333"/>
                <w:sz w:val="21"/>
                <w:szCs w:val="21"/>
              </w:rPr>
              <w:t>Ⅱ</w:t>
            </w:r>
            <w:r>
              <w:rPr>
                <w:rStyle w:val="ad"/>
                <w:rFonts w:ascii="Simsun" w:hAnsi="Simsun"/>
                <w:color w:val="333333"/>
                <w:sz w:val="21"/>
                <w:szCs w:val="21"/>
              </w:rPr>
              <w:t>级行政分区</w:t>
            </w:r>
          </w:p>
        </w:tc>
        <w:tc>
          <w:tcPr>
            <w:tcW w:w="1123" w:type="dxa"/>
            <w:vAlign w:val="center"/>
          </w:tcPr>
          <w:p w:rsidR="00FE3226" w:rsidRDefault="00FE3226" w:rsidP="00FE3226">
            <w:pPr>
              <w:jc w:val="center"/>
              <w:rPr>
                <w:rFonts w:ascii="仿宋" w:eastAsia="仿宋" w:hAnsi="仿宋"/>
                <w:sz w:val="24"/>
                <w:szCs w:val="24"/>
              </w:rPr>
            </w:pPr>
            <w:r>
              <w:rPr>
                <w:rStyle w:val="ad"/>
                <w:rFonts w:ascii="Simsun" w:hAnsi="Simsun"/>
                <w:color w:val="333333"/>
                <w:szCs w:val="21"/>
              </w:rPr>
              <w:t>年降水量（</w:t>
            </w:r>
            <w:proofErr w:type="gramStart"/>
            <w:r>
              <w:rPr>
                <w:rStyle w:val="ad"/>
                <w:rFonts w:ascii="Simsun" w:hAnsi="Simsun"/>
                <w:color w:val="333333"/>
                <w:szCs w:val="21"/>
              </w:rPr>
              <w:t>亿立方米</w:t>
            </w:r>
            <w:proofErr w:type="gramEnd"/>
            <w:r>
              <w:rPr>
                <w:rStyle w:val="ad"/>
                <w:rFonts w:ascii="Simsun" w:hAnsi="Simsun"/>
                <w:color w:val="333333"/>
                <w:szCs w:val="21"/>
              </w:rPr>
              <w:t>）</w:t>
            </w:r>
          </w:p>
        </w:tc>
        <w:tc>
          <w:tcPr>
            <w:tcW w:w="1124" w:type="dxa"/>
            <w:vAlign w:val="center"/>
          </w:tcPr>
          <w:p w:rsidR="00FE3226" w:rsidRDefault="00FE3226" w:rsidP="00FE3226">
            <w:pPr>
              <w:jc w:val="center"/>
              <w:rPr>
                <w:rFonts w:ascii="仿宋" w:eastAsia="仿宋" w:hAnsi="仿宋"/>
                <w:sz w:val="24"/>
                <w:szCs w:val="24"/>
              </w:rPr>
            </w:pPr>
            <w:r>
              <w:rPr>
                <w:rStyle w:val="ad"/>
                <w:rFonts w:ascii="Simsun" w:hAnsi="Simsun"/>
                <w:color w:val="333333"/>
                <w:szCs w:val="21"/>
              </w:rPr>
              <w:t>地表水资源量</w:t>
            </w:r>
            <w:r>
              <w:rPr>
                <w:rStyle w:val="ad"/>
                <w:rFonts w:ascii="Simsun" w:hAnsi="Simsun"/>
                <w:color w:val="333333"/>
                <w:szCs w:val="21"/>
              </w:rPr>
              <w:t>(</w:t>
            </w:r>
            <w:proofErr w:type="gramStart"/>
            <w:r>
              <w:rPr>
                <w:rStyle w:val="ad"/>
                <w:rFonts w:ascii="Simsun" w:hAnsi="Simsun"/>
                <w:color w:val="333333"/>
                <w:szCs w:val="21"/>
              </w:rPr>
              <w:t>亿立方米</w:t>
            </w:r>
            <w:proofErr w:type="gramEnd"/>
            <w:r>
              <w:rPr>
                <w:rStyle w:val="ad"/>
                <w:rFonts w:ascii="Simsun" w:hAnsi="Simsun"/>
                <w:color w:val="333333"/>
                <w:szCs w:val="21"/>
              </w:rPr>
              <w:t>）</w:t>
            </w:r>
          </w:p>
        </w:tc>
        <w:tc>
          <w:tcPr>
            <w:tcW w:w="1123" w:type="dxa"/>
            <w:vAlign w:val="center"/>
          </w:tcPr>
          <w:p w:rsidR="00FE3226" w:rsidRDefault="00FE3226" w:rsidP="00FE3226">
            <w:pPr>
              <w:jc w:val="center"/>
              <w:rPr>
                <w:rFonts w:ascii="仿宋" w:eastAsia="仿宋" w:hAnsi="仿宋"/>
                <w:sz w:val="24"/>
                <w:szCs w:val="24"/>
              </w:rPr>
            </w:pPr>
            <w:r>
              <w:rPr>
                <w:rStyle w:val="ad"/>
                <w:rFonts w:ascii="Simsun" w:hAnsi="Simsun"/>
                <w:color w:val="333333"/>
                <w:szCs w:val="21"/>
              </w:rPr>
              <w:t>地下水资源量</w:t>
            </w:r>
            <w:r>
              <w:rPr>
                <w:rStyle w:val="ad"/>
                <w:rFonts w:ascii="Simsun" w:hAnsi="Simsun"/>
                <w:color w:val="333333"/>
                <w:szCs w:val="21"/>
              </w:rPr>
              <w:t>(</w:t>
            </w:r>
            <w:proofErr w:type="gramStart"/>
            <w:r>
              <w:rPr>
                <w:rStyle w:val="ad"/>
                <w:rFonts w:ascii="Simsun" w:hAnsi="Simsun"/>
                <w:color w:val="333333"/>
                <w:szCs w:val="21"/>
              </w:rPr>
              <w:t>亿立方米</w:t>
            </w:r>
            <w:proofErr w:type="gramEnd"/>
            <w:r>
              <w:rPr>
                <w:rStyle w:val="ad"/>
                <w:rFonts w:ascii="Simsun" w:hAnsi="Simsun"/>
                <w:color w:val="333333"/>
                <w:szCs w:val="21"/>
              </w:rPr>
              <w:t>）</w:t>
            </w:r>
          </w:p>
        </w:tc>
        <w:tc>
          <w:tcPr>
            <w:tcW w:w="1123" w:type="dxa"/>
            <w:vAlign w:val="center"/>
          </w:tcPr>
          <w:p w:rsidR="00FE3226" w:rsidRDefault="00FE3226" w:rsidP="00FE3226">
            <w:pPr>
              <w:jc w:val="center"/>
              <w:rPr>
                <w:rFonts w:ascii="仿宋" w:eastAsia="仿宋" w:hAnsi="仿宋"/>
                <w:sz w:val="24"/>
                <w:szCs w:val="24"/>
              </w:rPr>
            </w:pPr>
            <w:r>
              <w:rPr>
                <w:rStyle w:val="ad"/>
                <w:rFonts w:ascii="Simsun" w:hAnsi="Simsun"/>
                <w:color w:val="333333"/>
                <w:szCs w:val="21"/>
              </w:rPr>
              <w:t>总水资源量</w:t>
            </w:r>
            <w:r>
              <w:rPr>
                <w:rStyle w:val="ad"/>
                <w:rFonts w:ascii="Simsun" w:hAnsi="Simsun"/>
                <w:color w:val="333333"/>
                <w:szCs w:val="21"/>
              </w:rPr>
              <w:t>(</w:t>
            </w:r>
            <w:proofErr w:type="gramStart"/>
            <w:r>
              <w:rPr>
                <w:rStyle w:val="ad"/>
                <w:rFonts w:ascii="Simsun" w:hAnsi="Simsun"/>
                <w:color w:val="333333"/>
                <w:szCs w:val="21"/>
              </w:rPr>
              <w:t>亿立方米</w:t>
            </w:r>
            <w:proofErr w:type="gramEnd"/>
            <w:r>
              <w:rPr>
                <w:rStyle w:val="ad"/>
                <w:rFonts w:ascii="Simsun" w:hAnsi="Simsun"/>
                <w:color w:val="333333"/>
                <w:szCs w:val="21"/>
              </w:rPr>
              <w:t>）</w:t>
            </w:r>
          </w:p>
        </w:tc>
        <w:tc>
          <w:tcPr>
            <w:tcW w:w="1529" w:type="dxa"/>
            <w:vAlign w:val="center"/>
          </w:tcPr>
          <w:p w:rsidR="00FE3226" w:rsidRDefault="00FE3226" w:rsidP="00FE3226">
            <w:pPr>
              <w:jc w:val="center"/>
              <w:rPr>
                <w:rFonts w:ascii="仿宋" w:eastAsia="仿宋" w:hAnsi="仿宋"/>
                <w:sz w:val="24"/>
                <w:szCs w:val="24"/>
              </w:rPr>
            </w:pPr>
            <w:r>
              <w:rPr>
                <w:rStyle w:val="ad"/>
                <w:rFonts w:ascii="Simsun" w:hAnsi="Simsun"/>
                <w:color w:val="333333"/>
                <w:szCs w:val="21"/>
              </w:rPr>
              <w:t>产水模数</w:t>
            </w:r>
            <w:r>
              <w:rPr>
                <w:rStyle w:val="ad"/>
                <w:rFonts w:ascii="Simsun" w:hAnsi="Simsun"/>
                <w:color w:val="333333"/>
                <w:szCs w:val="21"/>
              </w:rPr>
              <w:t>(</w:t>
            </w:r>
            <w:proofErr w:type="gramStart"/>
            <w:r>
              <w:rPr>
                <w:rStyle w:val="ad"/>
                <w:rFonts w:ascii="Simsun" w:hAnsi="Simsun"/>
                <w:color w:val="333333"/>
                <w:szCs w:val="21"/>
              </w:rPr>
              <w:t>万立方米</w:t>
            </w:r>
            <w:proofErr w:type="gramEnd"/>
            <w:r>
              <w:rPr>
                <w:rStyle w:val="ad"/>
                <w:rFonts w:ascii="Simsun" w:hAnsi="Simsun"/>
                <w:color w:val="333333"/>
                <w:szCs w:val="21"/>
              </w:rPr>
              <w:t>/</w:t>
            </w:r>
            <w:r>
              <w:rPr>
                <w:rStyle w:val="ad"/>
                <w:rFonts w:ascii="Simsun" w:hAnsi="Simsun"/>
                <w:color w:val="333333"/>
                <w:szCs w:val="21"/>
              </w:rPr>
              <w:t>平方公里</w:t>
            </w:r>
            <w:r>
              <w:rPr>
                <w:rStyle w:val="ad"/>
                <w:rFonts w:ascii="Simsun" w:hAnsi="Simsun"/>
                <w:color w:val="333333"/>
                <w:szCs w:val="21"/>
              </w:rPr>
              <w:t>)</w:t>
            </w:r>
          </w:p>
        </w:tc>
        <w:tc>
          <w:tcPr>
            <w:tcW w:w="993" w:type="dxa"/>
            <w:vAlign w:val="center"/>
          </w:tcPr>
          <w:p w:rsidR="00FE3226" w:rsidRDefault="00FE3226" w:rsidP="00FE3226">
            <w:pPr>
              <w:jc w:val="center"/>
              <w:rPr>
                <w:rFonts w:ascii="仿宋" w:eastAsia="仿宋" w:hAnsi="仿宋"/>
                <w:sz w:val="24"/>
                <w:szCs w:val="24"/>
              </w:rPr>
            </w:pPr>
            <w:r>
              <w:rPr>
                <w:rStyle w:val="ad"/>
                <w:rFonts w:ascii="Simsun" w:hAnsi="Simsun"/>
                <w:color w:val="333333"/>
                <w:szCs w:val="21"/>
              </w:rPr>
              <w:t>亩均</w:t>
            </w:r>
            <w:r>
              <w:rPr>
                <w:rStyle w:val="ad"/>
                <w:rFonts w:ascii="Simsun" w:hAnsi="Simsun"/>
                <w:color w:val="333333"/>
                <w:szCs w:val="21"/>
              </w:rPr>
              <w:t>(</w:t>
            </w:r>
            <w:r>
              <w:rPr>
                <w:rStyle w:val="ad"/>
                <w:rFonts w:ascii="Simsun" w:hAnsi="Simsun"/>
                <w:color w:val="333333"/>
                <w:szCs w:val="21"/>
              </w:rPr>
              <w:t>立方米</w:t>
            </w:r>
            <w:r>
              <w:rPr>
                <w:rStyle w:val="ad"/>
                <w:rFonts w:ascii="Simsun" w:hAnsi="Simsun"/>
                <w:color w:val="333333"/>
                <w:szCs w:val="21"/>
              </w:rPr>
              <w:t>)</w:t>
            </w:r>
          </w:p>
        </w:tc>
        <w:tc>
          <w:tcPr>
            <w:tcW w:w="992" w:type="dxa"/>
            <w:vAlign w:val="center"/>
          </w:tcPr>
          <w:p w:rsidR="00FE3226" w:rsidRDefault="00FE3226" w:rsidP="00FE3226">
            <w:pPr>
              <w:jc w:val="center"/>
              <w:rPr>
                <w:rFonts w:ascii="仿宋" w:eastAsia="仿宋" w:hAnsi="仿宋"/>
                <w:sz w:val="24"/>
                <w:szCs w:val="24"/>
              </w:rPr>
            </w:pPr>
            <w:r>
              <w:rPr>
                <w:rStyle w:val="ad"/>
                <w:rFonts w:ascii="Simsun" w:hAnsi="Simsun"/>
                <w:color w:val="333333"/>
                <w:szCs w:val="21"/>
              </w:rPr>
              <w:t>人均</w:t>
            </w:r>
            <w:r>
              <w:rPr>
                <w:rStyle w:val="ad"/>
                <w:rFonts w:ascii="Simsun" w:hAnsi="Simsun"/>
                <w:color w:val="333333"/>
                <w:szCs w:val="21"/>
              </w:rPr>
              <w:t>(</w:t>
            </w:r>
            <w:r>
              <w:rPr>
                <w:rStyle w:val="ad"/>
                <w:rFonts w:ascii="Simsun" w:hAnsi="Simsun"/>
                <w:color w:val="333333"/>
                <w:szCs w:val="21"/>
              </w:rPr>
              <w:t>立方米</w:t>
            </w:r>
            <w:r>
              <w:rPr>
                <w:rStyle w:val="ad"/>
                <w:rFonts w:ascii="Simsun" w:hAnsi="Simsun"/>
                <w:color w:val="333333"/>
                <w:szCs w:val="21"/>
              </w:rPr>
              <w:t>)</w:t>
            </w:r>
          </w:p>
        </w:tc>
      </w:tr>
      <w:tr w:rsidR="00FE3226" w:rsidRPr="004E1999" w:rsidTr="00FE3226">
        <w:trPr>
          <w:trHeight w:val="225"/>
          <w:jc w:val="center"/>
        </w:trPr>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武汉市</w:t>
            </w:r>
          </w:p>
        </w:tc>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127.48</w:t>
            </w:r>
          </w:p>
        </w:tc>
        <w:tc>
          <w:tcPr>
            <w:tcW w:w="1124"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73.23</w:t>
            </w:r>
          </w:p>
        </w:tc>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12.09</w:t>
            </w:r>
          </w:p>
        </w:tc>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76.62</w:t>
            </w:r>
          </w:p>
        </w:tc>
        <w:tc>
          <w:tcPr>
            <w:tcW w:w="1529"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89.8</w:t>
            </w:r>
          </w:p>
        </w:tc>
        <w:tc>
          <w:tcPr>
            <w:tcW w:w="99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2495</w:t>
            </w:r>
          </w:p>
        </w:tc>
        <w:tc>
          <w:tcPr>
            <w:tcW w:w="992"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839</w:t>
            </w:r>
          </w:p>
        </w:tc>
      </w:tr>
      <w:tr w:rsidR="00FE3226" w:rsidRPr="004E1999" w:rsidTr="00FE3226">
        <w:trPr>
          <w:trHeight w:val="240"/>
          <w:jc w:val="center"/>
        </w:trPr>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黄石市</w:t>
            </w:r>
          </w:p>
        </w:tc>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84.15</w:t>
            </w:r>
          </w:p>
        </w:tc>
        <w:tc>
          <w:tcPr>
            <w:tcW w:w="1124"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57.64</w:t>
            </w:r>
          </w:p>
        </w:tc>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9.10</w:t>
            </w:r>
          </w:p>
        </w:tc>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58.58</w:t>
            </w:r>
          </w:p>
        </w:tc>
        <w:tc>
          <w:tcPr>
            <w:tcW w:w="1529"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128.7</w:t>
            </w:r>
          </w:p>
        </w:tc>
        <w:tc>
          <w:tcPr>
            <w:tcW w:w="99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4349</w:t>
            </w:r>
          </w:p>
        </w:tc>
        <w:tc>
          <w:tcPr>
            <w:tcW w:w="992"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2244</w:t>
            </w:r>
          </w:p>
        </w:tc>
      </w:tr>
      <w:tr w:rsidR="00FE3226" w:rsidRPr="004E1999" w:rsidTr="00FE3226">
        <w:trPr>
          <w:trHeight w:val="240"/>
          <w:jc w:val="center"/>
        </w:trPr>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荆州市</w:t>
            </w:r>
          </w:p>
        </w:tc>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196.74</w:t>
            </w:r>
          </w:p>
        </w:tc>
        <w:tc>
          <w:tcPr>
            <w:tcW w:w="1124"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111.45</w:t>
            </w:r>
          </w:p>
        </w:tc>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17.90</w:t>
            </w:r>
          </w:p>
        </w:tc>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119.09</w:t>
            </w:r>
          </w:p>
        </w:tc>
        <w:tc>
          <w:tcPr>
            <w:tcW w:w="1529"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84.7</w:t>
            </w:r>
          </w:p>
        </w:tc>
        <w:tc>
          <w:tcPr>
            <w:tcW w:w="99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1716</w:t>
            </w:r>
          </w:p>
        </w:tc>
        <w:tc>
          <w:tcPr>
            <w:tcW w:w="992"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1835</w:t>
            </w:r>
          </w:p>
        </w:tc>
      </w:tr>
      <w:tr w:rsidR="00FE3226" w:rsidRPr="004E1999" w:rsidTr="00FE3226">
        <w:trPr>
          <w:trHeight w:val="225"/>
          <w:jc w:val="center"/>
        </w:trPr>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宜昌市</w:t>
            </w:r>
          </w:p>
        </w:tc>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260.15</w:t>
            </w:r>
          </w:p>
        </w:tc>
        <w:tc>
          <w:tcPr>
            <w:tcW w:w="1124"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130.90</w:t>
            </w:r>
          </w:p>
        </w:tc>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43.76</w:t>
            </w:r>
          </w:p>
        </w:tc>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131.61</w:t>
            </w:r>
          </w:p>
        </w:tc>
        <w:tc>
          <w:tcPr>
            <w:tcW w:w="1529"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61.7</w:t>
            </w:r>
          </w:p>
        </w:tc>
        <w:tc>
          <w:tcPr>
            <w:tcW w:w="99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3852</w:t>
            </w:r>
          </w:p>
        </w:tc>
        <w:tc>
          <w:tcPr>
            <w:tcW w:w="992"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3239</w:t>
            </w:r>
          </w:p>
        </w:tc>
      </w:tr>
      <w:tr w:rsidR="00FE3226" w:rsidRPr="004E1999" w:rsidTr="00FE3226">
        <w:trPr>
          <w:trHeight w:val="315"/>
          <w:jc w:val="center"/>
        </w:trPr>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全省</w:t>
            </w:r>
          </w:p>
        </w:tc>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2378.25</w:t>
            </w:r>
          </w:p>
        </w:tc>
        <w:tc>
          <w:tcPr>
            <w:tcW w:w="1124"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1239.07</w:t>
            </w:r>
          </w:p>
        </w:tc>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306.13</w:t>
            </w:r>
          </w:p>
        </w:tc>
        <w:tc>
          <w:tcPr>
            <w:tcW w:w="112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1268.72</w:t>
            </w:r>
          </w:p>
        </w:tc>
        <w:tc>
          <w:tcPr>
            <w:tcW w:w="1529"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68.2</w:t>
            </w:r>
          </w:p>
        </w:tc>
        <w:tc>
          <w:tcPr>
            <w:tcW w:w="993"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2544</w:t>
            </w:r>
          </w:p>
        </w:tc>
        <w:tc>
          <w:tcPr>
            <w:tcW w:w="992" w:type="dxa"/>
            <w:hideMark/>
          </w:tcPr>
          <w:p w:rsidR="00FE3226" w:rsidRPr="004E1999" w:rsidRDefault="00FE3226" w:rsidP="00FE3226">
            <w:pPr>
              <w:widowControl/>
              <w:spacing w:before="100" w:beforeAutospacing="1" w:after="100" w:afterAutospacing="1" w:line="370" w:lineRule="atLeast"/>
              <w:jc w:val="center"/>
              <w:rPr>
                <w:rFonts w:ascii="Simsun" w:eastAsia="宋体" w:hAnsi="Simsun" w:cs="宋体" w:hint="eastAsia"/>
                <w:color w:val="333333"/>
                <w:kern w:val="0"/>
                <w:szCs w:val="21"/>
              </w:rPr>
            </w:pPr>
            <w:r w:rsidRPr="004E1999">
              <w:rPr>
                <w:rFonts w:ascii="Simsun" w:eastAsia="宋体" w:hAnsi="Simsun" w:cs="宋体"/>
                <w:color w:val="333333"/>
                <w:kern w:val="0"/>
                <w:szCs w:val="21"/>
              </w:rPr>
              <w:t>2052</w:t>
            </w:r>
          </w:p>
        </w:tc>
      </w:tr>
    </w:tbl>
    <w:p w:rsidR="00FE3226" w:rsidRPr="00456984" w:rsidRDefault="00FE3226" w:rsidP="00FE3226">
      <w:pPr>
        <w:jc w:val="center"/>
        <w:rPr>
          <w:rFonts w:asciiTheme="minorEastAsia" w:hAnsiTheme="minorEastAsia"/>
          <w:color w:val="000000" w:themeColor="text1"/>
          <w:szCs w:val="21"/>
        </w:rPr>
      </w:pPr>
      <w:r w:rsidRPr="00456984">
        <w:rPr>
          <w:rFonts w:asciiTheme="minorEastAsia" w:hAnsiTheme="minorEastAsia" w:hint="eastAsia"/>
          <w:color w:val="000000" w:themeColor="text1"/>
          <w:szCs w:val="21"/>
        </w:rPr>
        <w:t>表3</w:t>
      </w:r>
      <w:r w:rsidRPr="00456984">
        <w:rPr>
          <w:rFonts w:asciiTheme="minorEastAsia" w:hAnsiTheme="minorEastAsia"/>
          <w:color w:val="000000" w:themeColor="text1"/>
          <w:szCs w:val="21"/>
        </w:rPr>
        <w:t>-1</w:t>
      </w:r>
    </w:p>
    <w:p w:rsidR="00FE3226" w:rsidRPr="00EF6C9E" w:rsidRDefault="00FE3226" w:rsidP="00FE3226">
      <w:pPr>
        <w:spacing w:line="360" w:lineRule="auto"/>
        <w:rPr>
          <w:rFonts w:ascii="仿宋" w:eastAsia="仿宋" w:hAnsi="仿宋"/>
          <w:b/>
          <w:sz w:val="24"/>
          <w:szCs w:val="24"/>
        </w:rPr>
      </w:pPr>
      <w:r w:rsidRPr="00EF6C9E">
        <w:rPr>
          <w:rFonts w:ascii="仿宋" w:eastAsia="仿宋" w:hAnsi="仿宋" w:hint="eastAsia"/>
          <w:b/>
          <w:sz w:val="24"/>
          <w:szCs w:val="24"/>
        </w:rPr>
        <w:t>2.科研支持条件</w:t>
      </w:r>
    </w:p>
    <w:p w:rsidR="00FE3226" w:rsidRPr="001B39CE" w:rsidRDefault="00FE3226" w:rsidP="00FE3226">
      <w:pPr>
        <w:spacing w:line="360" w:lineRule="auto"/>
        <w:ind w:firstLineChars="200" w:firstLine="480"/>
        <w:rPr>
          <w:rFonts w:ascii="仿宋" w:eastAsia="仿宋" w:hAnsi="仿宋"/>
          <w:sz w:val="24"/>
          <w:szCs w:val="24"/>
        </w:rPr>
      </w:pPr>
      <w:r w:rsidRPr="001B39CE">
        <w:rPr>
          <w:rFonts w:ascii="仿宋" w:eastAsia="仿宋" w:hAnsi="仿宋"/>
          <w:sz w:val="24"/>
          <w:szCs w:val="24"/>
        </w:rPr>
        <w:t>武汉是中国</w:t>
      </w:r>
      <w:hyperlink r:id="rId30" w:tgtFrame="_blank" w:history="1">
        <w:r w:rsidRPr="001B39CE">
          <w:rPr>
            <w:rFonts w:ascii="仿宋" w:eastAsia="仿宋" w:hAnsi="仿宋"/>
            <w:sz w:val="24"/>
            <w:szCs w:val="24"/>
          </w:rPr>
          <w:t>高等教育</w:t>
        </w:r>
      </w:hyperlink>
      <w:r w:rsidRPr="001B39CE">
        <w:rPr>
          <w:rFonts w:ascii="仿宋" w:eastAsia="仿宋" w:hAnsi="仿宋"/>
          <w:sz w:val="24"/>
          <w:szCs w:val="24"/>
        </w:rPr>
        <w:t>资源最集中的五大城市之一，科教综合实力居全国大城市第三位。武汉拥有高等院校80多所，2013年在校大学生和研究生总数已达到107.38万人，居全国第一。</w:t>
      </w:r>
      <w:r w:rsidRPr="001B39CE">
        <w:rPr>
          <w:rFonts w:ascii="仿宋" w:eastAsia="仿宋" w:hAnsi="仿宋" w:hint="eastAsia"/>
          <w:sz w:val="24"/>
          <w:szCs w:val="24"/>
        </w:rPr>
        <w:t>其中尤以武汉七校最为有名，诸如武汉大学、华中科技大学、中南</w:t>
      </w:r>
      <w:proofErr w:type="gramStart"/>
      <w:r w:rsidRPr="001B39CE">
        <w:rPr>
          <w:rFonts w:ascii="仿宋" w:eastAsia="仿宋" w:hAnsi="仿宋" w:hint="eastAsia"/>
          <w:sz w:val="24"/>
          <w:szCs w:val="24"/>
        </w:rPr>
        <w:t>财经政法</w:t>
      </w:r>
      <w:proofErr w:type="gramEnd"/>
      <w:r w:rsidRPr="001B39CE">
        <w:rPr>
          <w:rFonts w:ascii="仿宋" w:eastAsia="仿宋" w:hAnsi="仿宋" w:hint="eastAsia"/>
          <w:sz w:val="24"/>
          <w:szCs w:val="24"/>
        </w:rPr>
        <w:t>大学等。这样就为企业与科研机构合作降低了成本，有利于“产、学、</w:t>
      </w:r>
      <w:proofErr w:type="gramStart"/>
      <w:r w:rsidRPr="001B39CE">
        <w:rPr>
          <w:rFonts w:ascii="仿宋" w:eastAsia="仿宋" w:hAnsi="仿宋" w:hint="eastAsia"/>
          <w:sz w:val="24"/>
          <w:szCs w:val="24"/>
        </w:rPr>
        <w:t>研</w:t>
      </w:r>
      <w:proofErr w:type="gramEnd"/>
      <w:r w:rsidRPr="001B39CE">
        <w:rPr>
          <w:rFonts w:ascii="仿宋" w:eastAsia="仿宋" w:hAnsi="仿宋" w:hint="eastAsia"/>
          <w:sz w:val="24"/>
          <w:szCs w:val="24"/>
        </w:rPr>
        <w:t>”模式的形成。以汉口精</w:t>
      </w:r>
      <w:proofErr w:type="gramStart"/>
      <w:r w:rsidRPr="001B39CE">
        <w:rPr>
          <w:rFonts w:ascii="仿宋" w:eastAsia="仿宋" w:hAnsi="仿宋" w:hint="eastAsia"/>
          <w:sz w:val="24"/>
          <w:szCs w:val="24"/>
        </w:rPr>
        <w:t>武农业</w:t>
      </w:r>
      <w:proofErr w:type="gramEnd"/>
      <w:r w:rsidRPr="001B39CE">
        <w:rPr>
          <w:rFonts w:ascii="仿宋" w:eastAsia="仿宋" w:hAnsi="仿宋" w:hint="eastAsia"/>
          <w:sz w:val="24"/>
          <w:szCs w:val="24"/>
        </w:rPr>
        <w:t>集团为例，其</w:t>
      </w:r>
      <w:r w:rsidRPr="001B39CE">
        <w:rPr>
          <w:rFonts w:ascii="仿宋" w:eastAsia="仿宋" w:hAnsi="仿宋"/>
          <w:sz w:val="24"/>
          <w:szCs w:val="24"/>
        </w:rPr>
        <w:t>先后与武汉大学、华中农业大学、武汉工业学院、湖北省农科院等院校和科研机构合作，形成了稳定的产学研结合关系。</w:t>
      </w:r>
    </w:p>
    <w:p w:rsidR="00FE3226" w:rsidRPr="00EF6C9E" w:rsidRDefault="00FE3226" w:rsidP="00FE3226">
      <w:pPr>
        <w:spacing w:line="360" w:lineRule="auto"/>
        <w:rPr>
          <w:rFonts w:ascii="仿宋" w:eastAsia="仿宋" w:hAnsi="仿宋"/>
          <w:b/>
          <w:sz w:val="24"/>
          <w:szCs w:val="24"/>
        </w:rPr>
      </w:pPr>
      <w:r w:rsidRPr="00EF6C9E">
        <w:rPr>
          <w:rFonts w:ascii="仿宋" w:eastAsia="仿宋" w:hAnsi="仿宋" w:hint="eastAsia"/>
          <w:b/>
          <w:sz w:val="24"/>
          <w:szCs w:val="24"/>
        </w:rPr>
        <w:t>3.政策支持条件</w:t>
      </w:r>
    </w:p>
    <w:p w:rsidR="00FE3226" w:rsidRDefault="00FE3226" w:rsidP="00FE3226">
      <w:pPr>
        <w:spacing w:line="360" w:lineRule="auto"/>
        <w:ind w:firstLineChars="200" w:firstLine="480"/>
        <w:rPr>
          <w:rFonts w:ascii="仿宋" w:eastAsia="仿宋" w:hAnsi="仿宋"/>
          <w:sz w:val="24"/>
          <w:szCs w:val="24"/>
        </w:rPr>
      </w:pPr>
      <w:r w:rsidRPr="001B39CE">
        <w:rPr>
          <w:rFonts w:ascii="仿宋" w:eastAsia="仿宋" w:hAnsi="仿宋" w:hint="eastAsia"/>
          <w:sz w:val="24"/>
          <w:szCs w:val="24"/>
        </w:rPr>
        <w:t>2008年湖北省畜牧局制订的《“汉口精武”亿只肉鸭产业工程项目实施方案》。</w:t>
      </w:r>
      <w:r w:rsidRPr="001B39CE">
        <w:rPr>
          <w:rFonts w:ascii="仿宋" w:eastAsia="仿宋" w:hAnsi="仿宋" w:hint="eastAsia"/>
          <w:sz w:val="24"/>
          <w:szCs w:val="24"/>
        </w:rPr>
        <w:lastRenderedPageBreak/>
        <w:t>该方案对湖北肉鸭产业发展的设计，全程贯穿着现代农业理念。</w:t>
      </w:r>
      <w:r w:rsidRPr="001B39CE">
        <w:rPr>
          <w:rFonts w:ascii="仿宋" w:eastAsia="仿宋" w:hAnsi="仿宋"/>
          <w:sz w:val="24"/>
          <w:szCs w:val="24"/>
        </w:rPr>
        <w:t xml:space="preserve">2009年10月，湖北省委省政府提出了新的农业产业化发展战略，以建设农业产业示范区为突破口，实施“四个一批”工程，即通过5年左右的努力，在全省形成一批在全国同行业有竞争力的农产品加工龙头企业、一批在全国有影响的知名品牌、一批销售收入过50亿元的农产品加工园区、一批农产品加工销售收入过100亿元的县市，努力实现湖北由农业大省向农业强省转变。 </w:t>
      </w:r>
      <w:r>
        <w:rPr>
          <w:rFonts w:ascii="仿宋" w:eastAsia="仿宋" w:hAnsi="仿宋" w:hint="eastAsia"/>
          <w:sz w:val="24"/>
          <w:szCs w:val="24"/>
        </w:rPr>
        <w:t>这两大惠及</w:t>
      </w:r>
      <w:r w:rsidRPr="001B39CE">
        <w:rPr>
          <w:rFonts w:ascii="仿宋" w:eastAsia="仿宋" w:hAnsi="仿宋" w:hint="eastAsia"/>
          <w:sz w:val="24"/>
          <w:szCs w:val="24"/>
        </w:rPr>
        <w:t>农业的政策及有利于卤制鸭肉生产、加工、销售企业的发展壮大。</w:t>
      </w:r>
    </w:p>
    <w:p w:rsidR="00FE3226" w:rsidRPr="00EF6C9E" w:rsidRDefault="00FE3226" w:rsidP="00FE3226">
      <w:pPr>
        <w:spacing w:line="360" w:lineRule="auto"/>
        <w:rPr>
          <w:rFonts w:ascii="仿宋" w:eastAsia="仿宋" w:hAnsi="仿宋"/>
          <w:b/>
          <w:sz w:val="24"/>
          <w:szCs w:val="24"/>
        </w:rPr>
      </w:pPr>
      <w:r w:rsidRPr="00EF6C9E">
        <w:rPr>
          <w:rFonts w:ascii="仿宋" w:eastAsia="仿宋" w:hAnsi="仿宋" w:hint="eastAsia"/>
          <w:b/>
          <w:sz w:val="24"/>
          <w:szCs w:val="24"/>
        </w:rPr>
        <w:t>4.服务支持条件</w:t>
      </w:r>
    </w:p>
    <w:p w:rsidR="00FE3226" w:rsidRPr="008B7D07" w:rsidRDefault="00FE3226" w:rsidP="00FE3226">
      <w:pPr>
        <w:spacing w:line="360" w:lineRule="auto"/>
        <w:ind w:firstLineChars="200" w:firstLine="480"/>
        <w:rPr>
          <w:rFonts w:ascii="仿宋" w:eastAsia="仿宋" w:hAnsi="仿宋"/>
          <w:sz w:val="24"/>
          <w:szCs w:val="24"/>
        </w:rPr>
      </w:pPr>
      <w:r w:rsidRPr="008B7D07">
        <w:rPr>
          <w:rFonts w:ascii="仿宋" w:eastAsia="仿宋" w:hAnsi="仿宋" w:hint="eastAsia"/>
          <w:sz w:val="24"/>
          <w:szCs w:val="24"/>
        </w:rPr>
        <w:t>武汉市有较为完备的武汉市</w:t>
      </w:r>
      <w:proofErr w:type="gramStart"/>
      <w:r w:rsidRPr="008B7D07">
        <w:rPr>
          <w:rFonts w:ascii="仿宋" w:eastAsia="仿宋" w:hAnsi="仿宋" w:hint="eastAsia"/>
          <w:sz w:val="24"/>
          <w:szCs w:val="24"/>
        </w:rPr>
        <w:t>鸭脖行业</w:t>
      </w:r>
      <w:proofErr w:type="gramEnd"/>
      <w:r w:rsidRPr="008B7D07">
        <w:rPr>
          <w:rFonts w:ascii="仿宋" w:eastAsia="仿宋" w:hAnsi="仿宋" w:hint="eastAsia"/>
          <w:sz w:val="24"/>
          <w:szCs w:val="24"/>
        </w:rPr>
        <w:t>协会，对卤制鸭肉行业进行数据收集和提供相关支持。同时，金融保险机构也介入此产业中。对于手上没有资金又想通过养鸭致富的农户，则承诺提供小额信贷。此外，要求企业与金融机构联手，提供农业保险业务，为降低养鸭风险再添一道保障。除了政府规定的贷款，还有一些</w:t>
      </w:r>
      <w:proofErr w:type="gramStart"/>
      <w:r w:rsidRPr="008B7D07">
        <w:rPr>
          <w:rFonts w:ascii="仿宋" w:eastAsia="仿宋" w:hAnsi="仿宋" w:hint="eastAsia"/>
          <w:sz w:val="24"/>
          <w:szCs w:val="24"/>
        </w:rPr>
        <w:t>风投机构</w:t>
      </w:r>
      <w:proofErr w:type="gramEnd"/>
      <w:r w:rsidRPr="008B7D07">
        <w:rPr>
          <w:rFonts w:ascii="仿宋" w:eastAsia="仿宋" w:hAnsi="仿宋" w:hint="eastAsia"/>
          <w:sz w:val="24"/>
          <w:szCs w:val="24"/>
        </w:rPr>
        <w:t>的加入。天图创投开始入股周黑鸭，绝</w:t>
      </w:r>
      <w:proofErr w:type="gramStart"/>
      <w:r w:rsidRPr="008B7D07">
        <w:rPr>
          <w:rFonts w:ascii="仿宋" w:eastAsia="仿宋" w:hAnsi="仿宋" w:hint="eastAsia"/>
          <w:sz w:val="24"/>
          <w:szCs w:val="24"/>
        </w:rPr>
        <w:t>味鸭脖也</w:t>
      </w:r>
      <w:proofErr w:type="gramEnd"/>
      <w:r w:rsidRPr="008B7D07">
        <w:rPr>
          <w:rFonts w:ascii="仿宋" w:eastAsia="仿宋" w:hAnsi="仿宋" w:hint="eastAsia"/>
          <w:sz w:val="24"/>
          <w:szCs w:val="24"/>
        </w:rPr>
        <w:t>已获得复星九鼎风险投资。而同一时期，久久丫、汉口精武、零点食品等企业也在与</w:t>
      </w:r>
      <w:proofErr w:type="gramStart"/>
      <w:r w:rsidRPr="008B7D07">
        <w:rPr>
          <w:rFonts w:ascii="仿宋" w:eastAsia="仿宋" w:hAnsi="仿宋" w:hint="eastAsia"/>
          <w:sz w:val="24"/>
          <w:szCs w:val="24"/>
        </w:rPr>
        <w:t>风投密切</w:t>
      </w:r>
      <w:proofErr w:type="gramEnd"/>
      <w:r w:rsidRPr="008B7D07">
        <w:rPr>
          <w:rFonts w:ascii="仿宋" w:eastAsia="仿宋" w:hAnsi="仿宋" w:hint="eastAsia"/>
          <w:sz w:val="24"/>
          <w:szCs w:val="24"/>
        </w:rPr>
        <w:t>接触，一些</w:t>
      </w:r>
      <w:proofErr w:type="gramStart"/>
      <w:r w:rsidRPr="008B7D07">
        <w:rPr>
          <w:rFonts w:ascii="仿宋" w:eastAsia="仿宋" w:hAnsi="仿宋" w:hint="eastAsia"/>
          <w:sz w:val="24"/>
          <w:szCs w:val="24"/>
        </w:rPr>
        <w:t>鸭脖企业</w:t>
      </w:r>
      <w:proofErr w:type="gramEnd"/>
      <w:r w:rsidRPr="008B7D07">
        <w:rPr>
          <w:rFonts w:ascii="仿宋" w:eastAsia="仿宋" w:hAnsi="仿宋" w:hint="eastAsia"/>
          <w:sz w:val="24"/>
          <w:szCs w:val="24"/>
        </w:rPr>
        <w:t>更是出现了被多家风投“围啃”的现象。这为企业的快速扩张提供了保障，从而保证了卤制鸭肉行业的整体性进步。</w:t>
      </w:r>
    </w:p>
    <w:p w:rsidR="00FE3226" w:rsidRPr="00EF6C9E" w:rsidRDefault="00FE3226" w:rsidP="00FE3226">
      <w:pPr>
        <w:pStyle w:val="2"/>
      </w:pPr>
      <w:bookmarkStart w:id="65" w:name="_Toc429130794"/>
      <w:bookmarkStart w:id="66" w:name="_Toc429130905"/>
      <w:bookmarkStart w:id="67" w:name="_Toc429135157"/>
      <w:bookmarkStart w:id="68" w:name="_Toc429600675"/>
      <w:r w:rsidRPr="00EF6C9E">
        <w:rPr>
          <w:rFonts w:hint="eastAsia"/>
        </w:rPr>
        <w:t>（三）</w:t>
      </w:r>
      <w:r>
        <w:rPr>
          <w:rFonts w:hint="eastAsia"/>
        </w:rPr>
        <w:t>武汉市</w:t>
      </w:r>
      <w:proofErr w:type="gramStart"/>
      <w:r w:rsidRPr="00EF6C9E">
        <w:rPr>
          <w:rFonts w:hint="eastAsia"/>
        </w:rPr>
        <w:t>鸭产业</w:t>
      </w:r>
      <w:proofErr w:type="gramEnd"/>
      <w:r w:rsidRPr="00EF6C9E">
        <w:rPr>
          <w:rFonts w:hint="eastAsia"/>
        </w:rPr>
        <w:t>集群发展中存在的问题</w:t>
      </w:r>
      <w:bookmarkEnd w:id="65"/>
      <w:bookmarkEnd w:id="66"/>
      <w:bookmarkEnd w:id="67"/>
      <w:bookmarkEnd w:id="68"/>
    </w:p>
    <w:p w:rsidR="00FE3226" w:rsidRPr="001F686C" w:rsidRDefault="00FE3226" w:rsidP="00FE3226">
      <w:pPr>
        <w:spacing w:line="360" w:lineRule="auto"/>
        <w:ind w:firstLineChars="200" w:firstLine="480"/>
        <w:rPr>
          <w:rFonts w:ascii="仿宋" w:eastAsia="仿宋" w:hAnsi="仿宋"/>
          <w:sz w:val="24"/>
          <w:szCs w:val="24"/>
        </w:rPr>
      </w:pPr>
      <w:r w:rsidRPr="001F686C">
        <w:rPr>
          <w:rFonts w:ascii="仿宋" w:eastAsia="仿宋" w:hAnsi="仿宋" w:hint="eastAsia"/>
          <w:sz w:val="24"/>
          <w:szCs w:val="24"/>
        </w:rPr>
        <w:t>在我们的查找资料过程中</w:t>
      </w:r>
      <w:r>
        <w:rPr>
          <w:rFonts w:ascii="仿宋" w:eastAsia="仿宋" w:hAnsi="仿宋" w:hint="eastAsia"/>
          <w:sz w:val="24"/>
          <w:szCs w:val="24"/>
        </w:rPr>
        <w:t>，我们发现与世界上优秀的集群发展模型相比，武汉市的集群发展模型还存在着一些问题。根据我们对相关从业人士的访谈，我们得知，现阶段武汉市卤制鸭肉集群发展模式还存在着以下的问题。</w:t>
      </w:r>
    </w:p>
    <w:p w:rsidR="00FE3226" w:rsidRPr="00C24EB6" w:rsidRDefault="00FE3226" w:rsidP="00FE3226">
      <w:pPr>
        <w:spacing w:line="360" w:lineRule="auto"/>
        <w:rPr>
          <w:rFonts w:ascii="仿宋" w:eastAsia="仿宋" w:hAnsi="仿宋"/>
          <w:b/>
          <w:sz w:val="24"/>
          <w:szCs w:val="24"/>
        </w:rPr>
      </w:pPr>
      <w:r w:rsidRPr="00C24EB6">
        <w:rPr>
          <w:rFonts w:ascii="仿宋" w:eastAsia="仿宋" w:hAnsi="仿宋" w:hint="eastAsia"/>
          <w:b/>
          <w:sz w:val="24"/>
          <w:szCs w:val="24"/>
        </w:rPr>
        <w:t>1.集群专业化分工不明显</w:t>
      </w:r>
    </w:p>
    <w:p w:rsidR="00FE3226" w:rsidRPr="00C24EB6" w:rsidRDefault="00FE3226" w:rsidP="00FE3226">
      <w:pPr>
        <w:spacing w:line="360" w:lineRule="auto"/>
        <w:ind w:firstLineChars="200" w:firstLine="480"/>
        <w:rPr>
          <w:rFonts w:ascii="仿宋" w:eastAsia="仿宋" w:hAnsi="仿宋"/>
          <w:sz w:val="24"/>
          <w:szCs w:val="24"/>
        </w:rPr>
      </w:pPr>
      <w:r w:rsidRPr="00C24EB6">
        <w:rPr>
          <w:rFonts w:ascii="仿宋" w:eastAsia="仿宋" w:hAnsi="仿宋" w:hint="eastAsia"/>
          <w:sz w:val="24"/>
          <w:szCs w:val="24"/>
        </w:rPr>
        <w:t>产业集群的理想状态是集群内以几家大型企业为核心，中小企业一方面围绕龙头企业进行专业化分工，为龙头企业提供专业的服务，另一方面又完成相对独立的生产工作，取得较为独立的发展。产业集群内的核心企业凭借其雄厚的技术支持、强大的品牌优势，把握着整个产业集群系统的运转的方向，在与中小企业开展专业化分工协作的同时，又指导集群内的中小企业的生产经营，带动其飞速发展。而现阶段，江城</w:t>
      </w:r>
      <w:proofErr w:type="gramStart"/>
      <w:r w:rsidRPr="00C24EB6">
        <w:rPr>
          <w:rFonts w:ascii="仿宋" w:eastAsia="仿宋" w:hAnsi="仿宋" w:hint="eastAsia"/>
          <w:sz w:val="24"/>
          <w:szCs w:val="24"/>
        </w:rPr>
        <w:t>鸭产业</w:t>
      </w:r>
      <w:proofErr w:type="gramEnd"/>
      <w:r w:rsidRPr="00C24EB6">
        <w:rPr>
          <w:rFonts w:ascii="仿宋" w:eastAsia="仿宋" w:hAnsi="仿宋" w:hint="eastAsia"/>
          <w:sz w:val="24"/>
          <w:szCs w:val="24"/>
        </w:rPr>
        <w:t>中的龙头企业占有较多的市场份额，有的企业甚至在</w:t>
      </w:r>
      <w:proofErr w:type="gramStart"/>
      <w:r w:rsidRPr="00C24EB6">
        <w:rPr>
          <w:rFonts w:ascii="仿宋" w:eastAsia="仿宋" w:hAnsi="仿宋" w:hint="eastAsia"/>
          <w:sz w:val="24"/>
          <w:szCs w:val="24"/>
        </w:rPr>
        <w:t>做整个</w:t>
      </w:r>
      <w:proofErr w:type="gramEnd"/>
      <w:r w:rsidRPr="00C24EB6">
        <w:rPr>
          <w:rFonts w:ascii="仿宋" w:eastAsia="仿宋" w:hAnsi="仿宋" w:hint="eastAsia"/>
          <w:sz w:val="24"/>
          <w:szCs w:val="24"/>
        </w:rPr>
        <w:t>卤制鸭肉产业链的工作，兼顾上中下游的全部环节。这产生了至少两个</w:t>
      </w:r>
      <w:r w:rsidRPr="00C24EB6">
        <w:rPr>
          <w:rFonts w:ascii="仿宋" w:eastAsia="仿宋" w:hAnsi="仿宋" w:hint="eastAsia"/>
          <w:sz w:val="24"/>
          <w:szCs w:val="24"/>
        </w:rPr>
        <w:lastRenderedPageBreak/>
        <w:t>不好的影响，一个是企业的资金分散不利于其进一步发展，同时其垄断性的行为也会提高行业进入壁垒，不利于市场规模的整体扩大。</w:t>
      </w:r>
    </w:p>
    <w:p w:rsidR="00FE3226" w:rsidRPr="00C24EB6" w:rsidRDefault="00FE3226" w:rsidP="00FE3226">
      <w:pPr>
        <w:spacing w:line="360" w:lineRule="auto"/>
        <w:rPr>
          <w:rFonts w:ascii="仿宋" w:eastAsia="仿宋" w:hAnsi="仿宋"/>
          <w:b/>
          <w:sz w:val="24"/>
          <w:szCs w:val="24"/>
        </w:rPr>
      </w:pPr>
      <w:r w:rsidRPr="00C24EB6">
        <w:rPr>
          <w:rFonts w:ascii="仿宋" w:eastAsia="仿宋" w:hAnsi="仿宋" w:hint="eastAsia"/>
          <w:b/>
          <w:sz w:val="24"/>
          <w:szCs w:val="24"/>
        </w:rPr>
        <w:t>2.集群进入壁垒和退出壁垒高</w:t>
      </w:r>
    </w:p>
    <w:p w:rsidR="00FE3226" w:rsidRDefault="00FE3226" w:rsidP="00FE3226">
      <w:pPr>
        <w:spacing w:line="360" w:lineRule="auto"/>
        <w:ind w:firstLineChars="200" w:firstLine="480"/>
        <w:rPr>
          <w:rFonts w:ascii="仿宋" w:eastAsia="仿宋" w:hAnsi="仿宋"/>
          <w:sz w:val="24"/>
          <w:szCs w:val="24"/>
        </w:rPr>
      </w:pPr>
      <w:r w:rsidRPr="00C24EB6">
        <w:rPr>
          <w:rFonts w:ascii="仿宋" w:eastAsia="仿宋" w:hAnsi="仿宋" w:hint="eastAsia"/>
          <w:sz w:val="24"/>
          <w:szCs w:val="24"/>
        </w:rPr>
        <w:t>从进入和退出的壁垒因素来看，目前江城市卤制鸭肉集群进入和退出壁垒较高。从进入壁垒的角度分析，一家企业要想加入江城卤制鸭肉集群，首先需要在目标地点建设销售店面，设法进行正常的生产销售活动。随着土地价格价和土地之上的店铺价格的飙升，这些前期的准备需要大量的资本。不仅如此，还需要考虑自身所生产的产品与原有鸭肉企业产品之间的差异优势，由于集群内原有鸭肉企业已经占据了较大的市场份额，新企业要想瓜分老企业所占的市场份额，必须要开发差异化的产品，寻找合适的销售渠道，逐步建立自己独特的品牌，而这又将是一个相当长期的过程。此外，企业要想长期稳定发展，就要适度的发展规模经济，来提高生产效率，降低生产成本、交易成本，然而新企业又很难与原有大型企业已经成形的规模经济相抗衡。从退出壁垒的角度分析，江城卤制鸭肉集群内的鸭肉企业由于破产或转产而考虑退出鸭肉行业市场时，企业的固定资产（如销售店铺、制作设备、养殖基地等）将面临变现的困难，另外在人员安置、产品处理等方面也会遭受到很大的损失。一个行业的进入与退出壁垒的最好的情况是进入壁垒高但退出壁垒低，在这种情况下，企业会获得稳定的高利润，然而江城卤制鸭肉集群的进入壁垒高，退出壁垒也高。在这种情况下，江城卤制鸭肉集群内的企业则处于高利润高风险的情况下。</w:t>
      </w:r>
    </w:p>
    <w:p w:rsidR="00FE3226" w:rsidRDefault="00FE3226" w:rsidP="00FE3226">
      <w:pPr>
        <w:spacing w:line="360" w:lineRule="auto"/>
        <w:ind w:firstLineChars="200" w:firstLine="480"/>
        <w:rPr>
          <w:rFonts w:ascii="仿宋" w:eastAsia="仿宋" w:hAnsi="仿宋"/>
          <w:sz w:val="24"/>
          <w:szCs w:val="24"/>
        </w:rPr>
      </w:pPr>
      <w:r>
        <w:rPr>
          <w:rFonts w:ascii="仿宋" w:eastAsia="仿宋" w:hAnsi="仿宋" w:hint="eastAsia"/>
          <w:sz w:val="24"/>
          <w:szCs w:val="24"/>
        </w:rPr>
        <w:t>这增加了欲进入此行业的风险，不得不让他们谨慎考虑，甚至阻碍了武汉市卤制鸭肉集群模式的良性循环。根据调查，我们得到了这样的结果。</w:t>
      </w:r>
    </w:p>
    <w:p w:rsidR="00FE3226" w:rsidRDefault="00FE3226" w:rsidP="00FE3226">
      <w:pPr>
        <w:spacing w:line="360" w:lineRule="auto"/>
        <w:ind w:firstLineChars="200" w:firstLine="420"/>
        <w:jc w:val="center"/>
        <w:rPr>
          <w:rFonts w:ascii="仿宋" w:eastAsia="仿宋" w:hAnsi="仿宋"/>
          <w:sz w:val="24"/>
          <w:szCs w:val="24"/>
        </w:rPr>
      </w:pPr>
      <w:r>
        <w:rPr>
          <w:noProof/>
        </w:rPr>
        <w:drawing>
          <wp:inline distT="0" distB="0" distL="0" distR="0" wp14:anchorId="7623C1FF" wp14:editId="54D63E8F">
            <wp:extent cx="3786188" cy="2290762"/>
            <wp:effectExtent l="0" t="0" r="24130" b="14605"/>
            <wp:docPr id="22"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FE3226" w:rsidRDefault="00FE3226" w:rsidP="00FE3226">
      <w:pPr>
        <w:spacing w:line="360" w:lineRule="auto"/>
        <w:ind w:firstLineChars="200" w:firstLine="420"/>
        <w:jc w:val="center"/>
        <w:rPr>
          <w:rFonts w:asciiTheme="minorEastAsia" w:hAnsiTheme="minorEastAsia"/>
          <w:szCs w:val="21"/>
        </w:rPr>
      </w:pPr>
      <w:r w:rsidRPr="000771CD">
        <w:rPr>
          <w:rFonts w:asciiTheme="minorEastAsia" w:hAnsiTheme="minorEastAsia" w:hint="eastAsia"/>
          <w:szCs w:val="21"/>
        </w:rPr>
        <w:t>图3-7 投资者进入该行业顾虑因素的调查结果</w:t>
      </w:r>
    </w:p>
    <w:p w:rsidR="00FE3226" w:rsidRPr="000771CD" w:rsidRDefault="00FE3226" w:rsidP="00FE3226">
      <w:pPr>
        <w:spacing w:line="360" w:lineRule="auto"/>
        <w:ind w:firstLineChars="200" w:firstLine="480"/>
        <w:rPr>
          <w:rFonts w:ascii="仿宋" w:eastAsia="仿宋" w:hAnsi="仿宋"/>
          <w:sz w:val="24"/>
          <w:szCs w:val="24"/>
        </w:rPr>
      </w:pPr>
      <w:r w:rsidRPr="000771CD">
        <w:rPr>
          <w:rFonts w:ascii="仿宋" w:eastAsia="仿宋" w:hAnsi="仿宋" w:hint="eastAsia"/>
          <w:sz w:val="24"/>
          <w:szCs w:val="24"/>
        </w:rPr>
        <w:lastRenderedPageBreak/>
        <w:t>从中我们可以看出，</w:t>
      </w:r>
      <w:r>
        <w:rPr>
          <w:rFonts w:ascii="仿宋" w:eastAsia="仿宋" w:hAnsi="仿宋" w:hint="eastAsia"/>
          <w:sz w:val="24"/>
          <w:szCs w:val="24"/>
        </w:rPr>
        <w:t>投资者顾虑的因素正是该行业的壁垒，进入和推出的壁垒都很高，严重阻碍了武汉市卤制鸭肉的进一步扩大发展。</w:t>
      </w:r>
    </w:p>
    <w:p w:rsidR="00FE3226" w:rsidRPr="00C24EB6" w:rsidRDefault="00FE3226" w:rsidP="00FE3226">
      <w:pPr>
        <w:spacing w:line="360" w:lineRule="auto"/>
        <w:rPr>
          <w:rFonts w:ascii="仿宋" w:eastAsia="仿宋" w:hAnsi="仿宋"/>
          <w:b/>
          <w:sz w:val="24"/>
          <w:szCs w:val="24"/>
        </w:rPr>
      </w:pPr>
      <w:r w:rsidRPr="00C24EB6">
        <w:rPr>
          <w:rFonts w:ascii="仿宋" w:eastAsia="仿宋" w:hAnsi="仿宋" w:hint="eastAsia"/>
          <w:b/>
          <w:sz w:val="24"/>
          <w:szCs w:val="24"/>
        </w:rPr>
        <w:t>3.江城鸭养殖业饲养方式落后</w:t>
      </w:r>
    </w:p>
    <w:p w:rsidR="00FE3226" w:rsidRPr="00C24EB6" w:rsidRDefault="00FE3226" w:rsidP="00FE3226">
      <w:pPr>
        <w:spacing w:line="360" w:lineRule="auto"/>
        <w:ind w:firstLineChars="200" w:firstLine="480"/>
        <w:rPr>
          <w:rFonts w:ascii="仿宋" w:eastAsia="仿宋" w:hAnsi="仿宋"/>
          <w:sz w:val="24"/>
          <w:szCs w:val="24"/>
        </w:rPr>
      </w:pPr>
      <w:r w:rsidRPr="00C24EB6">
        <w:rPr>
          <w:rFonts w:ascii="仿宋" w:eastAsia="仿宋" w:hAnsi="仿宋" w:hint="eastAsia"/>
          <w:sz w:val="24"/>
          <w:szCs w:val="24"/>
        </w:rPr>
        <w:t>目前，江城卤制鸭肉集群内只有少数企业建立了自己的鸭肉养殖基地，而且基地</w:t>
      </w:r>
      <w:proofErr w:type="gramStart"/>
      <w:r w:rsidRPr="00C24EB6">
        <w:rPr>
          <w:rFonts w:ascii="仿宋" w:eastAsia="仿宋" w:hAnsi="仿宋" w:hint="eastAsia"/>
          <w:sz w:val="24"/>
          <w:szCs w:val="24"/>
        </w:rPr>
        <w:t>产鸭量</w:t>
      </w:r>
      <w:proofErr w:type="gramEnd"/>
      <w:r w:rsidRPr="00C24EB6">
        <w:rPr>
          <w:rFonts w:ascii="仿宋" w:eastAsia="仿宋" w:hAnsi="仿宋" w:hint="eastAsia"/>
          <w:sz w:val="24"/>
          <w:szCs w:val="24"/>
        </w:rPr>
        <w:t>不能够满足企业自身生产的原料需求，尚有很大一部分鸭子需要从鸭农处收购。湖北省鸭农的养鸭整体上规模小，布局分散。所以这导致了一个恶果，那就是对外地鸭肉的依赖度在逐渐提升。</w:t>
      </w:r>
      <w:r w:rsidRPr="00C24EB6">
        <w:rPr>
          <w:rFonts w:ascii="仿宋" w:eastAsia="仿宋" w:hAnsi="仿宋"/>
          <w:sz w:val="24"/>
          <w:szCs w:val="24"/>
        </w:rPr>
        <w:t>武汉精</w:t>
      </w:r>
      <w:proofErr w:type="gramStart"/>
      <w:r w:rsidRPr="00C24EB6">
        <w:rPr>
          <w:rFonts w:ascii="仿宋" w:eastAsia="仿宋" w:hAnsi="仿宋"/>
          <w:sz w:val="24"/>
          <w:szCs w:val="24"/>
        </w:rPr>
        <w:t>武鸭脖协会</w:t>
      </w:r>
      <w:proofErr w:type="gramEnd"/>
      <w:r w:rsidRPr="00C24EB6">
        <w:rPr>
          <w:rFonts w:ascii="仿宋" w:eastAsia="仿宋" w:hAnsi="仿宋" w:hint="eastAsia"/>
          <w:sz w:val="24"/>
          <w:szCs w:val="24"/>
        </w:rPr>
        <w:t>统计</w:t>
      </w:r>
      <w:r w:rsidRPr="00C24EB6">
        <w:rPr>
          <w:rFonts w:ascii="仿宋" w:eastAsia="仿宋" w:hAnsi="仿宋"/>
          <w:sz w:val="24"/>
          <w:szCs w:val="24"/>
        </w:rPr>
        <w:t>现在</w:t>
      </w:r>
      <w:proofErr w:type="gramStart"/>
      <w:r w:rsidRPr="00C24EB6">
        <w:rPr>
          <w:rFonts w:ascii="仿宋" w:eastAsia="仿宋" w:hAnsi="仿宋"/>
          <w:sz w:val="24"/>
          <w:szCs w:val="24"/>
        </w:rPr>
        <w:t>武汉鸭脖八成</w:t>
      </w:r>
      <w:proofErr w:type="gramEnd"/>
      <w:r w:rsidRPr="00C24EB6">
        <w:rPr>
          <w:rFonts w:ascii="仿宋" w:eastAsia="仿宋" w:hAnsi="仿宋"/>
          <w:sz w:val="24"/>
          <w:szCs w:val="24"/>
        </w:rPr>
        <w:t>来自外地</w:t>
      </w:r>
      <w:r w:rsidRPr="00C24EB6">
        <w:rPr>
          <w:rFonts w:ascii="仿宋" w:eastAsia="仿宋" w:hAnsi="仿宋" w:hint="eastAsia"/>
          <w:sz w:val="24"/>
          <w:szCs w:val="24"/>
        </w:rPr>
        <w:t>，</w:t>
      </w:r>
      <w:r w:rsidRPr="00C24EB6">
        <w:rPr>
          <w:rFonts w:ascii="仿宋" w:eastAsia="仿宋" w:hAnsi="仿宋"/>
          <w:sz w:val="24"/>
          <w:szCs w:val="24"/>
        </w:rPr>
        <w:t>这种状况一直没有变化。按照</w:t>
      </w:r>
      <w:proofErr w:type="gramStart"/>
      <w:r w:rsidRPr="00C24EB6">
        <w:rPr>
          <w:rFonts w:ascii="仿宋" w:eastAsia="仿宋" w:hAnsi="仿宋"/>
          <w:sz w:val="24"/>
          <w:szCs w:val="24"/>
        </w:rPr>
        <w:t>目前鸭脖</w:t>
      </w:r>
      <w:proofErr w:type="gramEnd"/>
      <w:r w:rsidRPr="00C24EB6">
        <w:rPr>
          <w:rFonts w:ascii="仿宋" w:eastAsia="仿宋" w:hAnsi="仿宋"/>
          <w:sz w:val="24"/>
          <w:szCs w:val="24"/>
        </w:rPr>
        <w:t>成本价2元一根算，武汉</w:t>
      </w:r>
      <w:proofErr w:type="gramStart"/>
      <w:r w:rsidRPr="00C24EB6">
        <w:rPr>
          <w:rFonts w:ascii="仿宋" w:eastAsia="仿宋" w:hAnsi="仿宋"/>
          <w:sz w:val="24"/>
          <w:szCs w:val="24"/>
        </w:rPr>
        <w:t>鸭脖每年</w:t>
      </w:r>
      <w:proofErr w:type="gramEnd"/>
      <w:r w:rsidRPr="00C24EB6">
        <w:rPr>
          <w:rFonts w:ascii="仿宋" w:eastAsia="仿宋" w:hAnsi="仿宋"/>
          <w:sz w:val="24"/>
          <w:szCs w:val="24"/>
        </w:rPr>
        <w:t>至少有20亿元都贡献给了外地GDP。</w:t>
      </w:r>
    </w:p>
    <w:p w:rsidR="00FE3226" w:rsidRPr="00C24EB6" w:rsidRDefault="00FE3226" w:rsidP="00FE3226">
      <w:pPr>
        <w:spacing w:line="360" w:lineRule="auto"/>
        <w:rPr>
          <w:rFonts w:ascii="仿宋" w:eastAsia="仿宋" w:hAnsi="仿宋"/>
          <w:b/>
          <w:sz w:val="24"/>
          <w:szCs w:val="24"/>
        </w:rPr>
      </w:pPr>
      <w:r w:rsidRPr="00C24EB6">
        <w:rPr>
          <w:rFonts w:ascii="仿宋" w:eastAsia="仿宋" w:hAnsi="仿宋" w:hint="eastAsia"/>
          <w:b/>
          <w:sz w:val="24"/>
          <w:szCs w:val="24"/>
        </w:rPr>
        <w:t>4.集群内鸭肉企业重复建设</w:t>
      </w:r>
    </w:p>
    <w:p w:rsidR="00FE3226" w:rsidRDefault="00FE3226" w:rsidP="00FE3226">
      <w:pPr>
        <w:spacing w:line="360" w:lineRule="auto"/>
        <w:ind w:firstLineChars="200" w:firstLine="480"/>
        <w:rPr>
          <w:rFonts w:asciiTheme="minorEastAsia" w:hAnsiTheme="minorEastAsia"/>
          <w:color w:val="454545"/>
          <w:sz w:val="24"/>
          <w:szCs w:val="24"/>
          <w:shd w:val="clear" w:color="auto" w:fill="FFFFFF"/>
        </w:rPr>
      </w:pPr>
      <w:r w:rsidRPr="00C24EB6">
        <w:rPr>
          <w:rFonts w:ascii="仿宋" w:eastAsia="仿宋" w:hAnsi="仿宋" w:hint="eastAsia"/>
          <w:sz w:val="24"/>
          <w:szCs w:val="24"/>
        </w:rPr>
        <w:t>近几年，随着卤制鸭肉集群的快速发展，在湖北省尤其是武汉已经有了较大的规模，但是除前几家规模以上</w:t>
      </w:r>
      <w:r w:rsidR="0068148D">
        <w:rPr>
          <w:rFonts w:ascii="仿宋" w:eastAsia="仿宋" w:hAnsi="仿宋" w:hint="eastAsia"/>
          <w:sz w:val="24"/>
          <w:szCs w:val="24"/>
        </w:rPr>
        <w:t>的</w:t>
      </w:r>
      <w:r w:rsidRPr="00C24EB6">
        <w:rPr>
          <w:rFonts w:ascii="仿宋" w:eastAsia="仿宋" w:hAnsi="仿宋" w:hint="eastAsia"/>
          <w:sz w:val="24"/>
          <w:szCs w:val="24"/>
        </w:rPr>
        <w:t>大型鸭肉</w:t>
      </w:r>
      <w:r w:rsidR="0068148D">
        <w:rPr>
          <w:rFonts w:ascii="仿宋" w:eastAsia="仿宋" w:hAnsi="仿宋" w:hint="eastAsia"/>
          <w:sz w:val="24"/>
          <w:szCs w:val="24"/>
        </w:rPr>
        <w:t>的</w:t>
      </w:r>
      <w:r w:rsidRPr="00C24EB6">
        <w:rPr>
          <w:rFonts w:ascii="仿宋" w:eastAsia="仿宋" w:hAnsi="仿宋" w:hint="eastAsia"/>
          <w:sz w:val="24"/>
          <w:szCs w:val="24"/>
        </w:rPr>
        <w:t>企业建立了自己的生产基地</w:t>
      </w:r>
      <w:r w:rsidR="0068148D">
        <w:rPr>
          <w:rFonts w:ascii="仿宋" w:eastAsia="仿宋" w:hAnsi="仿宋" w:hint="eastAsia"/>
          <w:sz w:val="24"/>
          <w:szCs w:val="24"/>
        </w:rPr>
        <w:t>的</w:t>
      </w:r>
      <w:r w:rsidRPr="00C24EB6">
        <w:rPr>
          <w:rFonts w:ascii="仿宋" w:eastAsia="仿宋" w:hAnsi="仿宋" w:hint="eastAsia"/>
          <w:sz w:val="24"/>
          <w:szCs w:val="24"/>
        </w:rPr>
        <w:t>以外，很多中小企业不建养鸭基地，哄抢鸭肉来源，造成龙头企业加工能力一直超前于原料供应能力。此外，由于市场需求</w:t>
      </w:r>
      <w:r w:rsidR="0068148D">
        <w:rPr>
          <w:rFonts w:ascii="仿宋" w:eastAsia="仿宋" w:hAnsi="仿宋" w:hint="eastAsia"/>
          <w:sz w:val="24"/>
          <w:szCs w:val="24"/>
        </w:rPr>
        <w:t>的</w:t>
      </w:r>
      <w:r w:rsidRPr="00C24EB6">
        <w:rPr>
          <w:rFonts w:ascii="仿宋" w:eastAsia="仿宋" w:hAnsi="仿宋" w:hint="eastAsia"/>
          <w:sz w:val="24"/>
          <w:szCs w:val="24"/>
        </w:rPr>
        <w:t>有限，集群内鸭肉产品</w:t>
      </w:r>
      <w:r w:rsidR="0068148D">
        <w:rPr>
          <w:rFonts w:ascii="仿宋" w:eastAsia="仿宋" w:hAnsi="仿宋" w:hint="eastAsia"/>
          <w:sz w:val="24"/>
          <w:szCs w:val="24"/>
        </w:rPr>
        <w:t>的</w:t>
      </w:r>
      <w:r w:rsidRPr="00C24EB6">
        <w:rPr>
          <w:rFonts w:ascii="仿宋" w:eastAsia="仿宋" w:hAnsi="仿宋" w:hint="eastAsia"/>
          <w:sz w:val="24"/>
          <w:szCs w:val="24"/>
        </w:rPr>
        <w:t>差异化程度不高，有些</w:t>
      </w:r>
      <w:r w:rsidR="0068148D">
        <w:rPr>
          <w:rFonts w:ascii="仿宋" w:eastAsia="仿宋" w:hAnsi="仿宋" w:hint="eastAsia"/>
          <w:sz w:val="24"/>
          <w:szCs w:val="24"/>
        </w:rPr>
        <w:t>的</w:t>
      </w:r>
      <w:r w:rsidRPr="00C24EB6">
        <w:rPr>
          <w:rFonts w:ascii="仿宋" w:eastAsia="仿宋" w:hAnsi="仿宋" w:hint="eastAsia"/>
          <w:sz w:val="24"/>
          <w:szCs w:val="24"/>
        </w:rPr>
        <w:t>鸭肉企业为了抢占市场，不惜牺牲自己的利益，挤压其他</w:t>
      </w:r>
      <w:r w:rsidR="0068148D">
        <w:rPr>
          <w:rFonts w:ascii="仿宋" w:eastAsia="仿宋" w:hAnsi="仿宋" w:hint="eastAsia"/>
          <w:sz w:val="24"/>
          <w:szCs w:val="24"/>
        </w:rPr>
        <w:t>的</w:t>
      </w:r>
      <w:r w:rsidRPr="00C24EB6">
        <w:rPr>
          <w:rFonts w:ascii="仿宋" w:eastAsia="仿宋" w:hAnsi="仿宋" w:hint="eastAsia"/>
          <w:sz w:val="24"/>
          <w:szCs w:val="24"/>
        </w:rPr>
        <w:t>企业，造成市场的过</w:t>
      </w:r>
      <w:r w:rsidR="0068148D">
        <w:rPr>
          <w:rFonts w:ascii="仿宋" w:eastAsia="仿宋" w:hAnsi="仿宋" w:hint="eastAsia"/>
          <w:sz w:val="24"/>
          <w:szCs w:val="24"/>
        </w:rPr>
        <w:t>性</w:t>
      </w:r>
      <w:r w:rsidRPr="00C24EB6">
        <w:rPr>
          <w:rFonts w:ascii="仿宋" w:eastAsia="仿宋" w:hAnsi="仿宋" w:hint="eastAsia"/>
          <w:sz w:val="24"/>
          <w:szCs w:val="24"/>
        </w:rPr>
        <w:t>竞争。</w:t>
      </w:r>
    </w:p>
    <w:p w:rsidR="00FE3226" w:rsidRPr="00C24EB6" w:rsidRDefault="00FE3226" w:rsidP="00FE3226">
      <w:pPr>
        <w:spacing w:line="360" w:lineRule="auto"/>
        <w:rPr>
          <w:rFonts w:ascii="仿宋" w:eastAsia="仿宋" w:hAnsi="仿宋"/>
          <w:b/>
          <w:sz w:val="24"/>
          <w:szCs w:val="24"/>
        </w:rPr>
      </w:pPr>
      <w:r w:rsidRPr="00C24EB6">
        <w:rPr>
          <w:rFonts w:ascii="仿宋" w:eastAsia="仿宋" w:hAnsi="仿宋" w:hint="eastAsia"/>
          <w:b/>
          <w:sz w:val="24"/>
          <w:szCs w:val="24"/>
        </w:rPr>
        <w:t>5.法律法规体系不健全</w:t>
      </w:r>
    </w:p>
    <w:p w:rsidR="00FE3226" w:rsidRPr="00CE3ABC" w:rsidRDefault="00FE3226" w:rsidP="00CE3ABC">
      <w:pPr>
        <w:spacing w:line="360" w:lineRule="auto"/>
        <w:ind w:firstLineChars="200" w:firstLine="480"/>
        <w:rPr>
          <w:rFonts w:ascii="仿宋" w:eastAsia="仿宋" w:hAnsi="仿宋"/>
          <w:sz w:val="24"/>
          <w:szCs w:val="24"/>
        </w:rPr>
      </w:pPr>
      <w:bookmarkStart w:id="69" w:name="_Toc429130795"/>
      <w:r w:rsidRPr="00CE3ABC">
        <w:rPr>
          <w:rFonts w:ascii="仿宋" w:eastAsia="仿宋" w:hAnsi="仿宋" w:hint="eastAsia"/>
          <w:sz w:val="24"/>
          <w:szCs w:val="24"/>
        </w:rPr>
        <w:t>江城卤制鸭肉集群的发展从鸭子的生产标准到中转市场的管理再到终端产品的质量保障，从鸭肉企业的营销</w:t>
      </w:r>
      <w:r w:rsidR="00DD2FE1">
        <w:rPr>
          <w:rFonts w:ascii="仿宋" w:eastAsia="仿宋" w:hAnsi="仿宋" w:hint="eastAsia"/>
          <w:sz w:val="24"/>
          <w:szCs w:val="24"/>
        </w:rPr>
        <w:t>，</w:t>
      </w:r>
      <w:r w:rsidRPr="00CE3ABC">
        <w:rPr>
          <w:rFonts w:ascii="仿宋" w:eastAsia="仿宋" w:hAnsi="仿宋" w:hint="eastAsia"/>
          <w:sz w:val="24"/>
          <w:szCs w:val="24"/>
        </w:rPr>
        <w:t>到市场的消费和市场的监督</w:t>
      </w:r>
      <w:r w:rsidR="00DD2FE1">
        <w:rPr>
          <w:rFonts w:ascii="仿宋" w:eastAsia="仿宋" w:hAnsi="仿宋" w:hint="eastAsia"/>
          <w:sz w:val="24"/>
          <w:szCs w:val="24"/>
        </w:rPr>
        <w:t>，</w:t>
      </w:r>
      <w:r w:rsidRPr="00CE3ABC">
        <w:rPr>
          <w:rFonts w:ascii="仿宋" w:eastAsia="仿宋" w:hAnsi="仿宋" w:hint="eastAsia"/>
          <w:sz w:val="24"/>
          <w:szCs w:val="24"/>
        </w:rPr>
        <w:t>均处于无人监管的状况之下。市场经济</w:t>
      </w:r>
      <w:r w:rsidR="00DD2FE1">
        <w:rPr>
          <w:rFonts w:ascii="仿宋" w:eastAsia="仿宋" w:hAnsi="仿宋" w:hint="eastAsia"/>
          <w:sz w:val="24"/>
          <w:szCs w:val="24"/>
        </w:rPr>
        <w:t>的</w:t>
      </w:r>
      <w:r w:rsidRPr="00CE3ABC">
        <w:rPr>
          <w:rFonts w:ascii="仿宋" w:eastAsia="仿宋" w:hAnsi="仿宋" w:hint="eastAsia"/>
          <w:sz w:val="24"/>
          <w:szCs w:val="24"/>
        </w:rPr>
        <w:t>本身就是法制经济，各市场主体</w:t>
      </w:r>
      <w:r w:rsidR="00DD2FE1">
        <w:rPr>
          <w:rFonts w:ascii="仿宋" w:eastAsia="仿宋" w:hAnsi="仿宋" w:hint="eastAsia"/>
          <w:sz w:val="24"/>
          <w:szCs w:val="24"/>
        </w:rPr>
        <w:t>的</w:t>
      </w:r>
      <w:r w:rsidRPr="00CE3ABC">
        <w:rPr>
          <w:rFonts w:ascii="仿宋" w:eastAsia="仿宋" w:hAnsi="仿宋" w:hint="eastAsia"/>
          <w:sz w:val="24"/>
          <w:szCs w:val="24"/>
        </w:rPr>
        <w:t>之间会经常发生利益的冲突，因此，应该针对江城卤制鸭</w:t>
      </w:r>
      <w:r w:rsidR="00DD2FE1">
        <w:rPr>
          <w:rFonts w:ascii="仿宋" w:eastAsia="仿宋" w:hAnsi="仿宋" w:hint="eastAsia"/>
          <w:sz w:val="24"/>
          <w:szCs w:val="24"/>
        </w:rPr>
        <w:t>的</w:t>
      </w:r>
      <w:r w:rsidRPr="00CE3ABC">
        <w:rPr>
          <w:rFonts w:ascii="仿宋" w:eastAsia="仿宋" w:hAnsi="仿宋" w:hint="eastAsia"/>
          <w:sz w:val="24"/>
          <w:szCs w:val="24"/>
        </w:rPr>
        <w:t>肉集群发展的特点来制定专门的法律法规，规范</w:t>
      </w:r>
      <w:r w:rsidR="00DD2FE1">
        <w:rPr>
          <w:rFonts w:ascii="仿宋" w:eastAsia="仿宋" w:hAnsi="仿宋" w:hint="eastAsia"/>
          <w:sz w:val="24"/>
          <w:szCs w:val="24"/>
        </w:rPr>
        <w:t>的</w:t>
      </w:r>
      <w:r w:rsidRPr="00CE3ABC">
        <w:rPr>
          <w:rFonts w:ascii="仿宋" w:eastAsia="仿宋" w:hAnsi="仿宋" w:hint="eastAsia"/>
          <w:sz w:val="24"/>
          <w:szCs w:val="24"/>
        </w:rPr>
        <w:t>市场主体的行为，并由专门的政府</w:t>
      </w:r>
      <w:r w:rsidR="00DD2FE1">
        <w:rPr>
          <w:rFonts w:ascii="仿宋" w:eastAsia="仿宋" w:hAnsi="仿宋" w:hint="eastAsia"/>
          <w:sz w:val="24"/>
          <w:szCs w:val="24"/>
        </w:rPr>
        <w:t>的</w:t>
      </w:r>
      <w:r w:rsidRPr="00CE3ABC">
        <w:rPr>
          <w:rFonts w:ascii="仿宋" w:eastAsia="仿宋" w:hAnsi="仿宋" w:hint="eastAsia"/>
          <w:sz w:val="24"/>
          <w:szCs w:val="24"/>
        </w:rPr>
        <w:t>部门来进行监督</w:t>
      </w:r>
      <w:r w:rsidR="00DD2FE1">
        <w:rPr>
          <w:rFonts w:ascii="仿宋" w:eastAsia="仿宋" w:hAnsi="仿宋" w:hint="eastAsia"/>
          <w:sz w:val="24"/>
          <w:szCs w:val="24"/>
        </w:rPr>
        <w:t>和</w:t>
      </w:r>
      <w:r w:rsidRPr="00CE3ABC">
        <w:rPr>
          <w:rFonts w:ascii="仿宋" w:eastAsia="仿宋" w:hAnsi="仿宋" w:hint="eastAsia"/>
          <w:sz w:val="24"/>
          <w:szCs w:val="24"/>
        </w:rPr>
        <w:t>管理。</w:t>
      </w:r>
      <w:bookmarkEnd w:id="69"/>
    </w:p>
    <w:p w:rsidR="00FE3226" w:rsidRPr="00E71B53" w:rsidRDefault="00FE3226" w:rsidP="00FE3226">
      <w:pPr>
        <w:pStyle w:val="1"/>
      </w:pPr>
      <w:bookmarkStart w:id="70" w:name="_Toc429130796"/>
      <w:bookmarkStart w:id="71" w:name="_Toc429130906"/>
      <w:bookmarkStart w:id="72" w:name="_Toc429135158"/>
      <w:bookmarkStart w:id="73" w:name="_Toc429600676"/>
      <w:r>
        <w:rPr>
          <w:rFonts w:hint="eastAsia"/>
        </w:rPr>
        <w:t>二、“江城鸭”集群发展模式提出</w:t>
      </w:r>
      <w:bookmarkEnd w:id="70"/>
      <w:bookmarkEnd w:id="71"/>
      <w:bookmarkEnd w:id="72"/>
      <w:bookmarkEnd w:id="73"/>
    </w:p>
    <w:p w:rsidR="00FE3226" w:rsidRDefault="00FE3226" w:rsidP="00FE3226">
      <w:pPr>
        <w:spacing w:before="120" w:after="120"/>
        <w:jc w:val="center"/>
      </w:pPr>
      <w:r w:rsidRPr="00EF6C9E">
        <w:rPr>
          <w:rFonts w:ascii="黑体" w:eastAsia="黑体" w:hAnsi="黑体" w:hint="eastAsia"/>
          <w:b/>
          <w:szCs w:val="21"/>
        </w:rPr>
        <w:t>“江城鸭”集群发展模式</w:t>
      </w:r>
    </w:p>
    <w:p w:rsidR="00FE3226" w:rsidRPr="000871B7" w:rsidRDefault="00FE3226" w:rsidP="00FE3226">
      <w:pPr>
        <w:spacing w:line="360" w:lineRule="auto"/>
        <w:ind w:firstLineChars="200" w:firstLine="480"/>
        <w:rPr>
          <w:rFonts w:ascii="仿宋" w:eastAsia="仿宋" w:hAnsi="仿宋"/>
          <w:sz w:val="24"/>
          <w:szCs w:val="24"/>
        </w:rPr>
      </w:pPr>
    </w:p>
    <w:p w:rsidR="00FE3226" w:rsidRDefault="00FE3226" w:rsidP="00FE3226">
      <w:pPr>
        <w:spacing w:line="360" w:lineRule="auto"/>
        <w:ind w:firstLineChars="200" w:firstLine="480"/>
        <w:rPr>
          <w:rFonts w:ascii="仿宋" w:eastAsia="仿宋" w:hAnsi="仿宋"/>
          <w:sz w:val="24"/>
          <w:szCs w:val="24"/>
        </w:rPr>
      </w:pPr>
    </w:p>
    <w:p w:rsidR="00FE3226" w:rsidRPr="000871B7" w:rsidRDefault="00FE3226" w:rsidP="00FE3226">
      <w:pPr>
        <w:spacing w:line="360" w:lineRule="auto"/>
        <w:ind w:firstLineChars="200" w:firstLine="480"/>
        <w:rPr>
          <w:rFonts w:ascii="仿宋" w:eastAsia="仿宋" w:hAnsi="仿宋"/>
          <w:sz w:val="24"/>
          <w:szCs w:val="24"/>
        </w:rPr>
      </w:pPr>
    </w:p>
    <w:p w:rsidR="00FE3226" w:rsidRDefault="00FE3226" w:rsidP="00DD2FE1">
      <w:pPr>
        <w:spacing w:line="360" w:lineRule="auto"/>
        <w:ind w:firstLineChars="200" w:firstLine="480"/>
        <w:rPr>
          <w:rFonts w:ascii="仿宋" w:eastAsia="仿宋" w:hAnsi="仿宋"/>
          <w:sz w:val="24"/>
          <w:szCs w:val="24"/>
        </w:rPr>
      </w:pPr>
    </w:p>
    <w:p w:rsidR="00FE3226" w:rsidRDefault="00DD2FE1" w:rsidP="00DD2FE1">
      <w:pPr>
        <w:spacing w:line="360" w:lineRule="auto"/>
        <w:ind w:firstLineChars="200" w:firstLine="420"/>
        <w:rPr>
          <w:rFonts w:ascii="仿宋" w:eastAsia="仿宋" w:hAnsi="仿宋"/>
          <w:sz w:val="24"/>
          <w:szCs w:val="24"/>
        </w:rPr>
      </w:pPr>
      <w:r w:rsidRPr="00EF6C9E">
        <w:rPr>
          <w:rFonts w:ascii="仿宋" w:eastAsia="仿宋" w:hAnsi="仿宋"/>
          <w:noProof/>
          <w:szCs w:val="21"/>
        </w:rPr>
        <w:lastRenderedPageBreak/>
        <w:drawing>
          <wp:anchor distT="0" distB="0" distL="114300" distR="114300" simplePos="0" relativeHeight="251738112" behindDoc="0" locked="0" layoutInCell="1" allowOverlap="1" wp14:anchorId="3A2AD595" wp14:editId="1850829C">
            <wp:simplePos x="0" y="0"/>
            <wp:positionH relativeFrom="column">
              <wp:posOffset>197485</wp:posOffset>
            </wp:positionH>
            <wp:positionV relativeFrom="paragraph">
              <wp:posOffset>275590</wp:posOffset>
            </wp:positionV>
            <wp:extent cx="5370830" cy="3048000"/>
            <wp:effectExtent l="0" t="0" r="0" b="0"/>
            <wp:wrapNone/>
            <wp:docPr id="2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截图20150529113847.png"/>
                    <pic:cNvPicPr/>
                  </pic:nvPicPr>
                  <pic:blipFill rotWithShape="1">
                    <a:blip r:embed="rId32" cstate="print">
                      <a:extLst>
                        <a:ext uri="{28A0092B-C50C-407E-A947-70E740481C1C}">
                          <a14:useLocalDpi xmlns:a14="http://schemas.microsoft.com/office/drawing/2010/main" val="0"/>
                        </a:ext>
                      </a:extLst>
                    </a:blip>
                    <a:srcRect l="2315" r="1388" b="2745"/>
                    <a:stretch/>
                  </pic:blipFill>
                  <pic:spPr bwMode="auto">
                    <a:xfrm>
                      <a:off x="0" y="0"/>
                      <a:ext cx="5370830" cy="3048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E3226" w:rsidRDefault="00FE3226" w:rsidP="00FE3226">
      <w:pPr>
        <w:spacing w:line="360" w:lineRule="auto"/>
        <w:ind w:firstLineChars="200" w:firstLine="480"/>
        <w:rPr>
          <w:rFonts w:ascii="仿宋" w:eastAsia="仿宋" w:hAnsi="仿宋"/>
          <w:sz w:val="24"/>
          <w:szCs w:val="24"/>
        </w:rPr>
      </w:pPr>
    </w:p>
    <w:p w:rsidR="00FE3226" w:rsidRDefault="00FE3226" w:rsidP="00FE3226">
      <w:pPr>
        <w:spacing w:line="360" w:lineRule="auto"/>
        <w:ind w:firstLineChars="200" w:firstLine="480"/>
        <w:rPr>
          <w:rFonts w:ascii="仿宋" w:eastAsia="仿宋" w:hAnsi="仿宋"/>
          <w:sz w:val="24"/>
          <w:szCs w:val="24"/>
        </w:rPr>
      </w:pPr>
    </w:p>
    <w:p w:rsidR="00FE3226" w:rsidRDefault="00FE3226" w:rsidP="00FE3226">
      <w:pPr>
        <w:spacing w:line="360" w:lineRule="auto"/>
        <w:ind w:firstLineChars="200" w:firstLine="480"/>
        <w:rPr>
          <w:rFonts w:ascii="仿宋" w:eastAsia="仿宋" w:hAnsi="仿宋"/>
          <w:sz w:val="24"/>
          <w:szCs w:val="24"/>
        </w:rPr>
      </w:pPr>
    </w:p>
    <w:p w:rsidR="00FE3226" w:rsidRDefault="00FE3226" w:rsidP="00FE3226">
      <w:pPr>
        <w:spacing w:line="360" w:lineRule="auto"/>
        <w:ind w:firstLineChars="200" w:firstLine="480"/>
        <w:rPr>
          <w:rFonts w:ascii="仿宋" w:eastAsia="仿宋" w:hAnsi="仿宋"/>
          <w:sz w:val="24"/>
          <w:szCs w:val="24"/>
        </w:rPr>
      </w:pPr>
    </w:p>
    <w:p w:rsidR="00FE3226" w:rsidRDefault="00FE3226" w:rsidP="00FE3226">
      <w:pPr>
        <w:jc w:val="center"/>
        <w:rPr>
          <w:rFonts w:asciiTheme="minorEastAsia" w:hAnsiTheme="minorEastAsia"/>
          <w:color w:val="000000" w:themeColor="text1"/>
          <w:szCs w:val="21"/>
        </w:rPr>
      </w:pPr>
    </w:p>
    <w:p w:rsidR="00FE3226" w:rsidRPr="006F3AF3" w:rsidRDefault="00FE3226" w:rsidP="00FE3226">
      <w:pPr>
        <w:jc w:val="center"/>
        <w:rPr>
          <w:rFonts w:asciiTheme="minorEastAsia" w:hAnsiTheme="minorEastAsia"/>
          <w:color w:val="000000" w:themeColor="text1"/>
          <w:szCs w:val="21"/>
        </w:rPr>
      </w:pPr>
      <w:r w:rsidRPr="006F3AF3">
        <w:rPr>
          <w:rFonts w:asciiTheme="minorEastAsia" w:hAnsiTheme="minorEastAsia" w:hint="eastAsia"/>
          <w:color w:val="000000" w:themeColor="text1"/>
          <w:szCs w:val="21"/>
        </w:rPr>
        <w:t>图4</w:t>
      </w:r>
      <w:r w:rsidRPr="006F3AF3">
        <w:rPr>
          <w:rFonts w:asciiTheme="minorEastAsia" w:hAnsiTheme="minorEastAsia"/>
          <w:color w:val="000000" w:themeColor="text1"/>
          <w:szCs w:val="21"/>
        </w:rPr>
        <w:t>-1</w:t>
      </w:r>
    </w:p>
    <w:p w:rsidR="00DD2FE1" w:rsidRDefault="00DD2FE1" w:rsidP="00FE3226">
      <w:pPr>
        <w:autoSpaceDE w:val="0"/>
        <w:autoSpaceDN w:val="0"/>
        <w:adjustRightInd w:val="0"/>
        <w:spacing w:line="360" w:lineRule="auto"/>
        <w:ind w:firstLineChars="200" w:firstLine="480"/>
        <w:jc w:val="left"/>
        <w:rPr>
          <w:rFonts w:ascii="仿宋" w:eastAsia="仿宋" w:hAnsi="仿宋"/>
          <w:sz w:val="24"/>
          <w:szCs w:val="24"/>
        </w:rPr>
      </w:pPr>
    </w:p>
    <w:p w:rsidR="00DD2FE1" w:rsidRDefault="00DD2FE1" w:rsidP="00FE3226">
      <w:pPr>
        <w:autoSpaceDE w:val="0"/>
        <w:autoSpaceDN w:val="0"/>
        <w:adjustRightInd w:val="0"/>
        <w:spacing w:line="360" w:lineRule="auto"/>
        <w:ind w:firstLineChars="200" w:firstLine="480"/>
        <w:jc w:val="left"/>
        <w:rPr>
          <w:rFonts w:ascii="仿宋" w:eastAsia="仿宋" w:hAnsi="仿宋"/>
          <w:sz w:val="24"/>
          <w:szCs w:val="24"/>
        </w:rPr>
      </w:pPr>
    </w:p>
    <w:p w:rsidR="00DD2FE1" w:rsidRDefault="00DD2FE1" w:rsidP="00FE3226">
      <w:pPr>
        <w:autoSpaceDE w:val="0"/>
        <w:autoSpaceDN w:val="0"/>
        <w:adjustRightInd w:val="0"/>
        <w:spacing w:line="360" w:lineRule="auto"/>
        <w:ind w:firstLineChars="200" w:firstLine="480"/>
        <w:jc w:val="left"/>
        <w:rPr>
          <w:rFonts w:ascii="仿宋" w:eastAsia="仿宋" w:hAnsi="仿宋"/>
          <w:sz w:val="24"/>
          <w:szCs w:val="24"/>
        </w:rPr>
      </w:pPr>
    </w:p>
    <w:p w:rsidR="00DD2FE1" w:rsidRDefault="00DD2FE1" w:rsidP="00FE3226">
      <w:pPr>
        <w:autoSpaceDE w:val="0"/>
        <w:autoSpaceDN w:val="0"/>
        <w:adjustRightInd w:val="0"/>
        <w:spacing w:line="360" w:lineRule="auto"/>
        <w:ind w:firstLineChars="200" w:firstLine="480"/>
        <w:jc w:val="left"/>
        <w:rPr>
          <w:rFonts w:ascii="仿宋" w:eastAsia="仿宋" w:hAnsi="仿宋"/>
          <w:sz w:val="24"/>
          <w:szCs w:val="24"/>
        </w:rPr>
      </w:pPr>
    </w:p>
    <w:p w:rsidR="00DD2FE1" w:rsidRDefault="00DD2FE1" w:rsidP="00FE3226">
      <w:pPr>
        <w:autoSpaceDE w:val="0"/>
        <w:autoSpaceDN w:val="0"/>
        <w:adjustRightInd w:val="0"/>
        <w:spacing w:line="360" w:lineRule="auto"/>
        <w:ind w:firstLineChars="200" w:firstLine="480"/>
        <w:jc w:val="left"/>
        <w:rPr>
          <w:rFonts w:ascii="仿宋" w:eastAsia="仿宋" w:hAnsi="仿宋"/>
          <w:sz w:val="24"/>
          <w:szCs w:val="24"/>
        </w:rPr>
      </w:pPr>
    </w:p>
    <w:p w:rsidR="00DD2FE1" w:rsidRDefault="00DD2FE1" w:rsidP="00FE3226">
      <w:pPr>
        <w:autoSpaceDE w:val="0"/>
        <w:autoSpaceDN w:val="0"/>
        <w:adjustRightInd w:val="0"/>
        <w:spacing w:line="360" w:lineRule="auto"/>
        <w:ind w:firstLineChars="200" w:firstLine="480"/>
        <w:jc w:val="left"/>
        <w:rPr>
          <w:rFonts w:ascii="仿宋" w:eastAsia="仿宋" w:hAnsi="仿宋"/>
          <w:sz w:val="24"/>
          <w:szCs w:val="24"/>
        </w:rPr>
      </w:pPr>
    </w:p>
    <w:p w:rsidR="00FE3226" w:rsidRPr="00435D28" w:rsidRDefault="00FE3226" w:rsidP="00FE3226">
      <w:pPr>
        <w:autoSpaceDE w:val="0"/>
        <w:autoSpaceDN w:val="0"/>
        <w:adjustRightInd w:val="0"/>
        <w:spacing w:line="360" w:lineRule="auto"/>
        <w:ind w:firstLineChars="200" w:firstLine="480"/>
        <w:jc w:val="left"/>
        <w:rPr>
          <w:rFonts w:ascii="仿宋" w:eastAsia="仿宋" w:hAnsi="仿宋"/>
          <w:sz w:val="24"/>
          <w:szCs w:val="24"/>
        </w:rPr>
      </w:pPr>
      <w:r w:rsidRPr="00435D28">
        <w:rPr>
          <w:rFonts w:ascii="仿宋" w:eastAsia="仿宋" w:hAnsi="仿宋" w:hint="eastAsia"/>
          <w:sz w:val="24"/>
          <w:szCs w:val="24"/>
        </w:rPr>
        <w:t>随着人们</w:t>
      </w:r>
      <w:r w:rsidRPr="00435D28">
        <w:rPr>
          <w:rFonts w:ascii="仿宋" w:eastAsia="仿宋" w:hAnsi="仿宋"/>
          <w:sz w:val="24"/>
          <w:szCs w:val="24"/>
        </w:rPr>
        <w:t>生活水平的提高，身边食品店铺</w:t>
      </w:r>
      <w:r w:rsidRPr="00435D28">
        <w:rPr>
          <w:rFonts w:ascii="仿宋" w:eastAsia="仿宋" w:hAnsi="仿宋" w:hint="eastAsia"/>
          <w:sz w:val="24"/>
          <w:szCs w:val="24"/>
        </w:rPr>
        <w:t>也随之增多</w:t>
      </w:r>
      <w:r w:rsidRPr="00435D28">
        <w:rPr>
          <w:rFonts w:ascii="仿宋" w:eastAsia="仿宋" w:hAnsi="仿宋"/>
          <w:sz w:val="24"/>
          <w:szCs w:val="24"/>
        </w:rPr>
        <w:t>。不由得</w:t>
      </w:r>
      <w:r w:rsidRPr="00435D28">
        <w:rPr>
          <w:rFonts w:ascii="仿宋" w:eastAsia="仿宋" w:hAnsi="仿宋" w:hint="eastAsia"/>
          <w:sz w:val="24"/>
          <w:szCs w:val="24"/>
        </w:rPr>
        <w:t>人们</w:t>
      </w:r>
      <w:r w:rsidRPr="00435D28">
        <w:rPr>
          <w:rFonts w:ascii="仿宋" w:eastAsia="仿宋" w:hAnsi="仿宋"/>
          <w:sz w:val="24"/>
          <w:szCs w:val="24"/>
        </w:rPr>
        <w:t>总会被</w:t>
      </w:r>
      <w:r w:rsidRPr="00435D28">
        <w:rPr>
          <w:rFonts w:ascii="仿宋" w:eastAsia="仿宋" w:hAnsi="仿宋" w:hint="eastAsia"/>
          <w:sz w:val="24"/>
          <w:szCs w:val="24"/>
        </w:rPr>
        <w:t>一种奇怪</w:t>
      </w:r>
      <w:r w:rsidRPr="00435D28">
        <w:rPr>
          <w:rFonts w:ascii="仿宋" w:eastAsia="仿宋" w:hAnsi="仿宋"/>
          <w:sz w:val="24"/>
          <w:szCs w:val="24"/>
        </w:rPr>
        <w:t>的现象</w:t>
      </w:r>
      <w:r w:rsidRPr="00435D28">
        <w:rPr>
          <w:rFonts w:ascii="仿宋" w:eastAsia="仿宋" w:hAnsi="仿宋" w:hint="eastAsia"/>
          <w:sz w:val="24"/>
          <w:szCs w:val="24"/>
        </w:rPr>
        <w:t>所吸引</w:t>
      </w:r>
      <w:r w:rsidRPr="00435D28">
        <w:rPr>
          <w:rFonts w:ascii="仿宋" w:eastAsia="仿宋" w:hAnsi="仿宋"/>
          <w:sz w:val="24"/>
          <w:szCs w:val="24"/>
        </w:rPr>
        <w:t>，那就是众多</w:t>
      </w:r>
      <w:proofErr w:type="gramStart"/>
      <w:r w:rsidRPr="00435D28">
        <w:rPr>
          <w:rFonts w:ascii="仿宋" w:eastAsia="仿宋" w:hAnsi="仿宋"/>
          <w:sz w:val="24"/>
          <w:szCs w:val="24"/>
        </w:rPr>
        <w:t>鸭加工</w:t>
      </w:r>
      <w:proofErr w:type="gramEnd"/>
      <w:r w:rsidRPr="00435D28">
        <w:rPr>
          <w:rFonts w:ascii="仿宋" w:eastAsia="仿宋" w:hAnsi="仿宋"/>
          <w:sz w:val="24"/>
          <w:szCs w:val="24"/>
        </w:rPr>
        <w:t>产业</w:t>
      </w:r>
      <w:r w:rsidRPr="00435D28">
        <w:rPr>
          <w:rFonts w:ascii="仿宋" w:eastAsia="仿宋" w:hAnsi="仿宋" w:hint="eastAsia"/>
          <w:sz w:val="24"/>
          <w:szCs w:val="24"/>
        </w:rPr>
        <w:t>在</w:t>
      </w:r>
      <w:r w:rsidRPr="00435D28">
        <w:rPr>
          <w:rFonts w:ascii="仿宋" w:eastAsia="仿宋" w:hAnsi="仿宋"/>
          <w:sz w:val="24"/>
          <w:szCs w:val="24"/>
        </w:rPr>
        <w:t>城市里密集分布例如：武汉精武、周黑鸭、小胡鸭</w:t>
      </w:r>
      <w:r w:rsidRPr="00435D28">
        <w:rPr>
          <w:rFonts w:ascii="仿宋" w:eastAsia="仿宋" w:hAnsi="仿宋" w:hint="eastAsia"/>
          <w:sz w:val="24"/>
          <w:szCs w:val="24"/>
        </w:rPr>
        <w:t>。</w:t>
      </w:r>
      <w:r w:rsidRPr="00435D28">
        <w:rPr>
          <w:rFonts w:ascii="仿宋" w:eastAsia="仿宋" w:hAnsi="仿宋"/>
          <w:sz w:val="24"/>
          <w:szCs w:val="24"/>
        </w:rPr>
        <w:t>而这种</w:t>
      </w:r>
      <w:proofErr w:type="gramStart"/>
      <w:r w:rsidRPr="00435D28">
        <w:rPr>
          <w:rFonts w:ascii="仿宋" w:eastAsia="仿宋" w:hAnsi="仿宋" w:hint="eastAsia"/>
          <w:sz w:val="24"/>
          <w:szCs w:val="24"/>
        </w:rPr>
        <w:t>固有地区</w:t>
      </w:r>
      <w:proofErr w:type="gramEnd"/>
      <w:r w:rsidRPr="00435D28">
        <w:rPr>
          <w:rFonts w:ascii="仿宋" w:eastAsia="仿宋" w:hAnsi="仿宋" w:hint="eastAsia"/>
          <w:sz w:val="24"/>
          <w:szCs w:val="24"/>
        </w:rPr>
        <w:t>特殊性的</w:t>
      </w:r>
      <w:r w:rsidRPr="00435D28">
        <w:rPr>
          <w:rFonts w:ascii="仿宋" w:eastAsia="仿宋" w:hAnsi="仿宋"/>
          <w:sz w:val="24"/>
          <w:szCs w:val="24"/>
        </w:rPr>
        <w:t>产业，也就是集群</w:t>
      </w:r>
      <w:r w:rsidRPr="00435D28">
        <w:rPr>
          <w:rFonts w:ascii="仿宋" w:eastAsia="仿宋" w:hAnsi="仿宋" w:hint="eastAsia"/>
          <w:sz w:val="24"/>
          <w:szCs w:val="24"/>
        </w:rPr>
        <w:t>产业，</w:t>
      </w:r>
      <w:r w:rsidRPr="00435D28">
        <w:rPr>
          <w:rFonts w:ascii="仿宋" w:eastAsia="仿宋" w:hAnsi="仿宋"/>
          <w:sz w:val="24"/>
          <w:szCs w:val="24"/>
        </w:rPr>
        <w:t>具有</w:t>
      </w:r>
      <w:r w:rsidRPr="00435D28">
        <w:rPr>
          <w:rFonts w:ascii="仿宋" w:eastAsia="仿宋" w:hAnsi="仿宋" w:hint="eastAsia"/>
          <w:sz w:val="24"/>
          <w:szCs w:val="24"/>
        </w:rPr>
        <w:t>一些</w:t>
      </w:r>
      <w:r w:rsidRPr="00435D28">
        <w:rPr>
          <w:rFonts w:ascii="仿宋" w:eastAsia="仿宋" w:hAnsi="仿宋"/>
          <w:sz w:val="24"/>
          <w:szCs w:val="24"/>
        </w:rPr>
        <w:t>较特殊的性质。</w:t>
      </w:r>
      <w:r w:rsidRPr="00435D28">
        <w:rPr>
          <w:rFonts w:ascii="仿宋" w:eastAsia="仿宋" w:hAnsi="仿宋" w:hint="eastAsia"/>
          <w:sz w:val="24"/>
          <w:szCs w:val="24"/>
        </w:rPr>
        <w:t>而由于这些</w:t>
      </w:r>
      <w:r w:rsidRPr="00435D28">
        <w:rPr>
          <w:rFonts w:ascii="仿宋" w:eastAsia="仿宋" w:hAnsi="仿宋"/>
          <w:sz w:val="24"/>
          <w:szCs w:val="24"/>
        </w:rPr>
        <w:t>特殊的性质产生了</w:t>
      </w:r>
      <w:r w:rsidRPr="00435D28">
        <w:rPr>
          <w:rFonts w:ascii="仿宋" w:eastAsia="仿宋" w:hAnsi="仿宋" w:hint="eastAsia"/>
          <w:sz w:val="24"/>
          <w:szCs w:val="24"/>
        </w:rPr>
        <w:t>特殊的</w:t>
      </w:r>
      <w:r w:rsidRPr="00435D28">
        <w:rPr>
          <w:rFonts w:ascii="仿宋" w:eastAsia="仿宋" w:hAnsi="仿宋"/>
          <w:sz w:val="24"/>
          <w:szCs w:val="24"/>
        </w:rPr>
        <w:t>发展框架以及模式。</w:t>
      </w:r>
      <w:r w:rsidRPr="00435D28">
        <w:rPr>
          <w:rFonts w:ascii="仿宋" w:eastAsia="仿宋" w:hAnsi="仿宋" w:hint="eastAsia"/>
          <w:sz w:val="24"/>
          <w:szCs w:val="24"/>
        </w:rPr>
        <w:t>现</w:t>
      </w:r>
      <w:r w:rsidRPr="00435D28">
        <w:rPr>
          <w:rFonts w:ascii="仿宋" w:eastAsia="仿宋" w:hAnsi="仿宋"/>
          <w:sz w:val="24"/>
          <w:szCs w:val="24"/>
        </w:rPr>
        <w:t>作下解释</w:t>
      </w:r>
      <w:r w:rsidRPr="00435D28">
        <w:rPr>
          <w:rFonts w:ascii="仿宋" w:eastAsia="仿宋" w:hAnsi="仿宋" w:hint="eastAsia"/>
          <w:sz w:val="24"/>
          <w:szCs w:val="24"/>
        </w:rPr>
        <w:t>：由于具有特殊性</w:t>
      </w:r>
      <w:r w:rsidRPr="00435D28">
        <w:rPr>
          <w:rFonts w:ascii="仿宋" w:eastAsia="仿宋" w:hAnsi="仿宋"/>
          <w:sz w:val="24"/>
          <w:szCs w:val="24"/>
        </w:rPr>
        <w:t>以下不妨称其为</w:t>
      </w:r>
      <w:r w:rsidRPr="00435D28">
        <w:rPr>
          <w:rFonts w:ascii="仿宋" w:eastAsia="仿宋" w:hAnsi="仿宋" w:hint="eastAsia"/>
          <w:sz w:val="24"/>
          <w:szCs w:val="24"/>
        </w:rPr>
        <w:t>“江城鸭”。</w:t>
      </w:r>
      <w:r w:rsidRPr="00435D28">
        <w:rPr>
          <w:rFonts w:ascii="仿宋" w:eastAsia="仿宋" w:hAnsi="仿宋"/>
          <w:sz w:val="24"/>
          <w:szCs w:val="24"/>
        </w:rPr>
        <w:t>江城</w:t>
      </w:r>
      <w:proofErr w:type="gramStart"/>
      <w:r w:rsidRPr="00435D28">
        <w:rPr>
          <w:rFonts w:ascii="仿宋" w:eastAsia="仿宋" w:hAnsi="仿宋"/>
          <w:sz w:val="24"/>
          <w:szCs w:val="24"/>
        </w:rPr>
        <w:t>鸭</w:t>
      </w:r>
      <w:r w:rsidRPr="00435D28">
        <w:rPr>
          <w:rFonts w:ascii="仿宋" w:eastAsia="仿宋" w:hAnsi="仿宋" w:hint="eastAsia"/>
          <w:sz w:val="24"/>
          <w:szCs w:val="24"/>
        </w:rPr>
        <w:t>产业</w:t>
      </w:r>
      <w:proofErr w:type="gramEnd"/>
      <w:r w:rsidRPr="00435D28">
        <w:rPr>
          <w:rFonts w:ascii="仿宋" w:eastAsia="仿宋" w:hAnsi="仿宋" w:hint="eastAsia"/>
          <w:sz w:val="24"/>
          <w:szCs w:val="24"/>
        </w:rPr>
        <w:t>集群具有极为特殊的</w:t>
      </w:r>
      <w:r w:rsidRPr="00435D28">
        <w:rPr>
          <w:rFonts w:ascii="仿宋" w:eastAsia="仿宋" w:hAnsi="仿宋"/>
          <w:sz w:val="24"/>
          <w:szCs w:val="24"/>
        </w:rPr>
        <w:t>三个</w:t>
      </w:r>
      <w:r w:rsidRPr="00435D28">
        <w:rPr>
          <w:rFonts w:ascii="仿宋" w:eastAsia="仿宋" w:hAnsi="仿宋" w:hint="eastAsia"/>
          <w:sz w:val="24"/>
          <w:szCs w:val="24"/>
        </w:rPr>
        <w:t>并列产业</w:t>
      </w:r>
      <w:r w:rsidRPr="00435D28">
        <w:rPr>
          <w:rFonts w:ascii="仿宋" w:eastAsia="仿宋" w:hAnsi="仿宋"/>
          <w:sz w:val="24"/>
          <w:szCs w:val="24"/>
        </w:rPr>
        <w:t>：禽类养殖业、</w:t>
      </w:r>
      <w:proofErr w:type="gramStart"/>
      <w:r w:rsidRPr="00435D28">
        <w:rPr>
          <w:rFonts w:ascii="仿宋" w:eastAsia="仿宋" w:hAnsi="仿宋"/>
          <w:sz w:val="24"/>
          <w:szCs w:val="24"/>
        </w:rPr>
        <w:t>鸭加工</w:t>
      </w:r>
      <w:proofErr w:type="gramEnd"/>
      <w:r w:rsidRPr="00435D28">
        <w:rPr>
          <w:rFonts w:ascii="仿宋" w:eastAsia="仿宋" w:hAnsi="仿宋"/>
          <w:sz w:val="24"/>
          <w:szCs w:val="24"/>
        </w:rPr>
        <w:t>产业</w:t>
      </w:r>
      <w:r w:rsidRPr="00435D28">
        <w:rPr>
          <w:rFonts w:ascii="仿宋" w:eastAsia="仿宋" w:hAnsi="仿宋" w:hint="eastAsia"/>
          <w:sz w:val="24"/>
          <w:szCs w:val="24"/>
        </w:rPr>
        <w:t>以及</w:t>
      </w:r>
      <w:r w:rsidRPr="00435D28">
        <w:rPr>
          <w:rFonts w:ascii="仿宋" w:eastAsia="仿宋" w:hAnsi="仿宋"/>
          <w:sz w:val="24"/>
          <w:szCs w:val="24"/>
        </w:rPr>
        <w:t>销售产业</w:t>
      </w:r>
      <w:r w:rsidRPr="00435D28">
        <w:rPr>
          <w:rFonts w:ascii="仿宋" w:eastAsia="仿宋" w:hAnsi="仿宋" w:hint="eastAsia"/>
          <w:sz w:val="24"/>
          <w:szCs w:val="24"/>
        </w:rPr>
        <w:t>。</w:t>
      </w:r>
      <w:r w:rsidRPr="00435D28">
        <w:rPr>
          <w:rFonts w:ascii="仿宋" w:eastAsia="仿宋" w:hAnsi="仿宋"/>
          <w:sz w:val="24"/>
          <w:szCs w:val="24"/>
        </w:rPr>
        <w:t>由于</w:t>
      </w:r>
      <w:r w:rsidRPr="00435D28">
        <w:rPr>
          <w:rFonts w:ascii="仿宋" w:eastAsia="仿宋" w:hAnsi="仿宋" w:hint="eastAsia"/>
          <w:sz w:val="24"/>
          <w:szCs w:val="24"/>
        </w:rPr>
        <w:t>这</w:t>
      </w:r>
      <w:r w:rsidRPr="00435D28">
        <w:rPr>
          <w:rFonts w:ascii="仿宋" w:eastAsia="仿宋" w:hAnsi="仿宋"/>
          <w:sz w:val="24"/>
          <w:szCs w:val="24"/>
        </w:rPr>
        <w:t>三部分集中</w:t>
      </w:r>
      <w:r w:rsidRPr="00435D28">
        <w:rPr>
          <w:rFonts w:ascii="仿宋" w:eastAsia="仿宋" w:hAnsi="仿宋" w:hint="eastAsia"/>
          <w:sz w:val="24"/>
          <w:szCs w:val="24"/>
        </w:rPr>
        <w:t>与</w:t>
      </w:r>
      <w:proofErr w:type="gramStart"/>
      <w:r w:rsidRPr="00435D28">
        <w:rPr>
          <w:rFonts w:ascii="仿宋" w:eastAsia="仿宋" w:hAnsi="仿宋" w:hint="eastAsia"/>
          <w:sz w:val="24"/>
          <w:szCs w:val="24"/>
        </w:rPr>
        <w:t>鸭产业</w:t>
      </w:r>
      <w:proofErr w:type="gramEnd"/>
      <w:r w:rsidRPr="00435D28">
        <w:rPr>
          <w:rFonts w:ascii="仿宋" w:eastAsia="仿宋" w:hAnsi="仿宋"/>
          <w:sz w:val="24"/>
          <w:szCs w:val="24"/>
        </w:rPr>
        <w:t>相关，于是将其作为</w:t>
      </w:r>
      <w:r w:rsidRPr="00435D28">
        <w:rPr>
          <w:rFonts w:ascii="仿宋" w:eastAsia="仿宋" w:hAnsi="仿宋" w:hint="eastAsia"/>
          <w:sz w:val="24"/>
          <w:szCs w:val="24"/>
        </w:rPr>
        <w:t>“江城鸭”内部主要产业。</w:t>
      </w:r>
      <w:r w:rsidRPr="00435D28">
        <w:rPr>
          <w:rFonts w:ascii="仿宋" w:eastAsia="仿宋" w:hAnsi="仿宋"/>
          <w:sz w:val="24"/>
          <w:szCs w:val="24"/>
        </w:rPr>
        <w:t>当然一个</w:t>
      </w:r>
      <w:r w:rsidRPr="00435D28">
        <w:rPr>
          <w:rFonts w:ascii="仿宋" w:eastAsia="仿宋" w:hAnsi="仿宋" w:hint="eastAsia"/>
          <w:sz w:val="24"/>
          <w:szCs w:val="24"/>
        </w:rPr>
        <w:t>产业的</w:t>
      </w:r>
      <w:r w:rsidRPr="00435D28">
        <w:rPr>
          <w:rFonts w:ascii="仿宋" w:eastAsia="仿宋" w:hAnsi="仿宋"/>
          <w:sz w:val="24"/>
          <w:szCs w:val="24"/>
        </w:rPr>
        <w:t>发展与真正的集成是</w:t>
      </w:r>
      <w:r w:rsidRPr="00435D28">
        <w:rPr>
          <w:rFonts w:ascii="仿宋" w:eastAsia="仿宋" w:hAnsi="仿宋" w:hint="eastAsia"/>
          <w:sz w:val="24"/>
          <w:szCs w:val="24"/>
        </w:rPr>
        <w:t>离不开外部因素</w:t>
      </w:r>
      <w:r w:rsidRPr="00435D28">
        <w:rPr>
          <w:rFonts w:ascii="仿宋" w:eastAsia="仿宋" w:hAnsi="仿宋"/>
          <w:sz w:val="24"/>
          <w:szCs w:val="24"/>
        </w:rPr>
        <w:t>。例如</w:t>
      </w:r>
      <w:r w:rsidRPr="00435D28">
        <w:rPr>
          <w:rFonts w:ascii="仿宋" w:eastAsia="仿宋" w:hAnsi="仿宋" w:hint="eastAsia"/>
          <w:sz w:val="24"/>
          <w:szCs w:val="24"/>
        </w:rPr>
        <w:t>：</w:t>
      </w:r>
      <w:r w:rsidRPr="00435D28">
        <w:rPr>
          <w:rFonts w:ascii="仿宋" w:eastAsia="仿宋" w:hAnsi="仿宋"/>
          <w:sz w:val="24"/>
          <w:szCs w:val="24"/>
        </w:rPr>
        <w:t>政府机关的相关部门</w:t>
      </w:r>
      <w:r w:rsidRPr="00435D28">
        <w:rPr>
          <w:rFonts w:ascii="仿宋" w:eastAsia="仿宋" w:hAnsi="仿宋" w:hint="eastAsia"/>
          <w:sz w:val="24"/>
          <w:szCs w:val="24"/>
        </w:rPr>
        <w:t>、</w:t>
      </w:r>
      <w:r w:rsidRPr="00435D28">
        <w:rPr>
          <w:rFonts w:ascii="仿宋" w:eastAsia="仿宋" w:hAnsi="仿宋"/>
          <w:sz w:val="24"/>
          <w:szCs w:val="24"/>
        </w:rPr>
        <w:t>各种培训以及科研机构、</w:t>
      </w:r>
      <w:r w:rsidRPr="00435D28">
        <w:rPr>
          <w:rFonts w:ascii="仿宋" w:eastAsia="仿宋" w:hAnsi="仿宋" w:hint="eastAsia"/>
          <w:sz w:val="24"/>
          <w:szCs w:val="24"/>
        </w:rPr>
        <w:t>其他</w:t>
      </w:r>
      <w:r w:rsidRPr="00435D28">
        <w:rPr>
          <w:rFonts w:ascii="仿宋" w:eastAsia="仿宋" w:hAnsi="仿宋"/>
          <w:sz w:val="24"/>
          <w:szCs w:val="24"/>
        </w:rPr>
        <w:t>基础运输</w:t>
      </w:r>
      <w:r w:rsidRPr="00435D28">
        <w:rPr>
          <w:rFonts w:ascii="仿宋" w:eastAsia="仿宋" w:hAnsi="仿宋" w:hint="eastAsia"/>
          <w:sz w:val="24"/>
          <w:szCs w:val="24"/>
        </w:rPr>
        <w:t>部署设施。</w:t>
      </w:r>
      <w:r w:rsidRPr="00435D28">
        <w:rPr>
          <w:rFonts w:ascii="仿宋" w:eastAsia="仿宋" w:hAnsi="仿宋"/>
          <w:sz w:val="24"/>
          <w:szCs w:val="24"/>
        </w:rPr>
        <w:t>但是不得不说</w:t>
      </w:r>
      <w:r w:rsidRPr="00435D28">
        <w:rPr>
          <w:rFonts w:ascii="仿宋" w:eastAsia="仿宋" w:hAnsi="仿宋" w:hint="eastAsia"/>
          <w:sz w:val="24"/>
          <w:szCs w:val="24"/>
        </w:rPr>
        <w:t>这些</w:t>
      </w:r>
      <w:r w:rsidRPr="00435D28">
        <w:rPr>
          <w:rFonts w:ascii="仿宋" w:eastAsia="仿宋" w:hAnsi="仿宋"/>
          <w:sz w:val="24"/>
          <w:szCs w:val="24"/>
        </w:rPr>
        <w:t>外部因素都是内部那些重要产业的支撑。</w:t>
      </w:r>
      <w:r w:rsidRPr="00435D28">
        <w:rPr>
          <w:rFonts w:ascii="仿宋" w:eastAsia="仿宋" w:hAnsi="仿宋" w:hint="eastAsia"/>
          <w:sz w:val="24"/>
          <w:szCs w:val="24"/>
        </w:rPr>
        <w:t>在这个“江城鸭”发展的结构模式下</w:t>
      </w:r>
      <w:r w:rsidRPr="00435D28">
        <w:rPr>
          <w:rFonts w:ascii="仿宋" w:eastAsia="仿宋" w:hAnsi="仿宋"/>
          <w:sz w:val="24"/>
          <w:szCs w:val="24"/>
        </w:rPr>
        <w:t>，存在着适应自身的基本发展优势以及前景。</w:t>
      </w:r>
      <w:r w:rsidRPr="00435D28">
        <w:rPr>
          <w:rFonts w:ascii="仿宋" w:eastAsia="仿宋" w:hAnsi="仿宋" w:hint="eastAsia"/>
          <w:sz w:val="24"/>
          <w:szCs w:val="24"/>
        </w:rPr>
        <w:t>主要有两个</w:t>
      </w:r>
      <w:r w:rsidRPr="00435D28">
        <w:rPr>
          <w:rFonts w:ascii="仿宋" w:eastAsia="仿宋" w:hAnsi="仿宋"/>
          <w:sz w:val="24"/>
          <w:szCs w:val="24"/>
        </w:rPr>
        <w:t>方面，我们归结如下</w:t>
      </w:r>
      <w:r w:rsidRPr="00435D28">
        <w:rPr>
          <w:rFonts w:ascii="仿宋" w:eastAsia="仿宋" w:hAnsi="仿宋" w:hint="eastAsia"/>
          <w:sz w:val="24"/>
          <w:szCs w:val="24"/>
        </w:rPr>
        <w:t>：其一</w:t>
      </w:r>
      <w:r w:rsidRPr="00435D28">
        <w:rPr>
          <w:rFonts w:ascii="仿宋" w:eastAsia="仿宋" w:hAnsi="仿宋"/>
          <w:sz w:val="24"/>
          <w:szCs w:val="24"/>
        </w:rPr>
        <w:t>，是产业</w:t>
      </w:r>
      <w:r w:rsidRPr="00435D28">
        <w:rPr>
          <w:rFonts w:ascii="仿宋" w:eastAsia="仿宋" w:hAnsi="仿宋" w:hint="eastAsia"/>
          <w:sz w:val="24"/>
          <w:szCs w:val="24"/>
        </w:rPr>
        <w:t>内部上下游</w:t>
      </w:r>
      <w:r w:rsidRPr="00435D28">
        <w:rPr>
          <w:rFonts w:ascii="仿宋" w:eastAsia="仿宋" w:hAnsi="仿宋"/>
          <w:sz w:val="24"/>
          <w:szCs w:val="24"/>
        </w:rPr>
        <w:t>之间</w:t>
      </w:r>
      <w:r w:rsidRPr="00435D28">
        <w:rPr>
          <w:rFonts w:ascii="仿宋" w:eastAsia="仿宋" w:hAnsi="仿宋" w:hint="eastAsia"/>
          <w:sz w:val="24"/>
          <w:szCs w:val="24"/>
        </w:rPr>
        <w:t>的核心技术升级</w:t>
      </w:r>
      <w:r w:rsidRPr="00435D28">
        <w:rPr>
          <w:rFonts w:ascii="仿宋" w:eastAsia="仿宋" w:hAnsi="仿宋"/>
          <w:sz w:val="24"/>
          <w:szCs w:val="24"/>
        </w:rPr>
        <w:t>；其二，</w:t>
      </w:r>
      <w:r w:rsidRPr="00435D28">
        <w:rPr>
          <w:rFonts w:ascii="仿宋" w:eastAsia="仿宋" w:hAnsi="仿宋" w:hint="eastAsia"/>
          <w:sz w:val="24"/>
          <w:szCs w:val="24"/>
        </w:rPr>
        <w:t>则是企业</w:t>
      </w:r>
      <w:r w:rsidRPr="00435D28">
        <w:rPr>
          <w:rFonts w:ascii="仿宋" w:eastAsia="仿宋" w:hAnsi="仿宋"/>
          <w:sz w:val="24"/>
          <w:szCs w:val="24"/>
        </w:rPr>
        <w:t>生产上下游部门之间的紧密合作</w:t>
      </w:r>
      <w:r w:rsidRPr="00435D28">
        <w:rPr>
          <w:rFonts w:ascii="仿宋" w:eastAsia="仿宋" w:hAnsi="仿宋" w:hint="eastAsia"/>
          <w:sz w:val="24"/>
          <w:szCs w:val="24"/>
        </w:rPr>
        <w:t>与对接</w:t>
      </w:r>
      <w:r w:rsidRPr="00435D28">
        <w:rPr>
          <w:rFonts w:ascii="仿宋" w:eastAsia="仿宋" w:hAnsi="仿宋"/>
          <w:sz w:val="24"/>
          <w:szCs w:val="24"/>
        </w:rPr>
        <w:t>。</w:t>
      </w:r>
      <w:r w:rsidRPr="00435D28">
        <w:rPr>
          <w:rFonts w:ascii="仿宋" w:eastAsia="仿宋" w:hAnsi="仿宋" w:hint="eastAsia"/>
          <w:sz w:val="24"/>
          <w:szCs w:val="24"/>
        </w:rPr>
        <w:t>不得不说</w:t>
      </w:r>
      <w:r w:rsidRPr="00435D28">
        <w:rPr>
          <w:rFonts w:ascii="仿宋" w:eastAsia="仿宋" w:hAnsi="仿宋"/>
          <w:sz w:val="24"/>
          <w:szCs w:val="24"/>
        </w:rPr>
        <w:t>是在这种</w:t>
      </w:r>
      <w:r w:rsidRPr="00435D28">
        <w:rPr>
          <w:rFonts w:ascii="仿宋" w:eastAsia="仿宋" w:hAnsi="仿宋" w:hint="eastAsia"/>
          <w:sz w:val="24"/>
          <w:szCs w:val="24"/>
        </w:rPr>
        <w:t>发展</w:t>
      </w:r>
      <w:r w:rsidRPr="00435D28">
        <w:rPr>
          <w:rFonts w:ascii="仿宋" w:eastAsia="仿宋" w:hAnsi="仿宋"/>
          <w:sz w:val="24"/>
          <w:szCs w:val="24"/>
        </w:rPr>
        <w:t>模式之下</w:t>
      </w:r>
      <w:r w:rsidRPr="00435D28">
        <w:rPr>
          <w:rFonts w:ascii="仿宋" w:eastAsia="仿宋" w:hAnsi="仿宋" w:hint="eastAsia"/>
          <w:sz w:val="24"/>
          <w:szCs w:val="24"/>
        </w:rPr>
        <w:t>，</w:t>
      </w:r>
      <w:r w:rsidRPr="00435D28">
        <w:rPr>
          <w:rFonts w:ascii="仿宋" w:eastAsia="仿宋" w:hAnsi="仿宋"/>
          <w:sz w:val="24"/>
          <w:szCs w:val="24"/>
        </w:rPr>
        <w:t>才会出现今天的</w:t>
      </w:r>
      <w:r w:rsidRPr="00435D28">
        <w:rPr>
          <w:rFonts w:ascii="仿宋" w:eastAsia="仿宋" w:hAnsi="仿宋" w:hint="eastAsia"/>
          <w:sz w:val="24"/>
          <w:szCs w:val="24"/>
        </w:rPr>
        <w:t>“江城</w:t>
      </w:r>
      <w:r w:rsidRPr="00435D28">
        <w:rPr>
          <w:rFonts w:ascii="仿宋" w:eastAsia="仿宋" w:hAnsi="仿宋"/>
          <w:sz w:val="24"/>
          <w:szCs w:val="24"/>
        </w:rPr>
        <w:t>鸭</w:t>
      </w:r>
      <w:r w:rsidRPr="00435D28">
        <w:rPr>
          <w:rFonts w:ascii="仿宋" w:eastAsia="仿宋" w:hAnsi="仿宋" w:hint="eastAsia"/>
          <w:sz w:val="24"/>
          <w:szCs w:val="24"/>
        </w:rPr>
        <w:t>”与</w:t>
      </w:r>
      <w:r w:rsidRPr="00435D28">
        <w:rPr>
          <w:rFonts w:ascii="仿宋" w:eastAsia="仿宋" w:hAnsi="仿宋"/>
          <w:sz w:val="24"/>
          <w:szCs w:val="24"/>
        </w:rPr>
        <w:t>明天可能的</w:t>
      </w:r>
      <w:r w:rsidRPr="00435D28">
        <w:rPr>
          <w:rFonts w:ascii="仿宋" w:eastAsia="仿宋" w:hAnsi="仿宋" w:hint="eastAsia"/>
          <w:sz w:val="24"/>
          <w:szCs w:val="24"/>
        </w:rPr>
        <w:t>“江城鸭”。</w:t>
      </w:r>
    </w:p>
    <w:p w:rsidR="00D37BC8" w:rsidRPr="00EF6C9E" w:rsidRDefault="00D37BC8" w:rsidP="00D37BC8">
      <w:pPr>
        <w:pStyle w:val="1"/>
      </w:pPr>
      <w:bookmarkStart w:id="74" w:name="_Toc429130797"/>
      <w:bookmarkStart w:id="75" w:name="_Toc429130907"/>
      <w:bookmarkStart w:id="76" w:name="_Toc429135159"/>
      <w:bookmarkStart w:id="77" w:name="_Toc429600677"/>
      <w:r>
        <w:rPr>
          <w:rFonts w:hint="eastAsia"/>
        </w:rPr>
        <w:lastRenderedPageBreak/>
        <w:t>三</w:t>
      </w:r>
      <w:r w:rsidRPr="00EF6C9E">
        <w:rPr>
          <w:rFonts w:hint="eastAsia"/>
        </w:rPr>
        <w:t>、</w:t>
      </w:r>
      <w:r w:rsidRPr="00E71B53">
        <w:rPr>
          <w:rFonts w:hint="eastAsia"/>
        </w:rPr>
        <w:t>“江城鸭”集群发展模式的可行性分析</w:t>
      </w:r>
      <w:bookmarkEnd w:id="74"/>
      <w:bookmarkEnd w:id="75"/>
      <w:bookmarkEnd w:id="76"/>
      <w:bookmarkEnd w:id="77"/>
    </w:p>
    <w:p w:rsidR="00D37BC8" w:rsidRDefault="00D37BC8" w:rsidP="00D37BC8">
      <w:pPr>
        <w:pStyle w:val="2"/>
      </w:pPr>
      <w:bookmarkStart w:id="78" w:name="_Toc429130798"/>
      <w:bookmarkStart w:id="79" w:name="_Toc429130908"/>
      <w:bookmarkStart w:id="80" w:name="_Toc429135160"/>
      <w:bookmarkStart w:id="81" w:name="_Toc429600678"/>
      <w:r>
        <w:rPr>
          <w:rFonts w:hint="eastAsia"/>
        </w:rPr>
        <w:t>（一）集群发展可行性分析</w:t>
      </w:r>
      <w:bookmarkEnd w:id="78"/>
      <w:bookmarkEnd w:id="79"/>
      <w:bookmarkEnd w:id="80"/>
      <w:bookmarkEnd w:id="81"/>
    </w:p>
    <w:p w:rsidR="00D37BC8" w:rsidRPr="00E71B53" w:rsidRDefault="00D37BC8" w:rsidP="00D37BC8">
      <w:pPr>
        <w:spacing w:line="360" w:lineRule="auto"/>
        <w:rPr>
          <w:rFonts w:ascii="仿宋" w:eastAsia="仿宋" w:hAnsi="仿宋"/>
          <w:b/>
          <w:sz w:val="24"/>
          <w:szCs w:val="24"/>
        </w:rPr>
      </w:pPr>
      <w:r>
        <w:rPr>
          <w:rFonts w:ascii="仿宋" w:eastAsia="仿宋" w:hAnsi="仿宋" w:hint="eastAsia"/>
          <w:b/>
          <w:sz w:val="24"/>
          <w:szCs w:val="24"/>
        </w:rPr>
        <w:t>1.</w:t>
      </w:r>
      <w:r w:rsidRPr="00E71B53">
        <w:rPr>
          <w:rFonts w:ascii="仿宋" w:eastAsia="仿宋" w:hAnsi="仿宋" w:hint="eastAsia"/>
          <w:b/>
          <w:sz w:val="24"/>
          <w:szCs w:val="24"/>
        </w:rPr>
        <w:t>产业集群集聚度测算综述</w:t>
      </w:r>
    </w:p>
    <w:p w:rsidR="00D37BC8" w:rsidRPr="00EF6C9E" w:rsidRDefault="00D37BC8" w:rsidP="00D37BC8">
      <w:pPr>
        <w:rPr>
          <w:rFonts w:asciiTheme="minorEastAsia" w:hAnsiTheme="minorEastAsia"/>
          <w:color w:val="000000" w:themeColor="text1"/>
          <w:sz w:val="32"/>
          <w:szCs w:val="32"/>
        </w:rPr>
      </w:pPr>
      <w:r w:rsidRPr="00EF6C9E">
        <w:rPr>
          <w:rFonts w:asciiTheme="minorEastAsia" w:hAnsiTheme="minorEastAsia"/>
          <w:noProof/>
          <w:color w:val="000000" w:themeColor="text1"/>
          <w:sz w:val="32"/>
          <w:szCs w:val="32"/>
        </w:rPr>
        <w:drawing>
          <wp:inline distT="0" distB="0" distL="0" distR="0" wp14:anchorId="63AF471A" wp14:editId="5647A5A2">
            <wp:extent cx="5274310" cy="3389875"/>
            <wp:effectExtent l="19050" t="0" r="254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5274310" cy="3389875"/>
                    </a:xfrm>
                    <a:prstGeom prst="rect">
                      <a:avLst/>
                    </a:prstGeom>
                    <a:noFill/>
                    <a:ln w="9525">
                      <a:noFill/>
                      <a:miter lim="800000"/>
                      <a:headEnd/>
                      <a:tailEnd/>
                    </a:ln>
                  </pic:spPr>
                </pic:pic>
              </a:graphicData>
            </a:graphic>
          </wp:inline>
        </w:drawing>
      </w:r>
    </w:p>
    <w:p w:rsidR="00D37BC8" w:rsidRPr="006F3AF3" w:rsidRDefault="00D37BC8" w:rsidP="00D37BC8">
      <w:pPr>
        <w:jc w:val="center"/>
        <w:rPr>
          <w:rFonts w:asciiTheme="minorEastAsia" w:hAnsiTheme="minorEastAsia"/>
          <w:color w:val="000000" w:themeColor="text1"/>
          <w:szCs w:val="21"/>
        </w:rPr>
      </w:pPr>
      <w:r w:rsidRPr="006F3AF3">
        <w:rPr>
          <w:rFonts w:asciiTheme="minorEastAsia" w:hAnsiTheme="minorEastAsia" w:hint="eastAsia"/>
          <w:color w:val="000000" w:themeColor="text1"/>
          <w:szCs w:val="21"/>
        </w:rPr>
        <w:t>图</w:t>
      </w:r>
      <w:r>
        <w:rPr>
          <w:rFonts w:asciiTheme="minorEastAsia" w:hAnsiTheme="minorEastAsia"/>
          <w:color w:val="000000" w:themeColor="text1"/>
          <w:szCs w:val="21"/>
        </w:rPr>
        <w:t>5</w:t>
      </w:r>
      <w:r w:rsidRPr="006F3AF3">
        <w:rPr>
          <w:rFonts w:asciiTheme="minorEastAsia" w:hAnsiTheme="minorEastAsia"/>
          <w:color w:val="000000" w:themeColor="text1"/>
          <w:szCs w:val="21"/>
        </w:rPr>
        <w:t>-1</w:t>
      </w:r>
    </w:p>
    <w:p w:rsidR="00D37BC8" w:rsidRPr="00EF6C9E" w:rsidRDefault="00D37BC8" w:rsidP="00D37BC8">
      <w:pPr>
        <w:spacing w:line="360" w:lineRule="auto"/>
        <w:ind w:firstLineChars="200" w:firstLine="480"/>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对产业集群集聚度的衡量一般使用空间集中度或产业集中度两个指标。研究中，定性和定量是产业集群集聚度测度的两大方向：一是以定性分析为主，有：</w:t>
      </w:r>
    </w:p>
    <w:p w:rsidR="00D37BC8" w:rsidRPr="00EF6C9E" w:rsidRDefault="00D37BC8" w:rsidP="00D37BC8">
      <w:pPr>
        <w:spacing w:line="360" w:lineRule="auto"/>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 xml:space="preserve">（1）波特钻石模型评估法。波特钻石体系认为，行业的集聚程度取决于生产要素、需求条件、相关产业和支持产业的情况，行业内企业战略、结构、竞争对手以及机遇和政府等附加要素。因此，要对各种影响产业集聚的因素进行综合分析。 </w:t>
      </w:r>
    </w:p>
    <w:p w:rsidR="00D37BC8" w:rsidRPr="00EF6C9E" w:rsidRDefault="00D37BC8" w:rsidP="00D37BC8">
      <w:pPr>
        <w:spacing w:line="360" w:lineRule="auto"/>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（2）Hotelling 模型评估法。Hotelling（1929）构建了区位模型，从产业组织学角度即区位选择与价格决定角度研究产业集聚水平。模型认为企业的区位选择是需求效应和竞争效应分别产生“向心力”和“离心力”的结果，集聚的产生不仅来源于合作需求，也可以是某种竞争条件</w:t>
      </w:r>
      <w:proofErr w:type="gramStart"/>
      <w:r w:rsidRPr="00EF6C9E">
        <w:rPr>
          <w:rFonts w:ascii="仿宋" w:eastAsia="仿宋" w:hAnsi="仿宋" w:hint="eastAsia"/>
          <w:color w:val="000000" w:themeColor="text1"/>
          <w:sz w:val="24"/>
          <w:szCs w:val="24"/>
        </w:rPr>
        <w:t>下趋势</w:t>
      </w:r>
      <w:proofErr w:type="gramEnd"/>
      <w:r w:rsidRPr="00EF6C9E">
        <w:rPr>
          <w:rFonts w:ascii="仿宋" w:eastAsia="仿宋" w:hAnsi="仿宋" w:hint="eastAsia"/>
          <w:color w:val="000000" w:themeColor="text1"/>
          <w:sz w:val="24"/>
          <w:szCs w:val="24"/>
        </w:rPr>
        <w:t>选择。 定性方法往往具有其分析、识别产业集群的理论依据，但也同时缺乏量化分析的度量性和准确性。波特钻石模型评估法和 Hotelling 模型评估法，虽然从定性角度很好地分析了产业集聚的动因和影响因素，有利于判定产业集群的集聚情况。但其共性也在于不</w:t>
      </w:r>
      <w:r w:rsidRPr="00EF6C9E">
        <w:rPr>
          <w:rFonts w:ascii="仿宋" w:eastAsia="仿宋" w:hAnsi="仿宋" w:hint="eastAsia"/>
          <w:color w:val="000000" w:themeColor="text1"/>
          <w:sz w:val="24"/>
          <w:szCs w:val="24"/>
        </w:rPr>
        <w:lastRenderedPageBreak/>
        <w:t xml:space="preserve">能提供集聚影响程度和联系程度的准确度量。 </w:t>
      </w:r>
    </w:p>
    <w:p w:rsidR="00D37BC8" w:rsidRPr="00EF6C9E" w:rsidRDefault="00D37BC8" w:rsidP="00D37BC8">
      <w:pPr>
        <w:spacing w:line="360" w:lineRule="auto"/>
        <w:ind w:firstLineChars="200" w:firstLine="480"/>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另一类测度方法以定量分析为主，如多元统计法、聚类分析法，主成分分析法、投入产出法等。还有一些专门测量产业集群集聚度的计量指标，如行业集中度nCR、区位熵、空间基尼系数、赫芬达尔指数H、EG指数、唐杰h指数等等。</w:t>
      </w:r>
    </w:p>
    <w:p w:rsidR="00D37BC8" w:rsidRPr="00EF6C9E" w:rsidRDefault="00D37BC8" w:rsidP="00D37BC8">
      <w:pPr>
        <w:spacing w:line="360" w:lineRule="auto"/>
        <w:ind w:firstLineChars="200" w:firstLine="480"/>
        <w:rPr>
          <w:rFonts w:asciiTheme="minorEastAsia" w:hAnsiTheme="minorEastAsia"/>
          <w:color w:val="000000" w:themeColor="text1"/>
          <w:sz w:val="24"/>
          <w:szCs w:val="24"/>
        </w:rPr>
      </w:pPr>
    </w:p>
    <w:p w:rsidR="00D37BC8" w:rsidRPr="00E71B53" w:rsidRDefault="00D37BC8" w:rsidP="00D37BC8">
      <w:pPr>
        <w:spacing w:line="360" w:lineRule="auto"/>
        <w:rPr>
          <w:rFonts w:ascii="仿宋" w:eastAsia="仿宋" w:hAnsi="仿宋"/>
          <w:b/>
          <w:sz w:val="24"/>
          <w:szCs w:val="24"/>
        </w:rPr>
      </w:pPr>
      <w:r>
        <w:rPr>
          <w:rFonts w:ascii="仿宋" w:eastAsia="仿宋" w:hAnsi="仿宋" w:hint="eastAsia"/>
          <w:b/>
          <w:sz w:val="24"/>
          <w:szCs w:val="24"/>
        </w:rPr>
        <w:t>2.武汉市</w:t>
      </w:r>
      <w:proofErr w:type="gramStart"/>
      <w:r w:rsidRPr="00E71B53">
        <w:rPr>
          <w:rFonts w:ascii="仿宋" w:eastAsia="仿宋" w:hAnsi="仿宋" w:hint="eastAsia"/>
          <w:b/>
          <w:sz w:val="24"/>
          <w:szCs w:val="24"/>
        </w:rPr>
        <w:t>鸭产业</w:t>
      </w:r>
      <w:proofErr w:type="gramEnd"/>
      <w:r w:rsidRPr="00E71B53">
        <w:rPr>
          <w:rFonts w:ascii="仿宋" w:eastAsia="仿宋" w:hAnsi="仿宋" w:hint="eastAsia"/>
          <w:b/>
          <w:sz w:val="24"/>
          <w:szCs w:val="24"/>
        </w:rPr>
        <w:t>集群发展可行性定性探究——基于波特钻石模型评估法</w:t>
      </w:r>
    </w:p>
    <w:p w:rsidR="00D37BC8" w:rsidRPr="00E71B53" w:rsidRDefault="00D37BC8" w:rsidP="00D37BC8">
      <w:pPr>
        <w:spacing w:line="360" w:lineRule="auto"/>
        <w:rPr>
          <w:rFonts w:ascii="仿宋" w:eastAsia="仿宋" w:hAnsi="仿宋"/>
          <w:sz w:val="24"/>
          <w:szCs w:val="24"/>
        </w:rPr>
      </w:pPr>
      <w:r w:rsidRPr="00E71B53">
        <w:rPr>
          <w:rFonts w:ascii="仿宋" w:eastAsia="仿宋" w:hAnsi="仿宋"/>
          <w:sz w:val="24"/>
          <w:szCs w:val="24"/>
        </w:rPr>
        <w:t>a</w:t>
      </w:r>
      <w:r w:rsidRPr="00E71B53">
        <w:rPr>
          <w:rFonts w:ascii="仿宋" w:eastAsia="仿宋" w:hAnsi="仿宋" w:hint="eastAsia"/>
          <w:sz w:val="24"/>
          <w:szCs w:val="24"/>
        </w:rPr>
        <w:t>.集群的硬件规模条件</w:t>
      </w:r>
    </w:p>
    <w:p w:rsidR="00D37BC8" w:rsidRPr="00EF6C9E" w:rsidRDefault="00D37BC8" w:rsidP="00D37BC8">
      <w:pPr>
        <w:spacing w:line="360" w:lineRule="auto"/>
        <w:ind w:firstLineChars="200" w:firstLine="480"/>
        <w:rPr>
          <w:rFonts w:ascii="仿宋" w:eastAsia="仿宋" w:hAnsi="仿宋"/>
          <w:color w:val="000000" w:themeColor="text1"/>
          <w:sz w:val="24"/>
          <w:szCs w:val="24"/>
        </w:rPr>
      </w:pPr>
      <w:proofErr w:type="gramStart"/>
      <w:r w:rsidRPr="00EF6C9E">
        <w:rPr>
          <w:rFonts w:ascii="仿宋" w:eastAsia="仿宋" w:hAnsi="仿宋" w:hint="eastAsia"/>
          <w:color w:val="000000" w:themeColor="text1"/>
          <w:sz w:val="24"/>
          <w:szCs w:val="24"/>
        </w:rPr>
        <w:t>鸭产业</w:t>
      </w:r>
      <w:proofErr w:type="gramEnd"/>
      <w:r w:rsidRPr="00EF6C9E">
        <w:rPr>
          <w:rFonts w:ascii="仿宋" w:eastAsia="仿宋" w:hAnsi="仿宋" w:hint="eastAsia"/>
          <w:color w:val="000000" w:themeColor="text1"/>
          <w:sz w:val="24"/>
          <w:szCs w:val="24"/>
        </w:rPr>
        <w:t>集群的硬件资源和集群规模直接决定了集群效应的宽度和广度。其中，硬件资源主要源自集群区域的自然资源禀赋、交通条件、基础设施以及劳动力资源等情况；集群的规模主要包括集群的地理范围、企业数量、从业人员、行业类型、产业链长度等。这些基本条件直接决定了集群的产值能力、资源利用效率、集聚程度、竞争能力以及创新性等实际问题，关系着产业规划的有效进行和集群效应的合理发挥。</w:t>
      </w:r>
    </w:p>
    <w:p w:rsidR="00D37BC8" w:rsidRPr="00E71B53" w:rsidRDefault="00D37BC8" w:rsidP="00D37BC8">
      <w:pPr>
        <w:spacing w:line="360" w:lineRule="auto"/>
        <w:rPr>
          <w:rFonts w:ascii="仿宋" w:eastAsia="仿宋" w:hAnsi="仿宋"/>
          <w:sz w:val="24"/>
          <w:szCs w:val="24"/>
        </w:rPr>
      </w:pPr>
      <w:r w:rsidRPr="00E71B53">
        <w:rPr>
          <w:rFonts w:ascii="仿宋" w:eastAsia="仿宋" w:hAnsi="仿宋"/>
          <w:sz w:val="24"/>
          <w:szCs w:val="24"/>
        </w:rPr>
        <w:t>b</w:t>
      </w:r>
      <w:r w:rsidRPr="00E71B53">
        <w:rPr>
          <w:rFonts w:ascii="仿宋" w:eastAsia="仿宋" w:hAnsi="仿宋" w:hint="eastAsia"/>
          <w:sz w:val="24"/>
          <w:szCs w:val="24"/>
        </w:rPr>
        <w:t>.集群的内部集聚程度</w:t>
      </w:r>
    </w:p>
    <w:p w:rsidR="00D37BC8" w:rsidRPr="00EF6C9E" w:rsidRDefault="00D37BC8" w:rsidP="00D37BC8">
      <w:pPr>
        <w:spacing w:line="360" w:lineRule="auto"/>
        <w:ind w:firstLineChars="200" w:firstLine="480"/>
        <w:rPr>
          <w:rFonts w:asciiTheme="minorEastAsia" w:hAnsiTheme="minorEastAsia"/>
          <w:color w:val="000000" w:themeColor="text1"/>
          <w:sz w:val="24"/>
          <w:szCs w:val="24"/>
        </w:rPr>
      </w:pPr>
      <w:r w:rsidRPr="00EF6C9E">
        <w:rPr>
          <w:rFonts w:ascii="仿宋" w:eastAsia="仿宋" w:hAnsi="仿宋" w:hint="eastAsia"/>
          <w:color w:val="000000" w:themeColor="text1"/>
          <w:sz w:val="24"/>
          <w:szCs w:val="24"/>
        </w:rPr>
        <w:t>集群内部集聚程度对集群效应的影响主要有赖于集群内企业间的分工、合作和竞争机制。集群内部上下游企业通过专业化分工，提高了生产效率，降低了生产和交易成本，有利于增强集群的成本效应；企业间高效的竞争与合作关系，通过邻近效应和社会化效应，保持着企业的技术优势，形成规模效应和创新效应，增强了市场和信息的共享机制，也在一定程度上发挥风险规避效应</w:t>
      </w:r>
      <w:r w:rsidRPr="00EF6C9E">
        <w:rPr>
          <w:rFonts w:asciiTheme="minorEastAsia" w:hAnsiTheme="minorEastAsia" w:hint="eastAsia"/>
          <w:color w:val="000000" w:themeColor="text1"/>
          <w:sz w:val="24"/>
          <w:szCs w:val="24"/>
        </w:rPr>
        <w:t>。</w:t>
      </w:r>
    </w:p>
    <w:p w:rsidR="00D37BC8" w:rsidRPr="00E71B53" w:rsidRDefault="00D37BC8" w:rsidP="00D37BC8">
      <w:pPr>
        <w:spacing w:line="360" w:lineRule="auto"/>
        <w:rPr>
          <w:rFonts w:ascii="仿宋" w:eastAsia="仿宋" w:hAnsi="仿宋"/>
          <w:sz w:val="24"/>
          <w:szCs w:val="24"/>
        </w:rPr>
      </w:pPr>
      <w:r>
        <w:rPr>
          <w:rFonts w:ascii="仿宋" w:eastAsia="仿宋" w:hAnsi="仿宋"/>
          <w:sz w:val="24"/>
          <w:szCs w:val="24"/>
        </w:rPr>
        <w:t>c</w:t>
      </w:r>
      <w:r>
        <w:rPr>
          <w:rFonts w:ascii="仿宋" w:eastAsia="仿宋" w:hAnsi="仿宋" w:hint="eastAsia"/>
          <w:sz w:val="24"/>
          <w:szCs w:val="24"/>
        </w:rPr>
        <w:t>.</w:t>
      </w:r>
      <w:r w:rsidRPr="00E71B53">
        <w:rPr>
          <w:rFonts w:ascii="仿宋" w:eastAsia="仿宋" w:hAnsi="仿宋" w:hint="eastAsia"/>
          <w:sz w:val="24"/>
          <w:szCs w:val="24"/>
        </w:rPr>
        <w:t>集群的吸收创新能力</w:t>
      </w:r>
    </w:p>
    <w:p w:rsidR="00D37BC8" w:rsidRPr="00EF6C9E" w:rsidRDefault="00D37BC8" w:rsidP="00D37BC8">
      <w:pPr>
        <w:spacing w:line="360" w:lineRule="auto"/>
        <w:ind w:firstLineChars="200" w:firstLine="480"/>
        <w:rPr>
          <w:rFonts w:asciiTheme="minorEastAsia" w:hAnsiTheme="minorEastAsia"/>
          <w:color w:val="000000" w:themeColor="text1"/>
          <w:sz w:val="24"/>
          <w:szCs w:val="24"/>
        </w:rPr>
      </w:pPr>
      <w:r w:rsidRPr="00EF6C9E">
        <w:rPr>
          <w:rFonts w:ascii="仿宋" w:eastAsia="仿宋" w:hAnsi="仿宋" w:hint="eastAsia"/>
          <w:color w:val="000000" w:themeColor="text1"/>
          <w:sz w:val="24"/>
          <w:szCs w:val="24"/>
        </w:rPr>
        <w:t>集群的地理优势有利于主体间的相互交流与合作，加快思想、观念、知识信息的扩散和传播，促进技术创新，并形成知识溢出效应和辐射效应，强化技术、知识的相互学习、吸收和改进，有助于集群创新效应的发挥，从而创造更大的科技成果、专利技术，带来更大的经济效益和社会效益</w:t>
      </w:r>
      <w:r w:rsidRPr="00EF6C9E">
        <w:rPr>
          <w:rFonts w:asciiTheme="minorEastAsia" w:hAnsiTheme="minorEastAsia" w:hint="eastAsia"/>
          <w:color w:val="000000" w:themeColor="text1"/>
          <w:sz w:val="24"/>
          <w:szCs w:val="24"/>
        </w:rPr>
        <w:t>。</w:t>
      </w:r>
    </w:p>
    <w:p w:rsidR="00D37BC8" w:rsidRPr="009E61AD" w:rsidRDefault="00D37BC8" w:rsidP="00D37BC8">
      <w:pPr>
        <w:spacing w:line="360" w:lineRule="auto"/>
        <w:rPr>
          <w:rFonts w:ascii="仿宋" w:eastAsia="仿宋" w:hAnsi="仿宋"/>
          <w:b/>
          <w:sz w:val="24"/>
          <w:szCs w:val="24"/>
        </w:rPr>
      </w:pPr>
      <w:r>
        <w:rPr>
          <w:rFonts w:ascii="仿宋" w:eastAsia="仿宋" w:hAnsi="仿宋"/>
          <w:sz w:val="24"/>
          <w:szCs w:val="24"/>
        </w:rPr>
        <w:t>d</w:t>
      </w:r>
      <w:r w:rsidRPr="00E71B53">
        <w:rPr>
          <w:rFonts w:ascii="仿宋" w:eastAsia="仿宋" w:hAnsi="仿宋"/>
          <w:sz w:val="24"/>
          <w:szCs w:val="24"/>
        </w:rPr>
        <w:t>.</w:t>
      </w:r>
      <w:r w:rsidRPr="00E71B53">
        <w:rPr>
          <w:rFonts w:ascii="仿宋" w:eastAsia="仿宋" w:hAnsi="仿宋" w:hint="eastAsia"/>
          <w:sz w:val="24"/>
          <w:szCs w:val="24"/>
        </w:rPr>
        <w:t>集群的人文社会环境</w:t>
      </w:r>
    </w:p>
    <w:p w:rsidR="00D37BC8" w:rsidRDefault="00D37BC8" w:rsidP="00D37BC8">
      <w:pPr>
        <w:spacing w:line="360" w:lineRule="auto"/>
        <w:ind w:firstLineChars="200" w:firstLine="480"/>
        <w:rPr>
          <w:rFonts w:ascii="仿宋" w:eastAsia="仿宋" w:hAnsi="仿宋"/>
          <w:color w:val="000000" w:themeColor="text1"/>
          <w:sz w:val="24"/>
          <w:szCs w:val="24"/>
        </w:rPr>
      </w:pPr>
      <w:proofErr w:type="gramStart"/>
      <w:r w:rsidRPr="00EF6C9E">
        <w:rPr>
          <w:rFonts w:ascii="仿宋" w:eastAsia="仿宋" w:hAnsi="仿宋" w:hint="eastAsia"/>
          <w:color w:val="000000" w:themeColor="text1"/>
          <w:sz w:val="24"/>
          <w:szCs w:val="24"/>
        </w:rPr>
        <w:t>鸭产业</w:t>
      </w:r>
      <w:proofErr w:type="gramEnd"/>
      <w:r w:rsidRPr="00EF6C9E">
        <w:rPr>
          <w:rFonts w:ascii="仿宋" w:eastAsia="仿宋" w:hAnsi="仿宋" w:hint="eastAsia"/>
          <w:color w:val="000000" w:themeColor="text1"/>
          <w:sz w:val="24"/>
          <w:szCs w:val="24"/>
        </w:rPr>
        <w:t>集群在形成和发展中不断</w:t>
      </w:r>
      <w:proofErr w:type="gramStart"/>
      <w:r w:rsidRPr="00EF6C9E">
        <w:rPr>
          <w:rFonts w:ascii="仿宋" w:eastAsia="仿宋" w:hAnsi="仿宋" w:hint="eastAsia"/>
          <w:color w:val="000000" w:themeColor="text1"/>
          <w:sz w:val="24"/>
          <w:szCs w:val="24"/>
        </w:rPr>
        <w:t>构筑着</w:t>
      </w:r>
      <w:proofErr w:type="gramEnd"/>
      <w:r w:rsidRPr="00EF6C9E">
        <w:rPr>
          <w:rFonts w:ascii="仿宋" w:eastAsia="仿宋" w:hAnsi="仿宋" w:hint="eastAsia"/>
          <w:color w:val="000000" w:themeColor="text1"/>
          <w:sz w:val="24"/>
          <w:szCs w:val="24"/>
        </w:rPr>
        <w:t>基于区域文化背景的社会网络与制度，形成共同的产业文化和价值观。这种人文因素加强了集群的网络联系性，也增强了集群的根植性，形成特有的社会资本。集群的软环境因素一方面使集群内部建立起良好的交流与合作系统，降低了交易成本，有助于促进集群高技术、知</w:t>
      </w:r>
      <w:r w:rsidRPr="00EF6C9E">
        <w:rPr>
          <w:rFonts w:ascii="仿宋" w:eastAsia="仿宋" w:hAnsi="仿宋" w:hint="eastAsia"/>
          <w:color w:val="000000" w:themeColor="text1"/>
          <w:sz w:val="24"/>
          <w:szCs w:val="24"/>
        </w:rPr>
        <w:lastRenderedPageBreak/>
        <w:t>识的转移、流动和创造，增强了集群技术创新能力和竞争力；另一方面本土特征的内生性也提高了区域产业的知名度和美誉度，形成强大的市场影响力，产生区域品牌效应。</w:t>
      </w:r>
    </w:p>
    <w:p w:rsidR="00D37BC8" w:rsidRPr="00E71B53" w:rsidRDefault="00D37BC8" w:rsidP="00D37BC8">
      <w:pPr>
        <w:spacing w:line="360" w:lineRule="auto"/>
        <w:rPr>
          <w:rFonts w:ascii="仿宋" w:eastAsia="仿宋" w:hAnsi="仿宋"/>
          <w:b/>
          <w:sz w:val="24"/>
          <w:szCs w:val="24"/>
        </w:rPr>
      </w:pPr>
      <w:r w:rsidRPr="00E71B53">
        <w:rPr>
          <w:rFonts w:ascii="仿宋" w:eastAsia="仿宋" w:hAnsi="仿宋" w:hint="eastAsia"/>
          <w:b/>
          <w:sz w:val="24"/>
          <w:szCs w:val="24"/>
        </w:rPr>
        <w:t>3.</w:t>
      </w:r>
      <w:r>
        <w:rPr>
          <w:rFonts w:ascii="仿宋" w:eastAsia="仿宋" w:hAnsi="仿宋" w:hint="eastAsia"/>
          <w:b/>
          <w:sz w:val="24"/>
          <w:szCs w:val="24"/>
        </w:rPr>
        <w:t>武汉市</w:t>
      </w:r>
      <w:proofErr w:type="gramStart"/>
      <w:r w:rsidRPr="00E71B53">
        <w:rPr>
          <w:rFonts w:ascii="仿宋" w:eastAsia="仿宋" w:hAnsi="仿宋" w:hint="eastAsia"/>
          <w:b/>
          <w:sz w:val="24"/>
          <w:szCs w:val="24"/>
        </w:rPr>
        <w:t>鸭产业</w:t>
      </w:r>
      <w:proofErr w:type="gramEnd"/>
      <w:r w:rsidRPr="00E71B53">
        <w:rPr>
          <w:rFonts w:ascii="仿宋" w:eastAsia="仿宋" w:hAnsi="仿宋" w:hint="eastAsia"/>
          <w:b/>
          <w:sz w:val="24"/>
          <w:szCs w:val="24"/>
        </w:rPr>
        <w:t>集群发展可行性定量探究——基于区</w:t>
      </w:r>
      <w:r>
        <w:rPr>
          <w:rFonts w:ascii="仿宋" w:eastAsia="仿宋" w:hAnsi="仿宋" w:hint="eastAsia"/>
          <w:b/>
          <w:sz w:val="24"/>
          <w:szCs w:val="24"/>
        </w:rPr>
        <w:t>位</w:t>
      </w:r>
      <w:proofErr w:type="gramStart"/>
      <w:r w:rsidRPr="00E71B53">
        <w:rPr>
          <w:rFonts w:ascii="仿宋" w:eastAsia="仿宋" w:hAnsi="仿宋" w:hint="eastAsia"/>
          <w:b/>
          <w:sz w:val="24"/>
          <w:szCs w:val="24"/>
        </w:rPr>
        <w:t>熵</w:t>
      </w:r>
      <w:proofErr w:type="gramEnd"/>
      <w:r w:rsidRPr="00E71B53">
        <w:rPr>
          <w:rFonts w:ascii="仿宋" w:eastAsia="仿宋" w:hAnsi="仿宋" w:hint="eastAsia"/>
          <w:b/>
          <w:sz w:val="24"/>
          <w:szCs w:val="24"/>
        </w:rPr>
        <w:t>模型与空间基尼系数模型</w:t>
      </w:r>
    </w:p>
    <w:p w:rsidR="00D37BC8" w:rsidRPr="00EF6C9E" w:rsidRDefault="00D37BC8" w:rsidP="00D37BC8">
      <w:pPr>
        <w:jc w:val="center"/>
        <w:rPr>
          <w:rFonts w:ascii="仿宋" w:eastAsia="仿宋" w:hAnsi="仿宋"/>
          <w:b/>
          <w:color w:val="000000" w:themeColor="text1"/>
          <w:sz w:val="28"/>
          <w:szCs w:val="28"/>
        </w:rPr>
      </w:pPr>
      <w:r w:rsidRPr="00EF6C9E">
        <w:rPr>
          <w:rFonts w:ascii="仿宋" w:eastAsia="仿宋" w:hAnsi="仿宋" w:hint="eastAsia"/>
          <w:b/>
          <w:color w:val="000000" w:themeColor="text1"/>
          <w:sz w:val="28"/>
          <w:szCs w:val="28"/>
        </w:rPr>
        <w:t>产业集群空间集聚性测度模块</w:t>
      </w:r>
    </w:p>
    <w:tbl>
      <w:tblPr>
        <w:tblStyle w:val="a6"/>
        <w:tblW w:w="8642" w:type="dxa"/>
        <w:tblLook w:val="04A0" w:firstRow="1" w:lastRow="0" w:firstColumn="1" w:lastColumn="0" w:noHBand="0" w:noVBand="1"/>
      </w:tblPr>
      <w:tblGrid>
        <w:gridCol w:w="1129"/>
        <w:gridCol w:w="2694"/>
        <w:gridCol w:w="4819"/>
      </w:tblGrid>
      <w:tr w:rsidR="00D37BC8" w:rsidRPr="00EF6C9E" w:rsidTr="00015AE3">
        <w:trPr>
          <w:trHeight w:val="487"/>
        </w:trPr>
        <w:tc>
          <w:tcPr>
            <w:tcW w:w="1129" w:type="dxa"/>
            <w:vMerge w:val="restart"/>
          </w:tcPr>
          <w:p w:rsidR="00D37BC8" w:rsidRPr="00EF6C9E" w:rsidRDefault="00D37BC8" w:rsidP="00015AE3">
            <w:pPr>
              <w:rPr>
                <w:rFonts w:ascii="仿宋" w:eastAsia="仿宋" w:hAnsi="仿宋"/>
                <w:color w:val="000000" w:themeColor="text1"/>
                <w:sz w:val="28"/>
                <w:szCs w:val="28"/>
              </w:rPr>
            </w:pPr>
          </w:p>
          <w:p w:rsidR="00D37BC8" w:rsidRPr="00EF6C9E" w:rsidRDefault="00D37BC8" w:rsidP="00015AE3">
            <w:pPr>
              <w:rPr>
                <w:rFonts w:ascii="仿宋" w:eastAsia="仿宋" w:hAnsi="仿宋"/>
                <w:color w:val="000000" w:themeColor="text1"/>
                <w:sz w:val="28"/>
                <w:szCs w:val="28"/>
              </w:rPr>
            </w:pPr>
            <w:r w:rsidRPr="00EF6C9E">
              <w:rPr>
                <w:rFonts w:ascii="仿宋" w:eastAsia="仿宋" w:hAnsi="仿宋" w:hint="eastAsia"/>
                <w:color w:val="000000" w:themeColor="text1"/>
                <w:sz w:val="28"/>
                <w:szCs w:val="28"/>
              </w:rPr>
              <w:t>产业集群空间集聚性测度D</w:t>
            </w:r>
            <w:r w:rsidRPr="00EF6C9E">
              <w:rPr>
                <w:rFonts w:ascii="仿宋" w:eastAsia="仿宋" w:hAnsi="仿宋"/>
                <w:color w:val="000000" w:themeColor="text1"/>
                <w:sz w:val="28"/>
                <w:szCs w:val="28"/>
                <w:vertAlign w:val="subscript"/>
              </w:rPr>
              <w:t>1</w:t>
            </w:r>
          </w:p>
        </w:tc>
        <w:tc>
          <w:tcPr>
            <w:tcW w:w="2694" w:type="dxa"/>
          </w:tcPr>
          <w:p w:rsidR="00D37BC8" w:rsidRPr="00EF6C9E" w:rsidRDefault="00D37BC8" w:rsidP="00015AE3">
            <w:pPr>
              <w:jc w:val="center"/>
              <w:rPr>
                <w:rFonts w:ascii="仿宋" w:eastAsia="仿宋" w:hAnsi="仿宋"/>
                <w:color w:val="000000" w:themeColor="text1"/>
                <w:sz w:val="28"/>
                <w:szCs w:val="28"/>
              </w:rPr>
            </w:pPr>
            <w:r w:rsidRPr="00EF6C9E">
              <w:rPr>
                <w:rFonts w:ascii="仿宋" w:eastAsia="仿宋" w:hAnsi="仿宋" w:hint="eastAsia"/>
                <w:color w:val="000000" w:themeColor="text1"/>
                <w:sz w:val="28"/>
                <w:szCs w:val="28"/>
              </w:rPr>
              <w:t>模块分指标选取</w:t>
            </w:r>
          </w:p>
        </w:tc>
        <w:tc>
          <w:tcPr>
            <w:tcW w:w="4819" w:type="dxa"/>
          </w:tcPr>
          <w:p w:rsidR="00D37BC8" w:rsidRPr="00EF6C9E" w:rsidRDefault="00D37BC8" w:rsidP="00015AE3">
            <w:pPr>
              <w:jc w:val="center"/>
              <w:rPr>
                <w:rFonts w:ascii="仿宋" w:eastAsia="仿宋" w:hAnsi="仿宋"/>
                <w:color w:val="000000" w:themeColor="text1"/>
                <w:sz w:val="28"/>
                <w:szCs w:val="28"/>
              </w:rPr>
            </w:pPr>
            <w:r w:rsidRPr="00EF6C9E">
              <w:rPr>
                <w:rFonts w:ascii="仿宋" w:eastAsia="仿宋" w:hAnsi="仿宋" w:hint="eastAsia"/>
                <w:color w:val="000000" w:themeColor="text1"/>
                <w:sz w:val="28"/>
                <w:szCs w:val="28"/>
              </w:rPr>
              <w:t>评价标准</w:t>
            </w:r>
          </w:p>
        </w:tc>
      </w:tr>
      <w:tr w:rsidR="00D37BC8" w:rsidRPr="00EF6C9E" w:rsidTr="00015AE3">
        <w:trPr>
          <w:trHeight w:val="1275"/>
        </w:trPr>
        <w:tc>
          <w:tcPr>
            <w:tcW w:w="1129" w:type="dxa"/>
            <w:vMerge/>
          </w:tcPr>
          <w:p w:rsidR="00D37BC8" w:rsidRPr="00EF6C9E" w:rsidRDefault="00D37BC8" w:rsidP="00015AE3">
            <w:pPr>
              <w:rPr>
                <w:rFonts w:ascii="仿宋" w:eastAsia="仿宋" w:hAnsi="仿宋"/>
                <w:b/>
                <w:color w:val="000000" w:themeColor="text1"/>
                <w:sz w:val="28"/>
                <w:szCs w:val="28"/>
              </w:rPr>
            </w:pPr>
          </w:p>
        </w:tc>
        <w:tc>
          <w:tcPr>
            <w:tcW w:w="2694" w:type="dxa"/>
          </w:tcPr>
          <w:p w:rsidR="00D37BC8" w:rsidRPr="00EF6C9E" w:rsidRDefault="00D37BC8" w:rsidP="00015AE3">
            <w:pPr>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产业空间集中指数C</w:t>
            </w:r>
          </w:p>
        </w:tc>
        <w:tc>
          <w:tcPr>
            <w:tcW w:w="4819" w:type="dxa"/>
          </w:tcPr>
          <w:p w:rsidR="00D37BC8" w:rsidRPr="00EF6C9E" w:rsidRDefault="00D37BC8" w:rsidP="00015AE3">
            <w:pPr>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C 在 0.5-1 范围变动，越大，表明区域产业越集中。C为 0.5 时表明区域产业高度分散；0.5-0.6较为均衡；0.7-0.8 相当集中；大于 0.9则为高度集中；</w:t>
            </w:r>
          </w:p>
        </w:tc>
      </w:tr>
      <w:tr w:rsidR="00D37BC8" w:rsidRPr="00EF6C9E" w:rsidTr="00015AE3">
        <w:trPr>
          <w:trHeight w:val="1123"/>
        </w:trPr>
        <w:tc>
          <w:tcPr>
            <w:tcW w:w="1129" w:type="dxa"/>
            <w:vMerge/>
          </w:tcPr>
          <w:p w:rsidR="00D37BC8" w:rsidRPr="00EF6C9E" w:rsidRDefault="00D37BC8" w:rsidP="00015AE3">
            <w:pPr>
              <w:rPr>
                <w:rFonts w:ascii="仿宋" w:eastAsia="仿宋" w:hAnsi="仿宋"/>
                <w:b/>
                <w:color w:val="000000" w:themeColor="text1"/>
                <w:sz w:val="28"/>
                <w:szCs w:val="28"/>
              </w:rPr>
            </w:pPr>
          </w:p>
        </w:tc>
        <w:tc>
          <w:tcPr>
            <w:tcW w:w="2694" w:type="dxa"/>
          </w:tcPr>
          <w:p w:rsidR="00D37BC8" w:rsidRPr="00EF6C9E" w:rsidRDefault="00D37BC8" w:rsidP="00015AE3">
            <w:pPr>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 xml:space="preserve">产业空间基尼系数G  </w:t>
            </w:r>
          </w:p>
        </w:tc>
        <w:tc>
          <w:tcPr>
            <w:tcW w:w="4819" w:type="dxa"/>
          </w:tcPr>
          <w:p w:rsidR="00D37BC8" w:rsidRPr="00EF6C9E" w:rsidRDefault="00D37BC8" w:rsidP="00015AE3">
            <w:pPr>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G 在 0-1 范围变化，越小，则表示产业的地区分布与国民生产越趋近，分布越分散；而越大则说明地区间产业发展越不均衡，集中度越高；</w:t>
            </w:r>
          </w:p>
        </w:tc>
      </w:tr>
      <w:tr w:rsidR="00D37BC8" w:rsidRPr="00EF6C9E" w:rsidTr="00015AE3">
        <w:tc>
          <w:tcPr>
            <w:tcW w:w="1129" w:type="dxa"/>
            <w:vMerge/>
          </w:tcPr>
          <w:p w:rsidR="00D37BC8" w:rsidRPr="00EF6C9E" w:rsidRDefault="00D37BC8" w:rsidP="00015AE3">
            <w:pPr>
              <w:rPr>
                <w:rFonts w:ascii="仿宋" w:eastAsia="仿宋" w:hAnsi="仿宋"/>
                <w:b/>
                <w:color w:val="000000" w:themeColor="text1"/>
                <w:sz w:val="28"/>
                <w:szCs w:val="28"/>
              </w:rPr>
            </w:pPr>
          </w:p>
        </w:tc>
        <w:tc>
          <w:tcPr>
            <w:tcW w:w="2694" w:type="dxa"/>
          </w:tcPr>
          <w:p w:rsidR="00D37BC8" w:rsidRPr="00EF6C9E" w:rsidRDefault="00D37BC8" w:rsidP="00015AE3">
            <w:pPr>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技术产业集中度CR</w:t>
            </w:r>
          </w:p>
        </w:tc>
        <w:tc>
          <w:tcPr>
            <w:tcW w:w="4819" w:type="dxa"/>
          </w:tcPr>
          <w:p w:rsidR="00D37BC8" w:rsidRPr="00EF6C9E" w:rsidRDefault="00D37BC8" w:rsidP="00015AE3">
            <w:pPr>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CR 取值范围为 0-1，越接近1表示区域产业越呈现集聚态势；</w:t>
            </w:r>
          </w:p>
        </w:tc>
      </w:tr>
    </w:tbl>
    <w:p w:rsidR="00D37BC8" w:rsidRPr="006F3AF3" w:rsidRDefault="00D37BC8" w:rsidP="00D37BC8">
      <w:pPr>
        <w:jc w:val="center"/>
        <w:rPr>
          <w:rFonts w:asciiTheme="minorEastAsia" w:hAnsiTheme="minorEastAsia"/>
          <w:color w:val="000000" w:themeColor="text1"/>
          <w:szCs w:val="21"/>
        </w:rPr>
      </w:pPr>
      <w:r w:rsidRPr="006F3AF3">
        <w:rPr>
          <w:rFonts w:asciiTheme="minorEastAsia" w:hAnsiTheme="minorEastAsia" w:hint="eastAsia"/>
          <w:color w:val="000000" w:themeColor="text1"/>
          <w:szCs w:val="21"/>
        </w:rPr>
        <w:t>表</w:t>
      </w:r>
      <w:r>
        <w:rPr>
          <w:rFonts w:asciiTheme="minorEastAsia" w:hAnsiTheme="minorEastAsia"/>
          <w:color w:val="000000" w:themeColor="text1"/>
          <w:szCs w:val="21"/>
        </w:rPr>
        <w:t>5</w:t>
      </w:r>
      <w:r w:rsidRPr="006F3AF3">
        <w:rPr>
          <w:rFonts w:asciiTheme="minorEastAsia" w:hAnsiTheme="minorEastAsia"/>
          <w:color w:val="000000" w:themeColor="text1"/>
          <w:szCs w:val="21"/>
        </w:rPr>
        <w:t>-1</w:t>
      </w:r>
    </w:p>
    <w:p w:rsidR="00D37BC8" w:rsidRPr="00EF6C9E" w:rsidRDefault="00D37BC8" w:rsidP="00D37BC8">
      <w:pPr>
        <w:jc w:val="center"/>
        <w:rPr>
          <w:rFonts w:ascii="仿宋" w:eastAsia="仿宋" w:hAnsi="仿宋"/>
          <w:b/>
          <w:color w:val="000000" w:themeColor="text1"/>
          <w:sz w:val="28"/>
          <w:szCs w:val="28"/>
        </w:rPr>
      </w:pPr>
    </w:p>
    <w:p w:rsidR="00D37BC8" w:rsidRPr="00EF6C9E" w:rsidRDefault="00D37BC8" w:rsidP="00D37BC8">
      <w:pPr>
        <w:jc w:val="center"/>
        <w:rPr>
          <w:rFonts w:ascii="仿宋" w:eastAsia="仿宋" w:hAnsi="仿宋"/>
          <w:b/>
          <w:color w:val="000000" w:themeColor="text1"/>
          <w:sz w:val="28"/>
          <w:szCs w:val="28"/>
        </w:rPr>
      </w:pPr>
      <w:r w:rsidRPr="00EF6C9E">
        <w:rPr>
          <w:rFonts w:ascii="仿宋" w:eastAsia="仿宋" w:hAnsi="仿宋" w:hint="eastAsia"/>
          <w:b/>
          <w:color w:val="000000" w:themeColor="text1"/>
          <w:sz w:val="28"/>
          <w:szCs w:val="28"/>
        </w:rPr>
        <w:t>产业集群空间集聚性测度指标体系</w:t>
      </w:r>
    </w:p>
    <w:tbl>
      <w:tblPr>
        <w:tblStyle w:val="a6"/>
        <w:tblW w:w="0" w:type="auto"/>
        <w:tblLook w:val="04A0" w:firstRow="1" w:lastRow="0" w:firstColumn="1" w:lastColumn="0" w:noHBand="0" w:noVBand="1"/>
      </w:tblPr>
      <w:tblGrid>
        <w:gridCol w:w="846"/>
        <w:gridCol w:w="2551"/>
        <w:gridCol w:w="4899"/>
      </w:tblGrid>
      <w:tr w:rsidR="00D37BC8" w:rsidRPr="00EF6C9E" w:rsidTr="00015AE3">
        <w:tc>
          <w:tcPr>
            <w:tcW w:w="846" w:type="dxa"/>
            <w:vMerge w:val="restart"/>
          </w:tcPr>
          <w:p w:rsidR="00D37BC8" w:rsidRPr="00EF6C9E" w:rsidRDefault="00D37BC8" w:rsidP="00015AE3">
            <w:pPr>
              <w:rPr>
                <w:rFonts w:ascii="仿宋" w:eastAsia="仿宋" w:hAnsi="仿宋"/>
                <w:color w:val="000000" w:themeColor="text1"/>
                <w:sz w:val="28"/>
                <w:szCs w:val="28"/>
              </w:rPr>
            </w:pPr>
          </w:p>
          <w:p w:rsidR="00D37BC8" w:rsidRPr="00EF6C9E" w:rsidRDefault="00D37BC8" w:rsidP="00015AE3">
            <w:pPr>
              <w:rPr>
                <w:rFonts w:ascii="仿宋" w:eastAsia="仿宋" w:hAnsi="仿宋"/>
                <w:color w:val="000000" w:themeColor="text1"/>
                <w:sz w:val="28"/>
                <w:szCs w:val="28"/>
              </w:rPr>
            </w:pPr>
          </w:p>
          <w:p w:rsidR="00D37BC8" w:rsidRPr="00EF6C9E" w:rsidRDefault="00D37BC8" w:rsidP="00015AE3">
            <w:pPr>
              <w:rPr>
                <w:rFonts w:ascii="仿宋" w:eastAsia="仿宋" w:hAnsi="仿宋"/>
                <w:color w:val="000000" w:themeColor="text1"/>
                <w:sz w:val="28"/>
                <w:szCs w:val="28"/>
              </w:rPr>
            </w:pPr>
            <w:r w:rsidRPr="00EF6C9E">
              <w:rPr>
                <w:rFonts w:ascii="仿宋" w:eastAsia="仿宋" w:hAnsi="仿宋" w:hint="eastAsia"/>
                <w:color w:val="000000" w:themeColor="text1"/>
                <w:sz w:val="28"/>
                <w:szCs w:val="28"/>
              </w:rPr>
              <w:t>产业集群空间集聚性测度D</w:t>
            </w:r>
            <w:r w:rsidRPr="00EF6C9E">
              <w:rPr>
                <w:rFonts w:ascii="仿宋" w:eastAsia="仿宋" w:hAnsi="仿宋"/>
                <w:color w:val="000000" w:themeColor="text1"/>
                <w:sz w:val="28"/>
                <w:szCs w:val="28"/>
                <w:vertAlign w:val="subscript"/>
              </w:rPr>
              <w:t>1</w:t>
            </w:r>
          </w:p>
        </w:tc>
        <w:tc>
          <w:tcPr>
            <w:tcW w:w="2551" w:type="dxa"/>
            <w:vAlign w:val="center"/>
          </w:tcPr>
          <w:p w:rsidR="00D37BC8" w:rsidRPr="00EF6C9E" w:rsidRDefault="00D37BC8" w:rsidP="00015AE3">
            <w:pPr>
              <w:jc w:val="center"/>
              <w:rPr>
                <w:rFonts w:ascii="仿宋" w:eastAsia="仿宋" w:hAnsi="仿宋"/>
                <w:b/>
                <w:color w:val="000000" w:themeColor="text1"/>
                <w:sz w:val="28"/>
                <w:szCs w:val="28"/>
              </w:rPr>
            </w:pPr>
            <w:r w:rsidRPr="00EF6C9E">
              <w:rPr>
                <w:rFonts w:ascii="仿宋" w:eastAsia="仿宋" w:hAnsi="仿宋" w:hint="eastAsia"/>
                <w:color w:val="000000" w:themeColor="text1"/>
                <w:sz w:val="28"/>
                <w:szCs w:val="28"/>
              </w:rPr>
              <w:t>集聚分指标</w:t>
            </w:r>
          </w:p>
        </w:tc>
        <w:tc>
          <w:tcPr>
            <w:tcW w:w="4899" w:type="dxa"/>
          </w:tcPr>
          <w:p w:rsidR="00D37BC8" w:rsidRPr="00EF6C9E" w:rsidRDefault="00D37BC8" w:rsidP="00015AE3">
            <w:pPr>
              <w:jc w:val="center"/>
              <w:rPr>
                <w:rFonts w:ascii="仿宋" w:eastAsia="仿宋" w:hAnsi="仿宋"/>
                <w:b/>
                <w:color w:val="000000" w:themeColor="text1"/>
                <w:sz w:val="28"/>
                <w:szCs w:val="28"/>
              </w:rPr>
            </w:pPr>
            <w:r w:rsidRPr="00EF6C9E">
              <w:rPr>
                <w:rFonts w:ascii="仿宋" w:eastAsia="仿宋" w:hAnsi="仿宋" w:hint="eastAsia"/>
                <w:color w:val="000000" w:themeColor="text1"/>
                <w:sz w:val="28"/>
                <w:szCs w:val="28"/>
              </w:rPr>
              <w:t>计算公式</w:t>
            </w:r>
          </w:p>
        </w:tc>
      </w:tr>
      <w:tr w:rsidR="00D37BC8" w:rsidRPr="00EF6C9E" w:rsidTr="00015AE3">
        <w:trPr>
          <w:trHeight w:val="769"/>
        </w:trPr>
        <w:tc>
          <w:tcPr>
            <w:tcW w:w="846" w:type="dxa"/>
            <w:vMerge/>
          </w:tcPr>
          <w:p w:rsidR="00D37BC8" w:rsidRPr="00EF6C9E" w:rsidRDefault="00D37BC8" w:rsidP="00015AE3">
            <w:pPr>
              <w:jc w:val="center"/>
              <w:rPr>
                <w:rFonts w:ascii="仿宋" w:eastAsia="仿宋" w:hAnsi="仿宋"/>
                <w:b/>
                <w:color w:val="000000" w:themeColor="text1"/>
                <w:sz w:val="28"/>
                <w:szCs w:val="28"/>
              </w:rPr>
            </w:pPr>
          </w:p>
        </w:tc>
        <w:tc>
          <w:tcPr>
            <w:tcW w:w="2551" w:type="dxa"/>
            <w:vAlign w:val="center"/>
          </w:tcPr>
          <w:p w:rsidR="00D37BC8" w:rsidRPr="00EF6C9E" w:rsidRDefault="00D37BC8" w:rsidP="00015AE3">
            <w:pPr>
              <w:jc w:val="center"/>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产业空间集中指数C</w:t>
            </w:r>
          </w:p>
        </w:tc>
        <w:tc>
          <w:tcPr>
            <w:tcW w:w="4899" w:type="dxa"/>
          </w:tcPr>
          <w:p w:rsidR="00D37BC8" w:rsidRPr="00EF6C9E" w:rsidRDefault="00D37BC8" w:rsidP="00015AE3">
            <w:pPr>
              <w:rPr>
                <w:rFonts w:ascii="仿宋" w:eastAsia="仿宋" w:hAnsi="仿宋"/>
                <w:color w:val="000000" w:themeColor="text1"/>
                <w:sz w:val="24"/>
                <w:szCs w:val="24"/>
              </w:rPr>
            </w:pPr>
            <w:r w:rsidRPr="00EF6C9E">
              <w:rPr>
                <w:rFonts w:ascii="仿宋" w:eastAsia="仿宋" w:hAnsi="仿宋"/>
                <w:color w:val="000000" w:themeColor="text1"/>
                <w:sz w:val="24"/>
                <w:szCs w:val="24"/>
              </w:rPr>
              <w:t>C=1-H/T</w:t>
            </w:r>
          </w:p>
          <w:p w:rsidR="00D37BC8" w:rsidRPr="00EF6C9E" w:rsidRDefault="00D37BC8" w:rsidP="00015AE3">
            <w:pPr>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C为区域产业空间集中指数，T为区域总人口数量,H为由高到低排列后</w:t>
            </w:r>
            <w:proofErr w:type="gramStart"/>
            <w:r w:rsidRPr="00EF6C9E">
              <w:rPr>
                <w:rFonts w:ascii="仿宋" w:eastAsia="仿宋" w:hAnsi="仿宋" w:hint="eastAsia"/>
                <w:color w:val="000000" w:themeColor="text1"/>
                <w:sz w:val="24"/>
                <w:szCs w:val="24"/>
              </w:rPr>
              <w:t>占区域</w:t>
            </w:r>
            <w:proofErr w:type="gramEnd"/>
            <w:r w:rsidRPr="00EF6C9E">
              <w:rPr>
                <w:rFonts w:ascii="仿宋" w:eastAsia="仿宋" w:hAnsi="仿宋" w:hint="eastAsia"/>
                <w:color w:val="000000" w:themeColor="text1"/>
                <w:sz w:val="24"/>
                <w:szCs w:val="24"/>
              </w:rPr>
              <w:t>产业总产值</w:t>
            </w:r>
            <w:proofErr w:type="gramStart"/>
            <w:r w:rsidRPr="00EF6C9E">
              <w:rPr>
                <w:rFonts w:ascii="仿宋" w:eastAsia="仿宋" w:hAnsi="仿宋" w:hint="eastAsia"/>
                <w:color w:val="000000" w:themeColor="text1"/>
                <w:sz w:val="24"/>
                <w:szCs w:val="24"/>
              </w:rPr>
              <w:t>半数地区</w:t>
            </w:r>
            <w:proofErr w:type="gramEnd"/>
            <w:r w:rsidRPr="00EF6C9E">
              <w:rPr>
                <w:rFonts w:ascii="仿宋" w:eastAsia="仿宋" w:hAnsi="仿宋" w:hint="eastAsia"/>
                <w:color w:val="000000" w:themeColor="text1"/>
                <w:sz w:val="24"/>
                <w:szCs w:val="24"/>
              </w:rPr>
              <w:t>的人口数量之</w:t>
            </w:r>
            <w:proofErr w:type="gramStart"/>
            <w:r w:rsidRPr="00EF6C9E">
              <w:rPr>
                <w:rFonts w:ascii="仿宋" w:eastAsia="仿宋" w:hAnsi="仿宋" w:hint="eastAsia"/>
                <w:color w:val="000000" w:themeColor="text1"/>
                <w:sz w:val="24"/>
                <w:szCs w:val="24"/>
              </w:rPr>
              <w:t>和</w:t>
            </w:r>
            <w:proofErr w:type="gramEnd"/>
            <w:r w:rsidRPr="00EF6C9E">
              <w:rPr>
                <w:rFonts w:ascii="仿宋" w:eastAsia="仿宋" w:hAnsi="仿宋" w:hint="eastAsia"/>
                <w:color w:val="000000" w:themeColor="text1"/>
                <w:sz w:val="24"/>
                <w:szCs w:val="24"/>
              </w:rPr>
              <w:t>。</w:t>
            </w:r>
          </w:p>
        </w:tc>
      </w:tr>
      <w:tr w:rsidR="00D37BC8" w:rsidRPr="00EF6C9E" w:rsidTr="00015AE3">
        <w:trPr>
          <w:trHeight w:val="694"/>
        </w:trPr>
        <w:tc>
          <w:tcPr>
            <w:tcW w:w="846" w:type="dxa"/>
            <w:vMerge/>
          </w:tcPr>
          <w:p w:rsidR="00D37BC8" w:rsidRPr="00EF6C9E" w:rsidRDefault="00D37BC8" w:rsidP="00015AE3">
            <w:pPr>
              <w:jc w:val="center"/>
              <w:rPr>
                <w:rFonts w:ascii="仿宋" w:eastAsia="仿宋" w:hAnsi="仿宋"/>
                <w:b/>
                <w:color w:val="000000" w:themeColor="text1"/>
                <w:sz w:val="28"/>
                <w:szCs w:val="28"/>
              </w:rPr>
            </w:pPr>
          </w:p>
        </w:tc>
        <w:tc>
          <w:tcPr>
            <w:tcW w:w="2551" w:type="dxa"/>
            <w:vAlign w:val="center"/>
          </w:tcPr>
          <w:p w:rsidR="00D37BC8" w:rsidRPr="00EF6C9E" w:rsidRDefault="00D37BC8" w:rsidP="00015AE3">
            <w:pPr>
              <w:jc w:val="center"/>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产业空间基尼系数G</w:t>
            </w:r>
          </w:p>
        </w:tc>
        <w:tc>
          <w:tcPr>
            <w:tcW w:w="4899" w:type="dxa"/>
          </w:tcPr>
          <w:p w:rsidR="00D37BC8" w:rsidRPr="00EF6C9E" w:rsidRDefault="00D37BC8" w:rsidP="00015AE3">
            <w:pPr>
              <w:rPr>
                <w:rFonts w:ascii="仿宋" w:eastAsia="仿宋" w:hAnsi="仿宋"/>
                <w:color w:val="000000" w:themeColor="text1"/>
                <w:sz w:val="24"/>
                <w:szCs w:val="24"/>
              </w:rPr>
            </w:pPr>
            <m:oMathPara>
              <m:oMath>
                <m:r>
                  <w:rPr>
                    <w:rFonts w:ascii="Cambria Math" w:eastAsia="仿宋" w:hAnsi="Cambria Math"/>
                    <w:color w:val="000000" w:themeColor="text1"/>
                    <w:sz w:val="24"/>
                    <w:szCs w:val="24"/>
                  </w:rPr>
                  <m:t>G</m:t>
                </m:r>
                <m:r>
                  <w:rPr>
                    <w:rFonts w:ascii="Cambria Math" w:eastAsia="仿宋" w:hAnsi="仿宋"/>
                    <w:color w:val="000000" w:themeColor="text1"/>
                    <w:sz w:val="24"/>
                    <w:szCs w:val="24"/>
                  </w:rPr>
                  <m:t>=</m:t>
                </m:r>
                <m:nary>
                  <m:naryPr>
                    <m:chr m:val="∑"/>
                    <m:grow m:val="1"/>
                    <m:ctrlPr>
                      <w:rPr>
                        <w:rFonts w:ascii="Cambria Math" w:eastAsia="仿宋" w:hAnsi="仿宋"/>
                        <w:color w:val="000000" w:themeColor="text1"/>
                        <w:sz w:val="24"/>
                        <w:szCs w:val="24"/>
                      </w:rPr>
                    </m:ctrlPr>
                  </m:naryPr>
                  <m:sub>
                    <m:r>
                      <w:rPr>
                        <w:rFonts w:ascii="Cambria Math" w:eastAsia="仿宋" w:hAnsi="Cambria Math"/>
                        <w:color w:val="000000" w:themeColor="text1"/>
                        <w:sz w:val="24"/>
                        <w:szCs w:val="24"/>
                      </w:rPr>
                      <m:t>i</m:t>
                    </m:r>
                    <m:r>
                      <w:rPr>
                        <w:rFonts w:ascii="Cambria Math" w:eastAsia="仿宋" w:hAnsi="仿宋"/>
                        <w:color w:val="000000" w:themeColor="text1"/>
                        <w:sz w:val="24"/>
                        <w:szCs w:val="24"/>
                      </w:rPr>
                      <m:t>=1</m:t>
                    </m:r>
                  </m:sub>
                  <m:sup>
                    <m:r>
                      <w:rPr>
                        <w:rFonts w:ascii="Cambria Math" w:eastAsia="仿宋" w:hAnsi="Cambria Math"/>
                        <w:color w:val="000000" w:themeColor="text1"/>
                        <w:sz w:val="24"/>
                        <w:szCs w:val="24"/>
                      </w:rPr>
                      <m:t>n</m:t>
                    </m:r>
                  </m:sup>
                  <m:e>
                    <m:d>
                      <m:dPr>
                        <m:ctrlPr>
                          <w:rPr>
                            <w:rFonts w:ascii="Cambria Math" w:eastAsia="仿宋" w:hAnsi="仿宋"/>
                            <w:i/>
                            <w:color w:val="000000" w:themeColor="text1"/>
                            <w:sz w:val="24"/>
                            <w:szCs w:val="24"/>
                          </w:rPr>
                        </m:ctrlPr>
                      </m:dPr>
                      <m:e>
                        <m:r>
                          <w:rPr>
                            <w:rFonts w:ascii="Cambria Math" w:eastAsia="仿宋" w:hAnsi="Cambria Math"/>
                            <w:color w:val="000000" w:themeColor="text1"/>
                            <w:sz w:val="24"/>
                            <w:szCs w:val="24"/>
                          </w:rPr>
                          <m:t>Si-Xi</m:t>
                        </m:r>
                      </m:e>
                    </m:d>
                    <m:r>
                      <w:rPr>
                        <w:rFonts w:ascii="Cambria Math" w:eastAsia="仿宋" w:hAnsi="仿宋"/>
                        <w:color w:val="000000" w:themeColor="text1"/>
                        <w:sz w:val="24"/>
                        <w:szCs w:val="24"/>
                      </w:rPr>
                      <m:t>^2</m:t>
                    </m:r>
                  </m:e>
                </m:nary>
              </m:oMath>
            </m:oMathPara>
          </w:p>
          <w:p w:rsidR="00D37BC8" w:rsidRPr="00EF6C9E" w:rsidRDefault="00D37BC8" w:rsidP="00015AE3">
            <w:pPr>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G为区域产业空间基尼系数，S</w:t>
            </w:r>
            <w:r w:rsidRPr="00EF6C9E">
              <w:rPr>
                <w:rFonts w:ascii="仿宋" w:eastAsia="仿宋" w:hAnsi="仿宋"/>
                <w:color w:val="000000" w:themeColor="text1"/>
                <w:sz w:val="24"/>
                <w:szCs w:val="24"/>
                <w:vertAlign w:val="subscript"/>
              </w:rPr>
              <w:t>i</w:t>
            </w:r>
            <w:r w:rsidRPr="00EF6C9E">
              <w:rPr>
                <w:rFonts w:ascii="仿宋" w:eastAsia="仿宋" w:hAnsi="仿宋" w:hint="eastAsia"/>
                <w:color w:val="000000" w:themeColor="text1"/>
                <w:sz w:val="24"/>
                <w:szCs w:val="24"/>
              </w:rPr>
              <w:t>是 i 地区产业产值</w:t>
            </w:r>
            <w:proofErr w:type="gramStart"/>
            <w:r w:rsidRPr="00EF6C9E">
              <w:rPr>
                <w:rFonts w:ascii="仿宋" w:eastAsia="仿宋" w:hAnsi="仿宋" w:hint="eastAsia"/>
                <w:color w:val="000000" w:themeColor="text1"/>
                <w:sz w:val="24"/>
                <w:szCs w:val="24"/>
              </w:rPr>
              <w:t>占区域</w:t>
            </w:r>
            <w:proofErr w:type="gramEnd"/>
            <w:r w:rsidRPr="00EF6C9E">
              <w:rPr>
                <w:rFonts w:ascii="仿宋" w:eastAsia="仿宋" w:hAnsi="仿宋" w:hint="eastAsia"/>
                <w:color w:val="000000" w:themeColor="text1"/>
                <w:sz w:val="24"/>
                <w:szCs w:val="24"/>
              </w:rPr>
              <w:t>产业总产值的比重；X</w:t>
            </w:r>
            <w:r w:rsidRPr="00EF6C9E">
              <w:rPr>
                <w:rFonts w:ascii="仿宋" w:eastAsia="仿宋" w:hAnsi="仿宋"/>
                <w:color w:val="000000" w:themeColor="text1"/>
                <w:sz w:val="24"/>
                <w:szCs w:val="24"/>
                <w:vertAlign w:val="subscript"/>
              </w:rPr>
              <w:t>i</w:t>
            </w:r>
            <w:r w:rsidRPr="00EF6C9E">
              <w:rPr>
                <w:rFonts w:ascii="仿宋" w:eastAsia="仿宋" w:hAnsi="仿宋" w:hint="eastAsia"/>
                <w:color w:val="000000" w:themeColor="text1"/>
                <w:sz w:val="24"/>
                <w:szCs w:val="24"/>
              </w:rPr>
              <w:t xml:space="preserve"> 是 i 地区生产总值</w:t>
            </w:r>
            <w:proofErr w:type="gramStart"/>
            <w:r w:rsidRPr="00EF6C9E">
              <w:rPr>
                <w:rFonts w:ascii="仿宋" w:eastAsia="仿宋" w:hAnsi="仿宋" w:hint="eastAsia"/>
                <w:color w:val="000000" w:themeColor="text1"/>
                <w:sz w:val="24"/>
                <w:szCs w:val="24"/>
              </w:rPr>
              <w:t>占区域</w:t>
            </w:r>
            <w:proofErr w:type="gramEnd"/>
            <w:r w:rsidRPr="00EF6C9E">
              <w:rPr>
                <w:rFonts w:ascii="仿宋" w:eastAsia="仿宋" w:hAnsi="仿宋" w:hint="eastAsia"/>
                <w:color w:val="000000" w:themeColor="text1"/>
                <w:sz w:val="24"/>
                <w:szCs w:val="24"/>
              </w:rPr>
              <w:t>生产总值的比重；n为区域内地区的个数。</w:t>
            </w:r>
          </w:p>
        </w:tc>
      </w:tr>
      <w:tr w:rsidR="00D37BC8" w:rsidRPr="00EF6C9E" w:rsidTr="00015AE3">
        <w:trPr>
          <w:trHeight w:val="704"/>
        </w:trPr>
        <w:tc>
          <w:tcPr>
            <w:tcW w:w="846" w:type="dxa"/>
            <w:vMerge/>
          </w:tcPr>
          <w:p w:rsidR="00D37BC8" w:rsidRPr="00EF6C9E" w:rsidRDefault="00D37BC8" w:rsidP="00015AE3">
            <w:pPr>
              <w:jc w:val="center"/>
              <w:rPr>
                <w:rFonts w:ascii="仿宋" w:eastAsia="仿宋" w:hAnsi="仿宋"/>
                <w:b/>
                <w:color w:val="000000" w:themeColor="text1"/>
                <w:sz w:val="28"/>
                <w:szCs w:val="28"/>
              </w:rPr>
            </w:pPr>
          </w:p>
        </w:tc>
        <w:tc>
          <w:tcPr>
            <w:tcW w:w="2551" w:type="dxa"/>
            <w:vAlign w:val="center"/>
          </w:tcPr>
          <w:p w:rsidR="00D37BC8" w:rsidRPr="00EF6C9E" w:rsidRDefault="00D37BC8" w:rsidP="00015AE3">
            <w:pPr>
              <w:jc w:val="center"/>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产业集中度</w:t>
            </w:r>
            <w:r w:rsidRPr="00EF6C9E">
              <w:rPr>
                <w:rFonts w:ascii="仿宋" w:eastAsia="仿宋" w:hAnsi="仿宋"/>
                <w:color w:val="000000" w:themeColor="text1"/>
                <w:sz w:val="24"/>
                <w:szCs w:val="24"/>
              </w:rPr>
              <w:t>CR</w:t>
            </w:r>
          </w:p>
        </w:tc>
        <w:tc>
          <w:tcPr>
            <w:tcW w:w="4899" w:type="dxa"/>
          </w:tcPr>
          <w:p w:rsidR="00D37BC8" w:rsidRPr="00EF6C9E" w:rsidRDefault="005675EC" w:rsidP="00015AE3">
            <w:pPr>
              <w:rPr>
                <w:rFonts w:ascii="仿宋" w:eastAsia="仿宋" w:hAnsi="仿宋"/>
                <w:color w:val="000000" w:themeColor="text1"/>
                <w:sz w:val="24"/>
                <w:szCs w:val="24"/>
              </w:rPr>
            </w:pPr>
            <m:oMathPara>
              <m:oMath>
                <m:nary>
                  <m:naryPr>
                    <m:chr m:val="∑"/>
                    <m:grow m:val="1"/>
                    <m:ctrlPr>
                      <w:rPr>
                        <w:rFonts w:ascii="Cambria Math" w:eastAsia="仿宋" w:hAnsi="仿宋"/>
                        <w:color w:val="000000" w:themeColor="text1"/>
                        <w:sz w:val="24"/>
                        <w:szCs w:val="24"/>
                      </w:rPr>
                    </m:ctrlPr>
                  </m:naryPr>
                  <m:sub>
                    <m:r>
                      <w:rPr>
                        <w:rFonts w:ascii="Cambria Math" w:eastAsia="仿宋" w:hAnsi="Cambria Math"/>
                        <w:color w:val="000000" w:themeColor="text1"/>
                        <w:sz w:val="24"/>
                        <w:szCs w:val="24"/>
                      </w:rPr>
                      <m:t>i</m:t>
                    </m:r>
                    <m:r>
                      <w:rPr>
                        <w:rFonts w:ascii="Cambria Math" w:eastAsia="仿宋" w:hAnsi="仿宋"/>
                        <w:color w:val="000000" w:themeColor="text1"/>
                        <w:sz w:val="24"/>
                        <w:szCs w:val="24"/>
                      </w:rPr>
                      <m:t>=1</m:t>
                    </m:r>
                  </m:sub>
                  <m:sup>
                    <m:r>
                      <w:rPr>
                        <w:rFonts w:ascii="Cambria Math" w:eastAsia="仿宋" w:hAnsi="Cambria Math"/>
                        <w:color w:val="000000" w:themeColor="text1"/>
                        <w:sz w:val="24"/>
                        <w:szCs w:val="24"/>
                      </w:rPr>
                      <m:t>m</m:t>
                    </m:r>
                  </m:sup>
                  <m:e>
                    <m:r>
                      <w:rPr>
                        <w:rFonts w:ascii="Cambria Math" w:eastAsia="仿宋" w:hAnsi="Cambria Math"/>
                        <w:color w:val="000000" w:themeColor="text1"/>
                        <w:sz w:val="24"/>
                        <w:szCs w:val="24"/>
                      </w:rPr>
                      <m:t>Si</m:t>
                    </m:r>
                    <m:r>
                      <w:rPr>
                        <w:rFonts w:ascii="Cambria Math" w:eastAsia="仿宋" w:hAnsi="仿宋"/>
                        <w:color w:val="000000" w:themeColor="text1"/>
                        <w:sz w:val="24"/>
                        <w:szCs w:val="24"/>
                      </w:rPr>
                      <m:t>=80%</m:t>
                    </m:r>
                    <m:r>
                      <m:rPr>
                        <m:sty m:val="p"/>
                      </m:rPr>
                      <w:rPr>
                        <w:rFonts w:ascii="Cambria Math" w:eastAsia="仿宋" w:hAnsi="Cambria Math" w:hint="eastAsia"/>
                        <w:color w:val="000000" w:themeColor="text1"/>
                        <w:sz w:val="24"/>
                        <w:szCs w:val="24"/>
                      </w:rPr>
                      <m:t>，</m:t>
                    </m:r>
                    <m:r>
                      <m:rPr>
                        <m:sty m:val="p"/>
                      </m:rPr>
                      <w:rPr>
                        <w:rFonts w:ascii="Cambria Math" w:eastAsia="仿宋" w:hAnsi="仿宋"/>
                        <w:color w:val="000000" w:themeColor="text1"/>
                        <w:sz w:val="24"/>
                        <w:szCs w:val="24"/>
                      </w:rPr>
                      <m:t>CR=1</m:t>
                    </m:r>
                    <m:r>
                      <m:rPr>
                        <m:sty m:val="p"/>
                      </m:rPr>
                      <w:rPr>
                        <w:rFonts w:ascii="Cambria Math" w:eastAsia="仿宋" w:hAnsi="Cambria Math"/>
                        <w:color w:val="000000" w:themeColor="text1"/>
                        <w:sz w:val="24"/>
                        <w:szCs w:val="24"/>
                      </w:rPr>
                      <m:t>-</m:t>
                    </m:r>
                    <m:r>
                      <m:rPr>
                        <m:sty m:val="p"/>
                      </m:rPr>
                      <w:rPr>
                        <w:rFonts w:ascii="Cambria Math" w:eastAsia="仿宋" w:hAnsi="仿宋"/>
                        <w:color w:val="000000" w:themeColor="text1"/>
                        <w:sz w:val="24"/>
                        <w:szCs w:val="24"/>
                      </w:rPr>
                      <m:t>m/n</m:t>
                    </m:r>
                  </m:e>
                </m:nary>
              </m:oMath>
            </m:oMathPara>
          </w:p>
          <w:p w:rsidR="00D37BC8" w:rsidRPr="00EF6C9E" w:rsidRDefault="00D37BC8" w:rsidP="00015AE3">
            <w:pPr>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CR表示区域的产业集中度；S</w:t>
            </w:r>
            <w:r w:rsidRPr="00EF6C9E">
              <w:rPr>
                <w:rFonts w:ascii="仿宋" w:eastAsia="仿宋" w:hAnsi="仿宋"/>
                <w:color w:val="000000" w:themeColor="text1"/>
                <w:sz w:val="24"/>
                <w:szCs w:val="24"/>
                <w:vertAlign w:val="subscript"/>
              </w:rPr>
              <w:t>i</w:t>
            </w:r>
            <w:r w:rsidRPr="00EF6C9E">
              <w:rPr>
                <w:rFonts w:ascii="仿宋" w:eastAsia="仿宋" w:hAnsi="仿宋" w:hint="eastAsia"/>
                <w:color w:val="000000" w:themeColor="text1"/>
                <w:sz w:val="24"/>
                <w:szCs w:val="24"/>
              </w:rPr>
              <w:t>表示地区 i</w:t>
            </w:r>
            <w:proofErr w:type="gramStart"/>
            <w:r w:rsidRPr="00EF6C9E">
              <w:rPr>
                <w:rFonts w:ascii="仿宋" w:eastAsia="仿宋" w:hAnsi="仿宋" w:hint="eastAsia"/>
                <w:color w:val="000000" w:themeColor="text1"/>
                <w:sz w:val="24"/>
                <w:szCs w:val="24"/>
              </w:rPr>
              <w:t>鸭</w:t>
            </w:r>
            <w:r w:rsidRPr="00EF6C9E">
              <w:rPr>
                <w:rFonts w:ascii="仿宋" w:eastAsia="仿宋" w:hAnsi="仿宋" w:hint="eastAsia"/>
                <w:color w:val="000000" w:themeColor="text1"/>
                <w:sz w:val="24"/>
                <w:szCs w:val="24"/>
              </w:rPr>
              <w:lastRenderedPageBreak/>
              <w:t>产业</w:t>
            </w:r>
            <w:proofErr w:type="gramEnd"/>
            <w:r w:rsidRPr="00EF6C9E">
              <w:rPr>
                <w:rFonts w:ascii="仿宋" w:eastAsia="仿宋" w:hAnsi="仿宋" w:hint="eastAsia"/>
                <w:color w:val="000000" w:themeColor="text1"/>
                <w:sz w:val="24"/>
                <w:szCs w:val="24"/>
              </w:rPr>
              <w:t>在区域所占的份额；m表示地区</w:t>
            </w:r>
            <w:proofErr w:type="gramStart"/>
            <w:r w:rsidRPr="00EF6C9E">
              <w:rPr>
                <w:rFonts w:ascii="仿宋" w:eastAsia="仿宋" w:hAnsi="仿宋" w:hint="eastAsia"/>
                <w:color w:val="000000" w:themeColor="text1"/>
                <w:sz w:val="24"/>
                <w:szCs w:val="24"/>
              </w:rPr>
              <w:t>鸭产业</w:t>
            </w:r>
            <w:proofErr w:type="gramEnd"/>
            <w:r w:rsidRPr="00EF6C9E">
              <w:rPr>
                <w:rFonts w:ascii="仿宋" w:eastAsia="仿宋" w:hAnsi="仿宋" w:hint="eastAsia"/>
                <w:color w:val="000000" w:themeColor="text1"/>
                <w:sz w:val="24"/>
                <w:szCs w:val="24"/>
              </w:rPr>
              <w:t>总产值由大到小排列，总和</w:t>
            </w:r>
            <w:proofErr w:type="gramStart"/>
            <w:r w:rsidRPr="00EF6C9E">
              <w:rPr>
                <w:rFonts w:ascii="仿宋" w:eastAsia="仿宋" w:hAnsi="仿宋" w:hint="eastAsia"/>
                <w:color w:val="000000" w:themeColor="text1"/>
                <w:sz w:val="24"/>
                <w:szCs w:val="24"/>
              </w:rPr>
              <w:t>占区域鸭产业</w:t>
            </w:r>
            <w:proofErr w:type="gramEnd"/>
            <w:r w:rsidRPr="00EF6C9E">
              <w:rPr>
                <w:rFonts w:ascii="仿宋" w:eastAsia="仿宋" w:hAnsi="仿宋" w:hint="eastAsia"/>
                <w:color w:val="000000" w:themeColor="text1"/>
                <w:sz w:val="24"/>
                <w:szCs w:val="24"/>
              </w:rPr>
              <w:t>份额80%时的地区个数；n 为区域内地区的个数。</w:t>
            </w:r>
          </w:p>
        </w:tc>
      </w:tr>
    </w:tbl>
    <w:p w:rsidR="00D37BC8" w:rsidRPr="006F3AF3" w:rsidRDefault="00D37BC8" w:rsidP="00D37BC8">
      <w:pPr>
        <w:jc w:val="center"/>
        <w:rPr>
          <w:rFonts w:asciiTheme="minorEastAsia" w:hAnsiTheme="minorEastAsia"/>
          <w:color w:val="000000" w:themeColor="text1"/>
          <w:szCs w:val="21"/>
        </w:rPr>
      </w:pPr>
      <w:r w:rsidRPr="006F3AF3">
        <w:rPr>
          <w:rFonts w:asciiTheme="minorEastAsia" w:hAnsiTheme="minorEastAsia" w:hint="eastAsia"/>
          <w:color w:val="000000" w:themeColor="text1"/>
          <w:szCs w:val="21"/>
        </w:rPr>
        <w:lastRenderedPageBreak/>
        <w:t>表</w:t>
      </w:r>
      <w:r>
        <w:rPr>
          <w:rFonts w:asciiTheme="minorEastAsia" w:hAnsiTheme="minorEastAsia"/>
          <w:color w:val="000000" w:themeColor="text1"/>
          <w:szCs w:val="21"/>
        </w:rPr>
        <w:t>5</w:t>
      </w:r>
      <w:r w:rsidRPr="006F3AF3">
        <w:rPr>
          <w:rFonts w:asciiTheme="minorEastAsia" w:hAnsiTheme="minorEastAsia"/>
          <w:color w:val="000000" w:themeColor="text1"/>
          <w:szCs w:val="21"/>
        </w:rPr>
        <w:t>-</w:t>
      </w:r>
      <w:r>
        <w:rPr>
          <w:rFonts w:asciiTheme="minorEastAsia" w:hAnsiTheme="minorEastAsia"/>
          <w:color w:val="000000" w:themeColor="text1"/>
          <w:szCs w:val="21"/>
        </w:rPr>
        <w:t>2</w:t>
      </w:r>
    </w:p>
    <w:p w:rsidR="00D37BC8" w:rsidRPr="00EF6C9E" w:rsidRDefault="00D37BC8" w:rsidP="00D37BC8">
      <w:pPr>
        <w:jc w:val="center"/>
        <w:rPr>
          <w:rFonts w:ascii="仿宋" w:eastAsia="仿宋" w:hAnsi="仿宋"/>
          <w:b/>
          <w:color w:val="000000" w:themeColor="text1"/>
          <w:sz w:val="28"/>
          <w:szCs w:val="28"/>
        </w:rPr>
      </w:pPr>
    </w:p>
    <w:p w:rsidR="00D37BC8" w:rsidRPr="00EF6C9E" w:rsidRDefault="00D37BC8" w:rsidP="00D37BC8">
      <w:pPr>
        <w:jc w:val="center"/>
        <w:rPr>
          <w:rFonts w:ascii="仿宋" w:eastAsia="仿宋" w:hAnsi="仿宋"/>
          <w:b/>
          <w:color w:val="000000" w:themeColor="text1"/>
          <w:sz w:val="28"/>
          <w:szCs w:val="28"/>
        </w:rPr>
      </w:pPr>
      <w:r w:rsidRPr="00EF6C9E">
        <w:rPr>
          <w:rFonts w:ascii="仿宋" w:eastAsia="仿宋" w:hAnsi="仿宋" w:hint="eastAsia"/>
          <w:b/>
          <w:color w:val="000000" w:themeColor="text1"/>
          <w:sz w:val="28"/>
          <w:szCs w:val="28"/>
        </w:rPr>
        <w:t>产业集群规模专业化测度指标体系</w:t>
      </w:r>
    </w:p>
    <w:tbl>
      <w:tblPr>
        <w:tblStyle w:val="a6"/>
        <w:tblW w:w="0" w:type="auto"/>
        <w:tblLook w:val="04A0" w:firstRow="1" w:lastRow="0" w:firstColumn="1" w:lastColumn="0" w:noHBand="0" w:noVBand="1"/>
      </w:tblPr>
      <w:tblGrid>
        <w:gridCol w:w="846"/>
        <w:gridCol w:w="2693"/>
        <w:gridCol w:w="4757"/>
      </w:tblGrid>
      <w:tr w:rsidR="00D37BC8" w:rsidRPr="00EF6C9E" w:rsidTr="00015AE3">
        <w:tc>
          <w:tcPr>
            <w:tcW w:w="846" w:type="dxa"/>
            <w:vMerge w:val="restart"/>
          </w:tcPr>
          <w:p w:rsidR="00D37BC8" w:rsidRPr="00EF6C9E" w:rsidRDefault="00D37BC8" w:rsidP="00015AE3">
            <w:pPr>
              <w:rPr>
                <w:rFonts w:ascii="仿宋" w:eastAsia="仿宋" w:hAnsi="仿宋"/>
                <w:color w:val="000000" w:themeColor="text1"/>
                <w:sz w:val="28"/>
                <w:szCs w:val="28"/>
              </w:rPr>
            </w:pPr>
          </w:p>
          <w:p w:rsidR="00D37BC8" w:rsidRPr="00EF6C9E" w:rsidRDefault="00D37BC8" w:rsidP="00015AE3">
            <w:pPr>
              <w:rPr>
                <w:rFonts w:ascii="仿宋" w:eastAsia="仿宋" w:hAnsi="仿宋"/>
                <w:color w:val="000000" w:themeColor="text1"/>
                <w:sz w:val="28"/>
                <w:szCs w:val="28"/>
              </w:rPr>
            </w:pPr>
          </w:p>
          <w:p w:rsidR="00D37BC8" w:rsidRPr="00EF6C9E" w:rsidRDefault="00D37BC8" w:rsidP="00015AE3">
            <w:pPr>
              <w:rPr>
                <w:rFonts w:ascii="仿宋" w:eastAsia="仿宋" w:hAnsi="仿宋"/>
                <w:color w:val="000000" w:themeColor="text1"/>
                <w:sz w:val="28"/>
                <w:szCs w:val="28"/>
              </w:rPr>
            </w:pPr>
            <w:r w:rsidRPr="00EF6C9E">
              <w:rPr>
                <w:rFonts w:ascii="仿宋" w:eastAsia="仿宋" w:hAnsi="仿宋" w:hint="eastAsia"/>
                <w:color w:val="000000" w:themeColor="text1"/>
                <w:sz w:val="28"/>
                <w:szCs w:val="28"/>
              </w:rPr>
              <w:t>产业集群空间集聚性测度D</w:t>
            </w:r>
            <w:r w:rsidRPr="00EF6C9E">
              <w:rPr>
                <w:rFonts w:ascii="仿宋" w:eastAsia="仿宋" w:hAnsi="仿宋"/>
                <w:color w:val="000000" w:themeColor="text1"/>
                <w:sz w:val="28"/>
                <w:szCs w:val="28"/>
                <w:vertAlign w:val="subscript"/>
              </w:rPr>
              <w:t>2</w:t>
            </w:r>
          </w:p>
        </w:tc>
        <w:tc>
          <w:tcPr>
            <w:tcW w:w="2693" w:type="dxa"/>
            <w:vAlign w:val="center"/>
          </w:tcPr>
          <w:p w:rsidR="00D37BC8" w:rsidRPr="00EF6C9E" w:rsidRDefault="00D37BC8" w:rsidP="00015AE3">
            <w:pPr>
              <w:jc w:val="center"/>
              <w:rPr>
                <w:rFonts w:ascii="仿宋" w:eastAsia="仿宋" w:hAnsi="仿宋"/>
                <w:b/>
                <w:color w:val="000000" w:themeColor="text1"/>
                <w:sz w:val="28"/>
                <w:szCs w:val="28"/>
              </w:rPr>
            </w:pPr>
            <w:r w:rsidRPr="00EF6C9E">
              <w:rPr>
                <w:rFonts w:ascii="仿宋" w:eastAsia="仿宋" w:hAnsi="仿宋" w:hint="eastAsia"/>
                <w:color w:val="000000" w:themeColor="text1"/>
                <w:sz w:val="28"/>
                <w:szCs w:val="28"/>
              </w:rPr>
              <w:t>集聚分指标</w:t>
            </w:r>
          </w:p>
        </w:tc>
        <w:tc>
          <w:tcPr>
            <w:tcW w:w="4757" w:type="dxa"/>
          </w:tcPr>
          <w:p w:rsidR="00D37BC8" w:rsidRPr="00EF6C9E" w:rsidRDefault="00D37BC8" w:rsidP="00015AE3">
            <w:pPr>
              <w:jc w:val="center"/>
              <w:rPr>
                <w:rFonts w:ascii="仿宋" w:eastAsia="仿宋" w:hAnsi="仿宋"/>
                <w:b/>
                <w:color w:val="000000" w:themeColor="text1"/>
                <w:sz w:val="28"/>
                <w:szCs w:val="28"/>
              </w:rPr>
            </w:pPr>
            <w:r w:rsidRPr="00EF6C9E">
              <w:rPr>
                <w:rFonts w:ascii="仿宋" w:eastAsia="仿宋" w:hAnsi="仿宋" w:hint="eastAsia"/>
                <w:color w:val="000000" w:themeColor="text1"/>
                <w:sz w:val="28"/>
                <w:szCs w:val="28"/>
              </w:rPr>
              <w:t>计算公式</w:t>
            </w:r>
          </w:p>
        </w:tc>
      </w:tr>
      <w:tr w:rsidR="00D37BC8" w:rsidRPr="00EF6C9E" w:rsidTr="00015AE3">
        <w:trPr>
          <w:trHeight w:val="769"/>
        </w:trPr>
        <w:tc>
          <w:tcPr>
            <w:tcW w:w="846" w:type="dxa"/>
            <w:vMerge/>
          </w:tcPr>
          <w:p w:rsidR="00D37BC8" w:rsidRPr="00EF6C9E" w:rsidRDefault="00D37BC8" w:rsidP="00015AE3">
            <w:pPr>
              <w:jc w:val="center"/>
              <w:rPr>
                <w:rFonts w:ascii="仿宋" w:eastAsia="仿宋" w:hAnsi="仿宋"/>
                <w:b/>
                <w:color w:val="000000" w:themeColor="text1"/>
                <w:sz w:val="28"/>
                <w:szCs w:val="28"/>
              </w:rPr>
            </w:pPr>
          </w:p>
        </w:tc>
        <w:tc>
          <w:tcPr>
            <w:tcW w:w="2693" w:type="dxa"/>
            <w:vAlign w:val="center"/>
          </w:tcPr>
          <w:p w:rsidR="00D37BC8" w:rsidRPr="00EF6C9E" w:rsidRDefault="00D37BC8" w:rsidP="00015AE3">
            <w:pPr>
              <w:jc w:val="center"/>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产业固定资产区位熵</w:t>
            </w:r>
            <w:r w:rsidRPr="00EF6C9E">
              <w:rPr>
                <w:rFonts w:ascii="仿宋" w:eastAsia="仿宋" w:hAnsi="仿宋"/>
                <w:color w:val="000000" w:themeColor="text1"/>
                <w:sz w:val="24"/>
                <w:szCs w:val="24"/>
              </w:rPr>
              <w:t>L</w:t>
            </w:r>
            <w:r w:rsidRPr="00EF6C9E">
              <w:rPr>
                <w:rFonts w:ascii="仿宋" w:eastAsia="仿宋" w:hAnsi="仿宋"/>
                <w:color w:val="000000" w:themeColor="text1"/>
                <w:sz w:val="24"/>
                <w:szCs w:val="24"/>
                <w:vertAlign w:val="subscript"/>
              </w:rPr>
              <w:t>1</w:t>
            </w:r>
          </w:p>
        </w:tc>
        <w:tc>
          <w:tcPr>
            <w:tcW w:w="4757" w:type="dxa"/>
          </w:tcPr>
          <w:p w:rsidR="00D37BC8" w:rsidRPr="00EF6C9E" w:rsidRDefault="00D37BC8" w:rsidP="00015AE3">
            <w:pPr>
              <w:rPr>
                <w:rFonts w:ascii="仿宋" w:eastAsia="仿宋" w:hAnsi="仿宋"/>
                <w:color w:val="000000" w:themeColor="text1"/>
                <w:sz w:val="24"/>
                <w:szCs w:val="24"/>
              </w:rPr>
            </w:pPr>
            <w:r w:rsidRPr="00EF6C9E">
              <w:rPr>
                <w:rFonts w:ascii="仿宋" w:eastAsia="仿宋" w:hAnsi="仿宋"/>
                <w:noProof/>
              </w:rPr>
              <w:drawing>
                <wp:inline distT="0" distB="0" distL="0" distR="0" wp14:anchorId="15AA14FE" wp14:editId="38F3FF48">
                  <wp:extent cx="1009650" cy="386080"/>
                  <wp:effectExtent l="0" t="0" r="0" b="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027484" cy="392900"/>
                          </a:xfrm>
                          <a:prstGeom prst="rect">
                            <a:avLst/>
                          </a:prstGeom>
                        </pic:spPr>
                      </pic:pic>
                    </a:graphicData>
                  </a:graphic>
                </wp:inline>
              </w:drawing>
            </w:r>
          </w:p>
          <w:p w:rsidR="00D37BC8" w:rsidRPr="00EF6C9E" w:rsidRDefault="00D37BC8" w:rsidP="00015AE3">
            <w:pPr>
              <w:rPr>
                <w:rFonts w:ascii="仿宋" w:eastAsia="仿宋" w:hAnsi="仿宋"/>
                <w:color w:val="000000" w:themeColor="text1"/>
                <w:sz w:val="24"/>
                <w:szCs w:val="24"/>
              </w:rPr>
            </w:pPr>
            <w:r w:rsidRPr="00EF6C9E">
              <w:rPr>
                <w:rFonts w:ascii="仿宋" w:eastAsia="仿宋" w:hAnsi="仿宋"/>
                <w:color w:val="000000" w:themeColor="text1"/>
                <w:sz w:val="24"/>
                <w:szCs w:val="24"/>
              </w:rPr>
              <w:t>L</w:t>
            </w:r>
            <w:r w:rsidRPr="00EF6C9E">
              <w:rPr>
                <w:rFonts w:ascii="仿宋" w:eastAsia="仿宋" w:hAnsi="仿宋"/>
                <w:color w:val="000000" w:themeColor="text1"/>
                <w:sz w:val="24"/>
                <w:szCs w:val="24"/>
                <w:vertAlign w:val="subscript"/>
              </w:rPr>
              <w:t>1</w:t>
            </w:r>
            <w:r w:rsidRPr="00EF6C9E">
              <w:rPr>
                <w:rFonts w:ascii="仿宋" w:eastAsia="仿宋" w:hAnsi="仿宋" w:hint="eastAsia"/>
                <w:color w:val="000000" w:themeColor="text1"/>
                <w:sz w:val="24"/>
                <w:szCs w:val="24"/>
              </w:rPr>
              <w:t>表示产业固定资产区位熵；i表示产业，j 表示区域；</w:t>
            </w:r>
            <w:r w:rsidRPr="00EF6C9E">
              <w:rPr>
                <w:rFonts w:ascii="仿宋" w:eastAsia="仿宋" w:hAnsi="仿宋"/>
                <w:color w:val="000000" w:themeColor="text1"/>
                <w:sz w:val="24"/>
                <w:szCs w:val="24"/>
              </w:rPr>
              <w:t>X</w:t>
            </w:r>
            <w:r w:rsidRPr="00EF6C9E">
              <w:rPr>
                <w:rFonts w:ascii="仿宋" w:eastAsia="仿宋" w:hAnsi="仿宋"/>
                <w:color w:val="000000" w:themeColor="text1"/>
                <w:sz w:val="24"/>
                <w:szCs w:val="24"/>
                <w:vertAlign w:val="subscript"/>
              </w:rPr>
              <w:t>ij</w:t>
            </w:r>
            <w:r w:rsidRPr="00EF6C9E">
              <w:rPr>
                <w:rFonts w:ascii="仿宋" w:eastAsia="仿宋" w:hAnsi="仿宋" w:hint="eastAsia"/>
                <w:color w:val="000000" w:themeColor="text1"/>
                <w:sz w:val="24"/>
                <w:szCs w:val="24"/>
              </w:rPr>
              <w:t>表示 j 区域产业固定资产投资额；</w:t>
            </w:r>
            <w:r w:rsidRPr="00EF6C9E">
              <w:rPr>
                <w:rFonts w:ascii="仿宋" w:eastAsia="仿宋" w:hAnsi="仿宋"/>
                <w:color w:val="000000" w:themeColor="text1"/>
                <w:sz w:val="24"/>
                <w:szCs w:val="24"/>
              </w:rPr>
              <w:t>X</w:t>
            </w:r>
            <w:r w:rsidRPr="00EF6C9E">
              <w:rPr>
                <w:rFonts w:ascii="仿宋" w:eastAsia="仿宋" w:hAnsi="仿宋"/>
                <w:color w:val="000000" w:themeColor="text1"/>
                <w:sz w:val="24"/>
                <w:szCs w:val="24"/>
                <w:vertAlign w:val="subscript"/>
              </w:rPr>
              <w:t>j</w:t>
            </w:r>
            <w:r w:rsidRPr="00EF6C9E">
              <w:rPr>
                <w:rFonts w:ascii="仿宋" w:eastAsia="仿宋" w:hAnsi="仿宋" w:hint="eastAsia"/>
                <w:color w:val="000000" w:themeColor="text1"/>
                <w:sz w:val="24"/>
                <w:szCs w:val="24"/>
              </w:rPr>
              <w:t>表示 j 区域全社会固定资产投资额；</w:t>
            </w:r>
            <w:r w:rsidRPr="00EF6C9E">
              <w:rPr>
                <w:rFonts w:ascii="仿宋" w:eastAsia="仿宋" w:hAnsi="仿宋"/>
                <w:color w:val="000000" w:themeColor="text1"/>
                <w:sz w:val="24"/>
                <w:szCs w:val="24"/>
              </w:rPr>
              <w:t>X</w:t>
            </w:r>
            <w:r w:rsidRPr="00EF6C9E">
              <w:rPr>
                <w:rFonts w:ascii="仿宋" w:eastAsia="仿宋" w:hAnsi="仿宋"/>
                <w:color w:val="000000" w:themeColor="text1"/>
                <w:sz w:val="24"/>
                <w:szCs w:val="24"/>
                <w:vertAlign w:val="subscript"/>
              </w:rPr>
              <w:t>i</w:t>
            </w:r>
            <w:r w:rsidRPr="00EF6C9E">
              <w:rPr>
                <w:rFonts w:ascii="仿宋" w:eastAsia="仿宋" w:hAnsi="仿宋" w:hint="eastAsia"/>
                <w:color w:val="000000" w:themeColor="text1"/>
                <w:sz w:val="24"/>
                <w:szCs w:val="24"/>
              </w:rPr>
              <w:t>表示全国</w:t>
            </w:r>
            <w:proofErr w:type="gramStart"/>
            <w:r w:rsidRPr="00EF6C9E">
              <w:rPr>
                <w:rFonts w:ascii="仿宋" w:eastAsia="仿宋" w:hAnsi="仿宋" w:hint="eastAsia"/>
                <w:color w:val="000000" w:themeColor="text1"/>
                <w:sz w:val="24"/>
                <w:szCs w:val="24"/>
              </w:rPr>
              <w:t>鸭产业</w:t>
            </w:r>
            <w:proofErr w:type="gramEnd"/>
            <w:r w:rsidRPr="00EF6C9E">
              <w:rPr>
                <w:rFonts w:ascii="仿宋" w:eastAsia="仿宋" w:hAnsi="仿宋" w:hint="eastAsia"/>
                <w:color w:val="000000" w:themeColor="text1"/>
                <w:sz w:val="24"/>
                <w:szCs w:val="24"/>
              </w:rPr>
              <w:t>固定资产投资额，x表示全国全社会固定资产投资额。</w:t>
            </w:r>
          </w:p>
        </w:tc>
      </w:tr>
      <w:tr w:rsidR="00D37BC8" w:rsidRPr="00EF6C9E" w:rsidTr="00015AE3">
        <w:trPr>
          <w:trHeight w:val="694"/>
        </w:trPr>
        <w:tc>
          <w:tcPr>
            <w:tcW w:w="846" w:type="dxa"/>
            <w:vMerge/>
          </w:tcPr>
          <w:p w:rsidR="00D37BC8" w:rsidRPr="00EF6C9E" w:rsidRDefault="00D37BC8" w:rsidP="00015AE3">
            <w:pPr>
              <w:jc w:val="center"/>
              <w:rPr>
                <w:rFonts w:ascii="仿宋" w:eastAsia="仿宋" w:hAnsi="仿宋"/>
                <w:b/>
                <w:color w:val="000000" w:themeColor="text1"/>
                <w:sz w:val="28"/>
                <w:szCs w:val="28"/>
              </w:rPr>
            </w:pPr>
          </w:p>
        </w:tc>
        <w:tc>
          <w:tcPr>
            <w:tcW w:w="2693" w:type="dxa"/>
            <w:vAlign w:val="center"/>
          </w:tcPr>
          <w:p w:rsidR="00D37BC8" w:rsidRPr="00EF6C9E" w:rsidRDefault="00D37BC8" w:rsidP="00015AE3">
            <w:pPr>
              <w:jc w:val="center"/>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产业产值区位熵</w:t>
            </w:r>
            <w:r w:rsidRPr="00EF6C9E">
              <w:rPr>
                <w:rFonts w:ascii="仿宋" w:eastAsia="仿宋" w:hAnsi="仿宋"/>
                <w:color w:val="000000" w:themeColor="text1"/>
                <w:sz w:val="24"/>
                <w:szCs w:val="24"/>
              </w:rPr>
              <w:t>L</w:t>
            </w:r>
            <w:r w:rsidRPr="00EF6C9E">
              <w:rPr>
                <w:rFonts w:ascii="仿宋" w:eastAsia="仿宋" w:hAnsi="仿宋"/>
                <w:color w:val="000000" w:themeColor="text1"/>
                <w:sz w:val="24"/>
                <w:szCs w:val="24"/>
                <w:vertAlign w:val="subscript"/>
              </w:rPr>
              <w:t>2</w:t>
            </w:r>
          </w:p>
        </w:tc>
        <w:tc>
          <w:tcPr>
            <w:tcW w:w="4757" w:type="dxa"/>
          </w:tcPr>
          <w:p w:rsidR="00D37BC8" w:rsidRPr="00EF6C9E" w:rsidRDefault="00D37BC8" w:rsidP="00015AE3">
            <w:pPr>
              <w:rPr>
                <w:rFonts w:ascii="仿宋" w:eastAsia="仿宋" w:hAnsi="仿宋"/>
                <w:color w:val="000000" w:themeColor="text1"/>
                <w:sz w:val="24"/>
                <w:szCs w:val="24"/>
              </w:rPr>
            </w:pPr>
            <w:r w:rsidRPr="00EF6C9E">
              <w:rPr>
                <w:rFonts w:ascii="仿宋" w:eastAsia="仿宋" w:hAnsi="仿宋"/>
                <w:noProof/>
              </w:rPr>
              <w:drawing>
                <wp:inline distT="0" distB="0" distL="0" distR="0" wp14:anchorId="0395510A" wp14:editId="1252A4FB">
                  <wp:extent cx="1209675" cy="419100"/>
                  <wp:effectExtent l="0" t="0" r="9525" b="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209675" cy="419100"/>
                          </a:xfrm>
                          <a:prstGeom prst="rect">
                            <a:avLst/>
                          </a:prstGeom>
                        </pic:spPr>
                      </pic:pic>
                    </a:graphicData>
                  </a:graphic>
                </wp:inline>
              </w:drawing>
            </w:r>
          </w:p>
          <w:p w:rsidR="00D37BC8" w:rsidRPr="00EF6C9E" w:rsidRDefault="00D37BC8" w:rsidP="00015AE3">
            <w:pPr>
              <w:rPr>
                <w:rFonts w:ascii="仿宋" w:eastAsia="仿宋" w:hAnsi="仿宋"/>
                <w:color w:val="000000" w:themeColor="text1"/>
                <w:sz w:val="24"/>
                <w:szCs w:val="24"/>
              </w:rPr>
            </w:pPr>
            <w:r w:rsidRPr="00EF6C9E">
              <w:rPr>
                <w:rFonts w:ascii="仿宋" w:eastAsia="仿宋" w:hAnsi="仿宋"/>
                <w:color w:val="000000" w:themeColor="text1"/>
                <w:sz w:val="24"/>
                <w:szCs w:val="24"/>
              </w:rPr>
              <w:t>L</w:t>
            </w:r>
            <w:r w:rsidRPr="00EF6C9E">
              <w:rPr>
                <w:rFonts w:ascii="仿宋" w:eastAsia="仿宋" w:hAnsi="仿宋"/>
                <w:color w:val="000000" w:themeColor="text1"/>
                <w:sz w:val="24"/>
                <w:szCs w:val="24"/>
                <w:vertAlign w:val="subscript"/>
              </w:rPr>
              <w:t>2</w:t>
            </w:r>
            <w:r w:rsidRPr="00EF6C9E">
              <w:rPr>
                <w:rFonts w:ascii="仿宋" w:eastAsia="仿宋" w:hAnsi="仿宋" w:hint="eastAsia"/>
                <w:color w:val="000000" w:themeColor="text1"/>
                <w:sz w:val="24"/>
                <w:szCs w:val="24"/>
              </w:rPr>
              <w:t>表示产业产值区位熵；i表示产业，j表示区域；</w:t>
            </w:r>
            <w:r w:rsidRPr="00EF6C9E">
              <w:rPr>
                <w:rFonts w:ascii="仿宋" w:eastAsia="仿宋" w:hAnsi="仿宋"/>
                <w:color w:val="000000" w:themeColor="text1"/>
                <w:sz w:val="24"/>
                <w:szCs w:val="24"/>
              </w:rPr>
              <w:t>Z</w:t>
            </w:r>
            <w:r w:rsidRPr="00EF6C9E">
              <w:rPr>
                <w:rFonts w:ascii="仿宋" w:eastAsia="仿宋" w:hAnsi="仿宋"/>
                <w:color w:val="000000" w:themeColor="text1"/>
                <w:sz w:val="24"/>
                <w:szCs w:val="24"/>
                <w:vertAlign w:val="subscript"/>
              </w:rPr>
              <w:t>ij</w:t>
            </w:r>
            <w:r w:rsidRPr="00EF6C9E">
              <w:rPr>
                <w:rFonts w:ascii="仿宋" w:eastAsia="仿宋" w:hAnsi="仿宋" w:hint="eastAsia"/>
                <w:color w:val="000000" w:themeColor="text1"/>
                <w:sz w:val="24"/>
                <w:szCs w:val="24"/>
              </w:rPr>
              <w:t>表示区域 j 的</w:t>
            </w:r>
            <w:proofErr w:type="gramStart"/>
            <w:r w:rsidRPr="00EF6C9E">
              <w:rPr>
                <w:rFonts w:ascii="仿宋" w:eastAsia="仿宋" w:hAnsi="仿宋" w:hint="eastAsia"/>
                <w:color w:val="000000" w:themeColor="text1"/>
                <w:sz w:val="24"/>
                <w:szCs w:val="24"/>
              </w:rPr>
              <w:t>鸭产业</w:t>
            </w:r>
            <w:proofErr w:type="gramEnd"/>
            <w:r w:rsidRPr="00EF6C9E">
              <w:rPr>
                <w:rFonts w:ascii="仿宋" w:eastAsia="仿宋" w:hAnsi="仿宋" w:hint="eastAsia"/>
                <w:color w:val="000000" w:themeColor="text1"/>
                <w:sz w:val="24"/>
                <w:szCs w:val="24"/>
              </w:rPr>
              <w:t>当年价总产值；</w:t>
            </w:r>
            <w:r w:rsidRPr="00EF6C9E">
              <w:rPr>
                <w:rFonts w:ascii="仿宋" w:eastAsia="仿宋" w:hAnsi="仿宋"/>
                <w:color w:val="000000" w:themeColor="text1"/>
                <w:sz w:val="24"/>
                <w:szCs w:val="24"/>
              </w:rPr>
              <w:t>Z</w:t>
            </w:r>
            <w:r w:rsidRPr="00EF6C9E">
              <w:rPr>
                <w:rFonts w:ascii="仿宋" w:eastAsia="仿宋" w:hAnsi="仿宋"/>
                <w:color w:val="000000" w:themeColor="text1"/>
                <w:sz w:val="24"/>
                <w:szCs w:val="24"/>
                <w:vertAlign w:val="subscript"/>
              </w:rPr>
              <w:t>j</w:t>
            </w:r>
            <w:r w:rsidRPr="00EF6C9E">
              <w:rPr>
                <w:rFonts w:ascii="仿宋" w:eastAsia="仿宋" w:hAnsi="仿宋" w:hint="eastAsia"/>
                <w:color w:val="000000" w:themeColor="text1"/>
                <w:sz w:val="24"/>
                <w:szCs w:val="24"/>
              </w:rPr>
              <w:t>表示区域 j 的国内生产总值；</w:t>
            </w:r>
            <w:r w:rsidRPr="00EF6C9E">
              <w:rPr>
                <w:rFonts w:ascii="仿宋" w:eastAsia="仿宋" w:hAnsi="仿宋"/>
                <w:color w:val="000000" w:themeColor="text1"/>
                <w:sz w:val="24"/>
                <w:szCs w:val="24"/>
              </w:rPr>
              <w:t>Z</w:t>
            </w:r>
            <w:r w:rsidRPr="00EF6C9E">
              <w:rPr>
                <w:rFonts w:ascii="仿宋" w:eastAsia="仿宋" w:hAnsi="仿宋"/>
                <w:color w:val="000000" w:themeColor="text1"/>
                <w:sz w:val="24"/>
                <w:szCs w:val="24"/>
                <w:vertAlign w:val="subscript"/>
              </w:rPr>
              <w:t>i</w:t>
            </w:r>
            <w:r w:rsidRPr="00EF6C9E">
              <w:rPr>
                <w:rFonts w:ascii="仿宋" w:eastAsia="仿宋" w:hAnsi="仿宋" w:hint="eastAsia"/>
                <w:color w:val="000000" w:themeColor="text1"/>
                <w:sz w:val="24"/>
                <w:szCs w:val="24"/>
              </w:rPr>
              <w:t>表示全国</w:t>
            </w:r>
            <w:proofErr w:type="gramStart"/>
            <w:r w:rsidRPr="00EF6C9E">
              <w:rPr>
                <w:rFonts w:ascii="仿宋" w:eastAsia="仿宋" w:hAnsi="仿宋" w:hint="eastAsia"/>
                <w:color w:val="000000" w:themeColor="text1"/>
                <w:sz w:val="24"/>
                <w:szCs w:val="24"/>
              </w:rPr>
              <w:t>鸭产业</w:t>
            </w:r>
            <w:proofErr w:type="gramEnd"/>
            <w:r w:rsidRPr="00EF6C9E">
              <w:rPr>
                <w:rFonts w:ascii="仿宋" w:eastAsia="仿宋" w:hAnsi="仿宋" w:hint="eastAsia"/>
                <w:color w:val="000000" w:themeColor="text1"/>
                <w:sz w:val="24"/>
                <w:szCs w:val="24"/>
              </w:rPr>
              <w:t>当年价总产值，</w:t>
            </w:r>
            <w:r w:rsidRPr="00EF6C9E">
              <w:rPr>
                <w:rFonts w:ascii="仿宋" w:eastAsia="仿宋" w:hAnsi="仿宋"/>
                <w:color w:val="000000" w:themeColor="text1"/>
                <w:sz w:val="24"/>
                <w:szCs w:val="24"/>
              </w:rPr>
              <w:t>Z</w:t>
            </w:r>
            <w:r w:rsidRPr="00EF6C9E">
              <w:rPr>
                <w:rFonts w:ascii="仿宋" w:eastAsia="仿宋" w:hAnsi="仿宋" w:hint="eastAsia"/>
                <w:color w:val="000000" w:themeColor="text1"/>
                <w:sz w:val="24"/>
                <w:szCs w:val="24"/>
              </w:rPr>
              <w:t>表示全国国内生产总值。</w:t>
            </w:r>
          </w:p>
        </w:tc>
      </w:tr>
      <w:tr w:rsidR="00D37BC8" w:rsidRPr="00EF6C9E" w:rsidTr="00015AE3">
        <w:trPr>
          <w:trHeight w:val="704"/>
        </w:trPr>
        <w:tc>
          <w:tcPr>
            <w:tcW w:w="846" w:type="dxa"/>
            <w:vMerge/>
          </w:tcPr>
          <w:p w:rsidR="00D37BC8" w:rsidRPr="00EF6C9E" w:rsidRDefault="00D37BC8" w:rsidP="00015AE3">
            <w:pPr>
              <w:jc w:val="center"/>
              <w:rPr>
                <w:rFonts w:ascii="仿宋" w:eastAsia="仿宋" w:hAnsi="仿宋"/>
                <w:b/>
                <w:color w:val="000000" w:themeColor="text1"/>
                <w:sz w:val="28"/>
                <w:szCs w:val="28"/>
              </w:rPr>
            </w:pPr>
          </w:p>
        </w:tc>
        <w:tc>
          <w:tcPr>
            <w:tcW w:w="2693" w:type="dxa"/>
            <w:vAlign w:val="center"/>
          </w:tcPr>
          <w:p w:rsidR="00D37BC8" w:rsidRPr="00EF6C9E" w:rsidRDefault="00D37BC8" w:rsidP="00015AE3">
            <w:pPr>
              <w:jc w:val="center"/>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产业从业人员区位熵</w:t>
            </w:r>
            <w:r w:rsidRPr="00EF6C9E">
              <w:rPr>
                <w:rFonts w:ascii="仿宋" w:eastAsia="仿宋" w:hAnsi="仿宋"/>
                <w:color w:val="000000" w:themeColor="text1"/>
                <w:sz w:val="24"/>
                <w:szCs w:val="24"/>
              </w:rPr>
              <w:t>L</w:t>
            </w:r>
            <w:r w:rsidRPr="00EF6C9E">
              <w:rPr>
                <w:rFonts w:ascii="仿宋" w:eastAsia="仿宋" w:hAnsi="仿宋"/>
                <w:color w:val="000000" w:themeColor="text1"/>
                <w:sz w:val="24"/>
                <w:szCs w:val="24"/>
                <w:vertAlign w:val="subscript"/>
              </w:rPr>
              <w:t>3</w:t>
            </w:r>
          </w:p>
          <w:p w:rsidR="00D37BC8" w:rsidRPr="00CC2683" w:rsidRDefault="00D37BC8" w:rsidP="00015AE3">
            <w:pPr>
              <w:jc w:val="center"/>
              <w:rPr>
                <w:rFonts w:ascii="仿宋" w:eastAsia="仿宋" w:hAnsi="仿宋"/>
                <w:color w:val="000000" w:themeColor="text1"/>
                <w:sz w:val="24"/>
                <w:szCs w:val="24"/>
              </w:rPr>
            </w:pPr>
          </w:p>
          <w:p w:rsidR="00D37BC8" w:rsidRPr="00EF6C9E" w:rsidRDefault="00D37BC8" w:rsidP="00015AE3">
            <w:pPr>
              <w:jc w:val="center"/>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产业从业人员区位熵</w:t>
            </w:r>
            <w:r w:rsidRPr="00EF6C9E">
              <w:rPr>
                <w:rFonts w:ascii="仿宋" w:eastAsia="仿宋" w:hAnsi="仿宋"/>
                <w:color w:val="000000" w:themeColor="text1"/>
                <w:sz w:val="24"/>
                <w:szCs w:val="24"/>
              </w:rPr>
              <w:t>L</w:t>
            </w:r>
            <w:r w:rsidRPr="00EF6C9E">
              <w:rPr>
                <w:rFonts w:ascii="仿宋" w:eastAsia="仿宋" w:hAnsi="仿宋"/>
                <w:color w:val="000000" w:themeColor="text1"/>
                <w:sz w:val="24"/>
                <w:szCs w:val="24"/>
                <w:vertAlign w:val="subscript"/>
              </w:rPr>
              <w:t>3</w:t>
            </w:r>
          </w:p>
        </w:tc>
        <w:tc>
          <w:tcPr>
            <w:tcW w:w="4757" w:type="dxa"/>
          </w:tcPr>
          <w:p w:rsidR="00D37BC8" w:rsidRPr="00EF6C9E" w:rsidRDefault="00D37BC8" w:rsidP="00015AE3">
            <w:pPr>
              <w:rPr>
                <w:rFonts w:ascii="仿宋" w:eastAsia="仿宋" w:hAnsi="仿宋"/>
                <w:color w:val="000000" w:themeColor="text1"/>
                <w:sz w:val="24"/>
                <w:szCs w:val="24"/>
              </w:rPr>
            </w:pPr>
            <w:r w:rsidRPr="00EF6C9E">
              <w:rPr>
                <w:rFonts w:ascii="仿宋" w:eastAsia="仿宋" w:hAnsi="仿宋"/>
                <w:noProof/>
              </w:rPr>
              <w:drawing>
                <wp:inline distT="0" distB="0" distL="0" distR="0" wp14:anchorId="078FFB71" wp14:editId="39ADD1C1">
                  <wp:extent cx="1123950" cy="371475"/>
                  <wp:effectExtent l="0" t="0" r="0" b="9525"/>
                  <wp:docPr id="2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123950" cy="371475"/>
                          </a:xfrm>
                          <a:prstGeom prst="rect">
                            <a:avLst/>
                          </a:prstGeom>
                        </pic:spPr>
                      </pic:pic>
                    </a:graphicData>
                  </a:graphic>
                </wp:inline>
              </w:drawing>
            </w:r>
          </w:p>
          <w:p w:rsidR="00D37BC8" w:rsidRPr="00EF6C9E" w:rsidRDefault="00D37BC8" w:rsidP="00015AE3">
            <w:pPr>
              <w:rPr>
                <w:rFonts w:ascii="仿宋" w:eastAsia="仿宋" w:hAnsi="仿宋"/>
                <w:color w:val="000000" w:themeColor="text1"/>
                <w:sz w:val="24"/>
                <w:szCs w:val="24"/>
              </w:rPr>
            </w:pPr>
            <w:r w:rsidRPr="00EF6C9E">
              <w:rPr>
                <w:rFonts w:ascii="仿宋" w:eastAsia="仿宋" w:hAnsi="仿宋"/>
                <w:color w:val="000000" w:themeColor="text1"/>
                <w:sz w:val="24"/>
                <w:szCs w:val="24"/>
              </w:rPr>
              <w:t>L</w:t>
            </w:r>
            <w:r w:rsidRPr="00EF6C9E">
              <w:rPr>
                <w:rFonts w:ascii="仿宋" w:eastAsia="仿宋" w:hAnsi="仿宋"/>
                <w:color w:val="000000" w:themeColor="text1"/>
                <w:sz w:val="24"/>
                <w:szCs w:val="24"/>
                <w:vertAlign w:val="subscript"/>
              </w:rPr>
              <w:t>3</w:t>
            </w:r>
            <w:r w:rsidRPr="00EF6C9E">
              <w:rPr>
                <w:rFonts w:ascii="仿宋" w:eastAsia="仿宋" w:hAnsi="仿宋" w:hint="eastAsia"/>
                <w:color w:val="000000" w:themeColor="text1"/>
                <w:sz w:val="24"/>
                <w:szCs w:val="24"/>
              </w:rPr>
              <w:t>表示产业产值区位熵；i表示产业，j表示区域；</w:t>
            </w:r>
            <w:r w:rsidRPr="00EF6C9E">
              <w:rPr>
                <w:rFonts w:ascii="仿宋" w:eastAsia="仿宋" w:hAnsi="仿宋"/>
                <w:color w:val="000000" w:themeColor="text1"/>
                <w:sz w:val="24"/>
                <w:szCs w:val="24"/>
              </w:rPr>
              <w:t>Z</w:t>
            </w:r>
            <w:r w:rsidRPr="00EF6C9E">
              <w:rPr>
                <w:rFonts w:ascii="仿宋" w:eastAsia="仿宋" w:hAnsi="仿宋"/>
                <w:color w:val="000000" w:themeColor="text1"/>
                <w:sz w:val="24"/>
                <w:szCs w:val="24"/>
                <w:vertAlign w:val="subscript"/>
              </w:rPr>
              <w:t>ij</w:t>
            </w:r>
            <w:r w:rsidRPr="00EF6C9E">
              <w:rPr>
                <w:rFonts w:ascii="仿宋" w:eastAsia="仿宋" w:hAnsi="仿宋" w:hint="eastAsia"/>
                <w:color w:val="000000" w:themeColor="text1"/>
                <w:sz w:val="24"/>
                <w:szCs w:val="24"/>
              </w:rPr>
              <w:t>表示区域 j的</w:t>
            </w:r>
            <w:proofErr w:type="gramStart"/>
            <w:r w:rsidRPr="00EF6C9E">
              <w:rPr>
                <w:rFonts w:ascii="仿宋" w:eastAsia="仿宋" w:hAnsi="仿宋" w:hint="eastAsia"/>
                <w:color w:val="000000" w:themeColor="text1"/>
                <w:sz w:val="24"/>
                <w:szCs w:val="24"/>
              </w:rPr>
              <w:t>鸭产业</w:t>
            </w:r>
            <w:proofErr w:type="gramEnd"/>
            <w:r w:rsidRPr="00EF6C9E">
              <w:rPr>
                <w:rFonts w:ascii="仿宋" w:eastAsia="仿宋" w:hAnsi="仿宋" w:hint="eastAsia"/>
                <w:color w:val="000000" w:themeColor="text1"/>
                <w:sz w:val="24"/>
                <w:szCs w:val="24"/>
              </w:rPr>
              <w:t>当年价总产值；</w:t>
            </w:r>
            <w:r w:rsidRPr="00EF6C9E">
              <w:rPr>
                <w:rFonts w:ascii="仿宋" w:eastAsia="仿宋" w:hAnsi="仿宋"/>
                <w:color w:val="000000" w:themeColor="text1"/>
                <w:sz w:val="24"/>
                <w:szCs w:val="24"/>
              </w:rPr>
              <w:t>Z</w:t>
            </w:r>
            <w:r w:rsidRPr="00EF6C9E">
              <w:rPr>
                <w:rFonts w:ascii="仿宋" w:eastAsia="仿宋" w:hAnsi="仿宋"/>
                <w:color w:val="000000" w:themeColor="text1"/>
                <w:sz w:val="24"/>
                <w:szCs w:val="24"/>
                <w:vertAlign w:val="subscript"/>
              </w:rPr>
              <w:t>j</w:t>
            </w:r>
            <w:r w:rsidRPr="00EF6C9E">
              <w:rPr>
                <w:rFonts w:ascii="仿宋" w:eastAsia="仿宋" w:hAnsi="仿宋" w:hint="eastAsia"/>
                <w:color w:val="000000" w:themeColor="text1"/>
                <w:sz w:val="24"/>
                <w:szCs w:val="24"/>
              </w:rPr>
              <w:t>表示区域 j 的国内生产总值；</w:t>
            </w:r>
            <w:r w:rsidRPr="00EF6C9E">
              <w:rPr>
                <w:rFonts w:ascii="仿宋" w:eastAsia="仿宋" w:hAnsi="仿宋"/>
                <w:color w:val="000000" w:themeColor="text1"/>
                <w:sz w:val="24"/>
                <w:szCs w:val="24"/>
              </w:rPr>
              <w:t>Z</w:t>
            </w:r>
            <w:r w:rsidRPr="00EF6C9E">
              <w:rPr>
                <w:rFonts w:ascii="仿宋" w:eastAsia="仿宋" w:hAnsi="仿宋"/>
                <w:color w:val="000000" w:themeColor="text1"/>
                <w:sz w:val="24"/>
                <w:szCs w:val="24"/>
                <w:vertAlign w:val="subscript"/>
              </w:rPr>
              <w:t>i</w:t>
            </w:r>
            <w:r w:rsidRPr="00EF6C9E">
              <w:rPr>
                <w:rFonts w:ascii="仿宋" w:eastAsia="仿宋" w:hAnsi="仿宋" w:hint="eastAsia"/>
                <w:color w:val="000000" w:themeColor="text1"/>
                <w:sz w:val="24"/>
                <w:szCs w:val="24"/>
              </w:rPr>
              <w:t>表示全国</w:t>
            </w:r>
            <w:proofErr w:type="gramStart"/>
            <w:r w:rsidRPr="00EF6C9E">
              <w:rPr>
                <w:rFonts w:ascii="仿宋" w:eastAsia="仿宋" w:hAnsi="仿宋" w:hint="eastAsia"/>
                <w:color w:val="000000" w:themeColor="text1"/>
                <w:sz w:val="24"/>
                <w:szCs w:val="24"/>
              </w:rPr>
              <w:t>鸭产业</w:t>
            </w:r>
            <w:proofErr w:type="gramEnd"/>
            <w:r w:rsidRPr="00EF6C9E">
              <w:rPr>
                <w:rFonts w:ascii="仿宋" w:eastAsia="仿宋" w:hAnsi="仿宋" w:hint="eastAsia"/>
                <w:color w:val="000000" w:themeColor="text1"/>
                <w:sz w:val="24"/>
                <w:szCs w:val="24"/>
              </w:rPr>
              <w:t>当年价总产值，</w:t>
            </w:r>
            <w:r w:rsidRPr="00EF6C9E">
              <w:rPr>
                <w:rFonts w:ascii="仿宋" w:eastAsia="仿宋" w:hAnsi="仿宋"/>
                <w:color w:val="000000" w:themeColor="text1"/>
                <w:sz w:val="24"/>
                <w:szCs w:val="24"/>
              </w:rPr>
              <w:t>Z</w:t>
            </w:r>
            <w:r w:rsidRPr="00EF6C9E">
              <w:rPr>
                <w:rFonts w:ascii="仿宋" w:eastAsia="仿宋" w:hAnsi="仿宋" w:hint="eastAsia"/>
                <w:color w:val="000000" w:themeColor="text1"/>
                <w:sz w:val="24"/>
                <w:szCs w:val="24"/>
              </w:rPr>
              <w:t>表示全国国内生产总值。</w:t>
            </w:r>
          </w:p>
        </w:tc>
      </w:tr>
    </w:tbl>
    <w:p w:rsidR="00D37BC8" w:rsidRPr="006F3AF3" w:rsidRDefault="00D37BC8" w:rsidP="00D37BC8">
      <w:pPr>
        <w:jc w:val="center"/>
        <w:rPr>
          <w:rFonts w:asciiTheme="minorEastAsia" w:hAnsiTheme="minorEastAsia"/>
          <w:color w:val="000000" w:themeColor="text1"/>
          <w:szCs w:val="21"/>
        </w:rPr>
      </w:pPr>
      <w:r w:rsidRPr="006F3AF3">
        <w:rPr>
          <w:rFonts w:asciiTheme="minorEastAsia" w:hAnsiTheme="minorEastAsia" w:hint="eastAsia"/>
          <w:color w:val="000000" w:themeColor="text1"/>
          <w:szCs w:val="21"/>
        </w:rPr>
        <w:t>表</w:t>
      </w:r>
      <w:r>
        <w:rPr>
          <w:rFonts w:asciiTheme="minorEastAsia" w:hAnsiTheme="minorEastAsia"/>
          <w:color w:val="000000" w:themeColor="text1"/>
          <w:szCs w:val="21"/>
        </w:rPr>
        <w:t>5</w:t>
      </w:r>
      <w:r w:rsidRPr="006F3AF3">
        <w:rPr>
          <w:rFonts w:asciiTheme="minorEastAsia" w:hAnsiTheme="minorEastAsia"/>
          <w:color w:val="000000" w:themeColor="text1"/>
          <w:szCs w:val="21"/>
        </w:rPr>
        <w:t>-</w:t>
      </w:r>
      <w:r>
        <w:rPr>
          <w:rFonts w:asciiTheme="minorEastAsia" w:hAnsiTheme="minorEastAsia"/>
          <w:color w:val="000000" w:themeColor="text1"/>
          <w:szCs w:val="21"/>
        </w:rPr>
        <w:t>3</w:t>
      </w:r>
    </w:p>
    <w:p w:rsidR="00D37BC8" w:rsidRPr="00EF6C9E" w:rsidRDefault="00D37BC8" w:rsidP="00D37BC8">
      <w:pPr>
        <w:rPr>
          <w:rFonts w:asciiTheme="minorEastAsia" w:hAnsiTheme="minorEastAsia"/>
          <w:b/>
          <w:color w:val="000000" w:themeColor="text1"/>
          <w:sz w:val="24"/>
          <w:szCs w:val="24"/>
        </w:rPr>
      </w:pPr>
    </w:p>
    <w:p w:rsidR="00D37BC8" w:rsidRPr="00EF6C9E" w:rsidRDefault="00D37BC8" w:rsidP="00D37BC8">
      <w:pPr>
        <w:rPr>
          <w:rFonts w:asciiTheme="minorEastAsia" w:hAnsiTheme="minorEastAsia"/>
          <w:b/>
          <w:color w:val="000000" w:themeColor="text1"/>
          <w:sz w:val="24"/>
          <w:szCs w:val="24"/>
        </w:rPr>
      </w:pPr>
    </w:p>
    <w:p w:rsidR="00D37BC8" w:rsidRPr="00EF6C9E" w:rsidRDefault="00D37BC8" w:rsidP="00D37BC8">
      <w:pPr>
        <w:spacing w:line="360" w:lineRule="auto"/>
        <w:ind w:firstLineChars="200" w:firstLine="480"/>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区位</w:t>
      </w:r>
      <w:proofErr w:type="gramStart"/>
      <w:r w:rsidRPr="00EF6C9E">
        <w:rPr>
          <w:rFonts w:ascii="仿宋" w:eastAsia="仿宋" w:hAnsi="仿宋" w:hint="eastAsia"/>
          <w:color w:val="000000" w:themeColor="text1"/>
          <w:sz w:val="24"/>
          <w:szCs w:val="24"/>
        </w:rPr>
        <w:t>熵</w:t>
      </w:r>
      <w:proofErr w:type="gramEnd"/>
      <w:r w:rsidRPr="00EF6C9E">
        <w:rPr>
          <w:rFonts w:ascii="仿宋" w:eastAsia="仿宋" w:hAnsi="仿宋" w:hint="eastAsia"/>
          <w:color w:val="000000" w:themeColor="text1"/>
          <w:sz w:val="24"/>
          <w:szCs w:val="24"/>
        </w:rPr>
        <w:t>这个概念</w:t>
      </w:r>
      <w:proofErr w:type="gramStart"/>
      <w:r w:rsidRPr="00EF6C9E">
        <w:rPr>
          <w:rFonts w:ascii="仿宋" w:eastAsia="仿宋" w:hAnsi="仿宋" w:hint="eastAsia"/>
          <w:color w:val="000000" w:themeColor="text1"/>
          <w:sz w:val="24"/>
          <w:szCs w:val="24"/>
        </w:rPr>
        <w:t>由哈盖特</w:t>
      </w:r>
      <w:proofErr w:type="gramEnd"/>
      <w:r w:rsidRPr="00EF6C9E">
        <w:rPr>
          <w:rFonts w:ascii="仿宋" w:eastAsia="仿宋" w:hAnsi="仿宋" w:hint="eastAsia"/>
          <w:color w:val="000000" w:themeColor="text1"/>
          <w:sz w:val="24"/>
          <w:szCs w:val="24"/>
        </w:rPr>
        <w:t>(P．Haggett)最早提出，区位</w:t>
      </w:r>
      <w:proofErr w:type="gramStart"/>
      <w:r w:rsidRPr="00EF6C9E">
        <w:rPr>
          <w:rFonts w:ascii="仿宋" w:eastAsia="仿宋" w:hAnsi="仿宋" w:hint="eastAsia"/>
          <w:color w:val="000000" w:themeColor="text1"/>
          <w:sz w:val="24"/>
          <w:szCs w:val="24"/>
        </w:rPr>
        <w:t>熵</w:t>
      </w:r>
      <w:proofErr w:type="gramEnd"/>
      <w:r w:rsidRPr="00EF6C9E">
        <w:rPr>
          <w:rFonts w:ascii="仿宋" w:eastAsia="仿宋" w:hAnsi="仿宋" w:hint="eastAsia"/>
          <w:color w:val="000000" w:themeColor="text1"/>
          <w:sz w:val="24"/>
          <w:szCs w:val="24"/>
        </w:rPr>
        <w:t>用来衡量地区的产业集聚发展程度，也称为地方专业化指数。这个方法是通过分析要素在某一地区的空间分布情况，从而影射出该地区的发展水平。在这里使用这个方法是通过分析</w:t>
      </w:r>
      <w:r>
        <w:rPr>
          <w:rFonts w:ascii="仿宋" w:eastAsia="仿宋" w:hAnsi="仿宋" w:hint="eastAsia"/>
          <w:color w:val="000000" w:themeColor="text1"/>
          <w:sz w:val="24"/>
          <w:szCs w:val="24"/>
        </w:rPr>
        <w:t>武汉市</w:t>
      </w:r>
      <w:proofErr w:type="gramStart"/>
      <w:r w:rsidRPr="00EF6C9E">
        <w:rPr>
          <w:rFonts w:ascii="仿宋" w:eastAsia="仿宋" w:hAnsi="仿宋" w:hint="eastAsia"/>
          <w:color w:val="000000" w:themeColor="text1"/>
          <w:sz w:val="24"/>
          <w:szCs w:val="24"/>
        </w:rPr>
        <w:t>鸭企业</w:t>
      </w:r>
      <w:proofErr w:type="gramEnd"/>
      <w:r w:rsidRPr="00EF6C9E">
        <w:rPr>
          <w:rFonts w:ascii="仿宋" w:eastAsia="仿宋" w:hAnsi="仿宋" w:hint="eastAsia"/>
          <w:color w:val="000000" w:themeColor="text1"/>
          <w:sz w:val="24"/>
          <w:szCs w:val="24"/>
        </w:rPr>
        <w:t>的空间分布情况，得出</w:t>
      </w:r>
      <w:r>
        <w:rPr>
          <w:rFonts w:ascii="仿宋" w:eastAsia="仿宋" w:hAnsi="仿宋" w:hint="eastAsia"/>
          <w:color w:val="000000" w:themeColor="text1"/>
          <w:sz w:val="24"/>
          <w:szCs w:val="24"/>
        </w:rPr>
        <w:t>武汉市</w:t>
      </w:r>
      <w:proofErr w:type="gramStart"/>
      <w:r w:rsidRPr="00EF6C9E">
        <w:rPr>
          <w:rFonts w:ascii="仿宋" w:eastAsia="仿宋" w:hAnsi="仿宋" w:hint="eastAsia"/>
          <w:color w:val="000000" w:themeColor="text1"/>
          <w:sz w:val="24"/>
          <w:szCs w:val="24"/>
        </w:rPr>
        <w:t>鸭产业</w:t>
      </w:r>
      <w:proofErr w:type="gramEnd"/>
      <w:r w:rsidRPr="00EF6C9E">
        <w:rPr>
          <w:rFonts w:ascii="仿宋" w:eastAsia="仿宋" w:hAnsi="仿宋" w:hint="eastAsia"/>
          <w:color w:val="000000" w:themeColor="text1"/>
          <w:sz w:val="24"/>
          <w:szCs w:val="24"/>
        </w:rPr>
        <w:t>的集聚程度，其计算公式见</w:t>
      </w:r>
    </w:p>
    <w:p w:rsidR="00D37BC8" w:rsidRPr="00EF6C9E" w:rsidRDefault="00D37BC8" w:rsidP="00D37BC8">
      <w:pPr>
        <w:ind w:firstLineChars="200" w:firstLine="480"/>
        <w:rPr>
          <w:rFonts w:ascii="仿宋" w:eastAsia="仿宋" w:hAnsi="仿宋"/>
          <w:color w:val="000000" w:themeColor="text1"/>
          <w:sz w:val="24"/>
          <w:szCs w:val="24"/>
        </w:rPr>
      </w:pPr>
      <w:r w:rsidRPr="00EF6C9E">
        <w:rPr>
          <w:rFonts w:ascii="仿宋" w:eastAsia="仿宋" w:hAnsi="仿宋"/>
          <w:noProof/>
          <w:color w:val="000000" w:themeColor="text1"/>
          <w:sz w:val="24"/>
          <w:szCs w:val="24"/>
        </w:rPr>
        <w:lastRenderedPageBreak/>
        <w:drawing>
          <wp:inline distT="0" distB="0" distL="0" distR="0" wp14:anchorId="5C549953" wp14:editId="348AF88B">
            <wp:extent cx="3914775" cy="1276350"/>
            <wp:effectExtent l="0" t="0" r="952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914775" cy="1276350"/>
                    </a:xfrm>
                    <a:prstGeom prst="rect">
                      <a:avLst/>
                    </a:prstGeom>
                  </pic:spPr>
                </pic:pic>
              </a:graphicData>
            </a:graphic>
          </wp:inline>
        </w:drawing>
      </w:r>
      <w:r>
        <w:rPr>
          <w:rFonts w:ascii="仿宋" w:eastAsia="仿宋" w:hAnsi="仿宋" w:hint="eastAsia"/>
          <w:color w:val="000000" w:themeColor="text1"/>
          <w:sz w:val="24"/>
          <w:szCs w:val="24"/>
        </w:rPr>
        <w:t>（*</w:t>
      </w:r>
      <w:r>
        <w:rPr>
          <w:rFonts w:ascii="仿宋" w:eastAsia="仿宋" w:hAnsi="仿宋"/>
          <w:color w:val="000000" w:themeColor="text1"/>
          <w:sz w:val="24"/>
          <w:szCs w:val="24"/>
        </w:rPr>
        <w:t>）</w:t>
      </w:r>
    </w:p>
    <w:p w:rsidR="00D37BC8" w:rsidRDefault="00D37BC8" w:rsidP="00D37BC8">
      <w:pPr>
        <w:spacing w:line="360" w:lineRule="auto"/>
        <w:ind w:firstLineChars="200" w:firstLine="480"/>
        <w:rPr>
          <w:rFonts w:ascii="仿宋" w:eastAsia="仿宋" w:hAnsi="仿宋"/>
          <w:color w:val="000000" w:themeColor="text1"/>
          <w:sz w:val="24"/>
          <w:szCs w:val="24"/>
        </w:rPr>
      </w:pPr>
      <w:r w:rsidRPr="00EF6C9E">
        <w:rPr>
          <w:rFonts w:ascii="仿宋" w:eastAsia="仿宋" w:hAnsi="仿宋" w:hint="eastAsia"/>
          <w:color w:val="000000" w:themeColor="text1"/>
          <w:sz w:val="24"/>
          <w:szCs w:val="24"/>
        </w:rPr>
        <w:t>假设全国有</w:t>
      </w:r>
      <w:r w:rsidRPr="00EF6C9E">
        <w:rPr>
          <w:rFonts w:ascii="仿宋" w:eastAsia="仿宋" w:hAnsi="仿宋"/>
          <w:color w:val="000000" w:themeColor="text1"/>
          <w:sz w:val="24"/>
          <w:szCs w:val="24"/>
        </w:rPr>
        <w:t xml:space="preserve"> n</w:t>
      </w:r>
      <w:proofErr w:type="gramStart"/>
      <w:r w:rsidRPr="00EF6C9E">
        <w:rPr>
          <w:rFonts w:ascii="仿宋" w:eastAsia="仿宋" w:hAnsi="仿宋" w:hint="eastAsia"/>
          <w:color w:val="000000" w:themeColor="text1"/>
          <w:sz w:val="24"/>
          <w:szCs w:val="24"/>
        </w:rPr>
        <w:t>个</w:t>
      </w:r>
      <w:proofErr w:type="gramEnd"/>
      <w:r w:rsidRPr="00EF6C9E">
        <w:rPr>
          <w:rFonts w:ascii="仿宋" w:eastAsia="仿宋" w:hAnsi="仿宋" w:hint="eastAsia"/>
          <w:color w:val="000000" w:themeColor="text1"/>
          <w:sz w:val="24"/>
          <w:szCs w:val="24"/>
        </w:rPr>
        <w:t>产业，</w:t>
      </w:r>
      <w:r w:rsidRPr="00EF6C9E">
        <w:rPr>
          <w:rFonts w:ascii="仿宋" w:eastAsia="仿宋" w:hAnsi="仿宋"/>
          <w:color w:val="000000" w:themeColor="text1"/>
          <w:sz w:val="24"/>
          <w:szCs w:val="24"/>
        </w:rPr>
        <w:t>m</w:t>
      </w:r>
      <w:proofErr w:type="gramStart"/>
      <w:r w:rsidRPr="00EF6C9E">
        <w:rPr>
          <w:rFonts w:ascii="仿宋" w:eastAsia="仿宋" w:hAnsi="仿宋" w:hint="eastAsia"/>
          <w:color w:val="000000" w:themeColor="text1"/>
          <w:sz w:val="24"/>
          <w:szCs w:val="24"/>
        </w:rPr>
        <w:t>个</w:t>
      </w:r>
      <w:proofErr w:type="gramEnd"/>
      <w:r w:rsidRPr="00EF6C9E">
        <w:rPr>
          <w:rFonts w:ascii="仿宋" w:eastAsia="仿宋" w:hAnsi="仿宋" w:hint="eastAsia"/>
          <w:color w:val="000000" w:themeColor="text1"/>
          <w:sz w:val="24"/>
          <w:szCs w:val="24"/>
        </w:rPr>
        <w:t>地区,β</w:t>
      </w:r>
      <w:r w:rsidRPr="00EF6C9E">
        <w:rPr>
          <w:rFonts w:ascii="仿宋" w:eastAsia="仿宋" w:hAnsi="仿宋"/>
          <w:color w:val="000000" w:themeColor="text1"/>
          <w:sz w:val="24"/>
          <w:szCs w:val="24"/>
        </w:rPr>
        <w:t>u</w:t>
      </w:r>
      <w:r w:rsidRPr="00EF6C9E">
        <w:rPr>
          <w:rFonts w:ascii="仿宋" w:eastAsia="仿宋" w:hAnsi="仿宋" w:hint="eastAsia"/>
          <w:color w:val="000000" w:themeColor="text1"/>
          <w:sz w:val="24"/>
          <w:szCs w:val="24"/>
        </w:rPr>
        <w:t>为</w:t>
      </w:r>
      <w:r w:rsidRPr="00EF6C9E">
        <w:rPr>
          <w:rFonts w:ascii="仿宋" w:eastAsia="仿宋" w:hAnsi="仿宋"/>
          <w:color w:val="000000" w:themeColor="text1"/>
          <w:sz w:val="24"/>
          <w:szCs w:val="24"/>
        </w:rPr>
        <w:t>v</w:t>
      </w:r>
      <w:r w:rsidRPr="00EF6C9E">
        <w:rPr>
          <w:rFonts w:ascii="仿宋" w:eastAsia="仿宋" w:hAnsi="仿宋" w:hint="eastAsia"/>
          <w:color w:val="000000" w:themeColor="text1"/>
          <w:sz w:val="24"/>
          <w:szCs w:val="24"/>
        </w:rPr>
        <w:t>地区</w:t>
      </w:r>
      <w:r w:rsidRPr="00EF6C9E">
        <w:rPr>
          <w:rFonts w:ascii="仿宋" w:eastAsia="仿宋" w:hAnsi="仿宋"/>
          <w:color w:val="000000" w:themeColor="text1"/>
          <w:sz w:val="24"/>
          <w:szCs w:val="24"/>
        </w:rPr>
        <w:t xml:space="preserve">u </w:t>
      </w:r>
      <w:r w:rsidRPr="00EF6C9E">
        <w:rPr>
          <w:rFonts w:ascii="仿宋" w:eastAsia="仿宋" w:hAnsi="仿宋" w:hint="eastAsia"/>
          <w:color w:val="000000" w:themeColor="text1"/>
          <w:sz w:val="24"/>
          <w:szCs w:val="24"/>
        </w:rPr>
        <w:t>产业的区位熵，P</w:t>
      </w:r>
      <w:r w:rsidRPr="00EF6C9E">
        <w:rPr>
          <w:rFonts w:ascii="仿宋" w:eastAsia="仿宋" w:hAnsi="仿宋"/>
          <w:color w:val="000000" w:themeColor="text1"/>
          <w:sz w:val="24"/>
          <w:szCs w:val="24"/>
        </w:rPr>
        <w:t>u</w:t>
      </w:r>
      <w:r w:rsidRPr="00EF6C9E">
        <w:rPr>
          <w:rFonts w:ascii="仿宋" w:eastAsia="仿宋" w:hAnsi="仿宋" w:hint="eastAsia"/>
          <w:color w:val="000000" w:themeColor="text1"/>
          <w:sz w:val="24"/>
          <w:szCs w:val="24"/>
        </w:rPr>
        <w:t>指</w:t>
      </w:r>
      <w:r w:rsidRPr="00EF6C9E">
        <w:rPr>
          <w:rFonts w:ascii="仿宋" w:eastAsia="仿宋" w:hAnsi="仿宋"/>
          <w:color w:val="000000" w:themeColor="text1"/>
          <w:sz w:val="24"/>
          <w:szCs w:val="24"/>
        </w:rPr>
        <w:t>u</w:t>
      </w:r>
      <w:r w:rsidRPr="00EF6C9E">
        <w:rPr>
          <w:rFonts w:ascii="仿宋" w:eastAsia="仿宋" w:hAnsi="仿宋" w:hint="eastAsia"/>
          <w:color w:val="000000" w:themeColor="text1"/>
          <w:sz w:val="24"/>
          <w:szCs w:val="24"/>
        </w:rPr>
        <w:t>地区</w:t>
      </w:r>
      <w:proofErr w:type="gramStart"/>
      <w:r w:rsidRPr="00EF6C9E">
        <w:rPr>
          <w:rFonts w:ascii="仿宋" w:eastAsia="仿宋" w:hAnsi="仿宋" w:hint="eastAsia"/>
          <w:color w:val="000000" w:themeColor="text1"/>
          <w:sz w:val="24"/>
          <w:szCs w:val="24"/>
        </w:rPr>
        <w:t>总产业</w:t>
      </w:r>
      <w:proofErr w:type="gramEnd"/>
      <w:r w:rsidRPr="00EF6C9E">
        <w:rPr>
          <w:rFonts w:ascii="仿宋" w:eastAsia="仿宋" w:hAnsi="仿宋" w:hint="eastAsia"/>
          <w:color w:val="000000" w:themeColor="text1"/>
          <w:sz w:val="24"/>
          <w:szCs w:val="24"/>
        </w:rPr>
        <w:t>产值占全国该产业产值的比重，I</w:t>
      </w:r>
      <w:r w:rsidRPr="00EF6C9E">
        <w:rPr>
          <w:rFonts w:ascii="仿宋" w:eastAsia="仿宋" w:hAnsi="仿宋"/>
          <w:color w:val="000000" w:themeColor="text1"/>
          <w:sz w:val="24"/>
          <w:szCs w:val="24"/>
        </w:rPr>
        <w:t>u</w:t>
      </w:r>
      <w:r w:rsidRPr="00EF6C9E">
        <w:rPr>
          <w:rFonts w:ascii="仿宋" w:eastAsia="仿宋" w:hAnsi="仿宋" w:hint="eastAsia"/>
          <w:color w:val="000000" w:themeColor="text1"/>
          <w:sz w:val="24"/>
          <w:szCs w:val="24"/>
        </w:rPr>
        <w:t>指u地区该产业产值占该地区产值的比重，当β</w:t>
      </w:r>
      <w:r w:rsidRPr="00EF6C9E">
        <w:rPr>
          <w:rFonts w:ascii="仿宋" w:eastAsia="仿宋" w:hAnsi="仿宋"/>
          <w:color w:val="000000" w:themeColor="text1"/>
          <w:sz w:val="24"/>
          <w:szCs w:val="24"/>
        </w:rPr>
        <w:t>u&gt;1</w:t>
      </w:r>
      <w:r w:rsidRPr="00EF6C9E">
        <w:rPr>
          <w:rFonts w:ascii="仿宋" w:eastAsia="仿宋" w:hAnsi="仿宋" w:hint="eastAsia"/>
          <w:color w:val="000000" w:themeColor="text1"/>
          <w:sz w:val="24"/>
          <w:szCs w:val="24"/>
        </w:rPr>
        <w:t>，表示该地区该产业的集聚水平优于国家平均水平，从而其可以发展强度在全国范围内占有优势；当  β</w:t>
      </w:r>
      <w:r w:rsidRPr="00EF6C9E">
        <w:rPr>
          <w:rFonts w:ascii="仿宋" w:eastAsia="仿宋" w:hAnsi="仿宋"/>
          <w:color w:val="000000" w:themeColor="text1"/>
          <w:sz w:val="24"/>
          <w:szCs w:val="24"/>
        </w:rPr>
        <w:t>u=1</w:t>
      </w:r>
      <w:r w:rsidRPr="00EF6C9E">
        <w:rPr>
          <w:rFonts w:ascii="仿宋" w:eastAsia="仿宋" w:hAnsi="仿宋" w:hint="eastAsia"/>
          <w:color w:val="000000" w:themeColor="text1"/>
          <w:sz w:val="24"/>
          <w:szCs w:val="24"/>
        </w:rPr>
        <w:t>，表示该地区该产业的集聚水平与国家平均水平持平，从而体现其可以发展强度等同于国家平均水平；当β</w:t>
      </w:r>
      <w:r w:rsidRPr="00EF6C9E">
        <w:rPr>
          <w:rFonts w:ascii="仿宋" w:eastAsia="仿宋" w:hAnsi="仿宋"/>
          <w:color w:val="000000" w:themeColor="text1"/>
          <w:sz w:val="24"/>
          <w:szCs w:val="24"/>
        </w:rPr>
        <w:t>u&lt;1</w:t>
      </w:r>
      <w:r w:rsidRPr="00EF6C9E">
        <w:rPr>
          <w:rFonts w:ascii="仿宋" w:eastAsia="仿宋" w:hAnsi="仿宋" w:hint="eastAsia"/>
          <w:color w:val="000000" w:themeColor="text1"/>
          <w:sz w:val="24"/>
          <w:szCs w:val="24"/>
        </w:rPr>
        <w:t>，表明该地区该产业集聚水平低于国家平均水平，从而体现其可以发展强度低于国家平均水平；β</w:t>
      </w:r>
      <w:r w:rsidRPr="00EF6C9E">
        <w:rPr>
          <w:rFonts w:ascii="仿宋" w:eastAsia="仿宋" w:hAnsi="仿宋"/>
          <w:color w:val="000000" w:themeColor="text1"/>
          <w:sz w:val="24"/>
          <w:szCs w:val="24"/>
        </w:rPr>
        <w:t>u&gt;1.5</w:t>
      </w:r>
      <w:r w:rsidRPr="00EF6C9E">
        <w:rPr>
          <w:rFonts w:ascii="仿宋" w:eastAsia="仿宋" w:hAnsi="仿宋" w:hint="eastAsia"/>
          <w:color w:val="000000" w:themeColor="text1"/>
          <w:sz w:val="24"/>
          <w:szCs w:val="24"/>
        </w:rPr>
        <w:t>即表示高水平的专业化。本文基于如下逻辑：当某地区的产业集聚水平较高，则集聚化的规模较大，从而集聚区专业水平较高。</w:t>
      </w:r>
    </w:p>
    <w:p w:rsidR="00D37BC8" w:rsidRPr="003574F7" w:rsidRDefault="00D37BC8" w:rsidP="00D37BC8">
      <w:pPr>
        <w:spacing w:line="360" w:lineRule="auto"/>
        <w:rPr>
          <w:rFonts w:ascii="仿宋" w:eastAsia="仿宋" w:hAnsi="仿宋"/>
          <w:color w:val="000000" w:themeColor="text1"/>
          <w:sz w:val="24"/>
          <w:szCs w:val="24"/>
        </w:rPr>
      </w:pPr>
      <w:r>
        <w:rPr>
          <w:rFonts w:ascii="仿宋" w:eastAsia="仿宋" w:hAnsi="仿宋" w:hint="eastAsia"/>
          <w:b/>
          <w:sz w:val="24"/>
          <w:szCs w:val="24"/>
        </w:rPr>
        <w:t>4.</w:t>
      </w:r>
      <w:r w:rsidRPr="004D5954">
        <w:rPr>
          <w:rFonts w:hint="eastAsia"/>
        </w:rPr>
        <w:t xml:space="preserve"> </w:t>
      </w:r>
      <w:r w:rsidRPr="004D5954">
        <w:rPr>
          <w:rFonts w:ascii="仿宋" w:eastAsia="仿宋" w:hAnsi="仿宋" w:hint="eastAsia"/>
          <w:b/>
          <w:sz w:val="24"/>
          <w:szCs w:val="24"/>
        </w:rPr>
        <w:t>基于</w:t>
      </w:r>
      <w:r>
        <w:rPr>
          <w:rFonts w:ascii="仿宋" w:eastAsia="仿宋" w:hAnsi="仿宋" w:hint="eastAsia"/>
          <w:b/>
          <w:sz w:val="24"/>
          <w:szCs w:val="24"/>
        </w:rPr>
        <w:t>区位</w:t>
      </w:r>
      <w:r w:rsidRPr="004D5954">
        <w:rPr>
          <w:rFonts w:ascii="仿宋" w:eastAsia="仿宋" w:hAnsi="仿宋" w:hint="eastAsia"/>
          <w:b/>
          <w:sz w:val="24"/>
          <w:szCs w:val="24"/>
        </w:rPr>
        <w:t>法的</w:t>
      </w:r>
      <w:r>
        <w:rPr>
          <w:rFonts w:ascii="仿宋" w:eastAsia="仿宋" w:hAnsi="仿宋" w:hint="eastAsia"/>
          <w:b/>
          <w:sz w:val="24"/>
          <w:szCs w:val="24"/>
        </w:rPr>
        <w:t>武汉</w:t>
      </w:r>
      <w:proofErr w:type="gramStart"/>
      <w:r>
        <w:rPr>
          <w:rFonts w:ascii="仿宋" w:eastAsia="仿宋" w:hAnsi="仿宋" w:hint="eastAsia"/>
          <w:b/>
          <w:sz w:val="24"/>
          <w:szCs w:val="24"/>
        </w:rPr>
        <w:t>鸭</w:t>
      </w:r>
      <w:r>
        <w:rPr>
          <w:rFonts w:ascii="仿宋" w:eastAsia="仿宋" w:hAnsi="仿宋"/>
          <w:b/>
          <w:sz w:val="24"/>
          <w:szCs w:val="24"/>
        </w:rPr>
        <w:t>企业</w:t>
      </w:r>
      <w:proofErr w:type="gramEnd"/>
      <w:r w:rsidRPr="004D5954">
        <w:rPr>
          <w:rFonts w:ascii="仿宋" w:eastAsia="仿宋" w:hAnsi="仿宋" w:hint="eastAsia"/>
          <w:b/>
          <w:sz w:val="24"/>
          <w:szCs w:val="24"/>
        </w:rPr>
        <w:t>集群度测算</w:t>
      </w:r>
    </w:p>
    <w:p w:rsidR="00D37BC8" w:rsidRDefault="00D37BC8" w:rsidP="00D37BC8">
      <w:pPr>
        <w:spacing w:line="360" w:lineRule="auto"/>
        <w:ind w:firstLineChars="200" w:firstLine="48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上述各种产业集群度评价方法都存在其自身的局限性：标准差系数法只能反映某一指标的偏离程度；赫芬达尔指数法虽然反应的指标相对全面，但指标数据不易搜集整理；产业</w:t>
      </w:r>
      <w:proofErr w:type="gramStart"/>
      <w:r w:rsidRPr="004D5954">
        <w:rPr>
          <w:rFonts w:ascii="仿宋" w:eastAsia="仿宋" w:hAnsi="仿宋" w:hint="eastAsia"/>
          <w:color w:val="000000" w:themeColor="text1"/>
          <w:sz w:val="24"/>
          <w:szCs w:val="24"/>
        </w:rPr>
        <w:t>集中度法视</w:t>
      </w:r>
      <w:proofErr w:type="gramEnd"/>
      <w:r w:rsidRPr="004D5954">
        <w:rPr>
          <w:rFonts w:ascii="仿宋" w:eastAsia="仿宋" w:hAnsi="仿宋" w:hint="eastAsia"/>
          <w:color w:val="000000" w:themeColor="text1"/>
          <w:sz w:val="24"/>
          <w:szCs w:val="24"/>
        </w:rPr>
        <w:t xml:space="preserve"> n 取值不同，结果也会有所差异；</w:t>
      </w:r>
      <w:proofErr w:type="gramStart"/>
      <w:r w:rsidRPr="004D5954">
        <w:rPr>
          <w:rFonts w:ascii="仿宋" w:eastAsia="仿宋" w:hAnsi="仿宋" w:hint="eastAsia"/>
          <w:color w:val="000000" w:themeColor="text1"/>
          <w:sz w:val="24"/>
          <w:szCs w:val="24"/>
        </w:rPr>
        <w:t>区位</w:t>
      </w:r>
      <w:r w:rsidRPr="004D5954">
        <w:rPr>
          <w:rFonts w:ascii="仿宋" w:eastAsia="仿宋" w:hAnsi="仿宋" w:hint="eastAsia"/>
          <w:sz w:val="24"/>
          <w:szCs w:val="24"/>
        </w:rPr>
        <w:t>熵</w:t>
      </w:r>
      <w:r w:rsidRPr="004D5954">
        <w:rPr>
          <w:rFonts w:ascii="仿宋" w:eastAsia="仿宋" w:hAnsi="仿宋" w:hint="eastAsia"/>
          <w:color w:val="000000" w:themeColor="text1"/>
          <w:sz w:val="24"/>
          <w:szCs w:val="24"/>
        </w:rPr>
        <w:t>法要求</w:t>
      </w:r>
      <w:proofErr w:type="gramEnd"/>
      <w:r w:rsidRPr="004D5954">
        <w:rPr>
          <w:rFonts w:ascii="仿宋" w:eastAsia="仿宋" w:hAnsi="仿宋" w:hint="eastAsia"/>
          <w:color w:val="000000" w:themeColor="text1"/>
          <w:sz w:val="24"/>
          <w:szCs w:val="24"/>
        </w:rPr>
        <w:t>在各地区具有大体一致的消费需求结构的假设前提下，才能以数值 1 作为评价产业集群度的标准。综合以上产业集群度评价方法，</w:t>
      </w:r>
      <w:proofErr w:type="gramStart"/>
      <w:r w:rsidRPr="004D5954">
        <w:rPr>
          <w:rFonts w:ascii="仿宋" w:eastAsia="仿宋" w:hAnsi="仿宋" w:hint="eastAsia"/>
          <w:color w:val="000000" w:themeColor="text1"/>
          <w:sz w:val="24"/>
          <w:szCs w:val="24"/>
        </w:rPr>
        <w:t>区位</w:t>
      </w:r>
      <w:r>
        <w:rPr>
          <w:rFonts w:ascii="仿宋" w:eastAsia="仿宋" w:hAnsi="仿宋" w:hint="eastAsia"/>
          <w:color w:val="000000" w:themeColor="text1"/>
          <w:sz w:val="24"/>
          <w:szCs w:val="24"/>
        </w:rPr>
        <w:t>熵</w:t>
      </w:r>
      <w:r w:rsidRPr="004D5954">
        <w:rPr>
          <w:rFonts w:ascii="仿宋" w:eastAsia="仿宋" w:hAnsi="仿宋" w:hint="eastAsia"/>
          <w:color w:val="000000" w:themeColor="text1"/>
          <w:sz w:val="24"/>
          <w:szCs w:val="24"/>
        </w:rPr>
        <w:t>法能够</w:t>
      </w:r>
      <w:proofErr w:type="gramEnd"/>
      <w:r w:rsidRPr="004D5954">
        <w:rPr>
          <w:rFonts w:ascii="仿宋" w:eastAsia="仿宋" w:hAnsi="仿宋" w:hint="eastAsia"/>
          <w:color w:val="000000" w:themeColor="text1"/>
          <w:sz w:val="24"/>
          <w:szCs w:val="24"/>
        </w:rPr>
        <w:t>充分的体现某地区的生产集中情况在全国所处的地位，统计数据比较容易获得，因此在本研究中笔者选用</w:t>
      </w:r>
      <w:proofErr w:type="gramStart"/>
      <w:r w:rsidRPr="004D5954">
        <w:rPr>
          <w:rFonts w:ascii="仿宋" w:eastAsia="仿宋" w:hAnsi="仿宋" w:hint="eastAsia"/>
          <w:color w:val="000000" w:themeColor="text1"/>
          <w:sz w:val="24"/>
          <w:szCs w:val="24"/>
        </w:rPr>
        <w:t>区位</w:t>
      </w:r>
      <w:r>
        <w:rPr>
          <w:rFonts w:ascii="仿宋" w:eastAsia="仿宋" w:hAnsi="仿宋" w:hint="eastAsia"/>
          <w:color w:val="000000" w:themeColor="text1"/>
          <w:sz w:val="24"/>
          <w:szCs w:val="24"/>
        </w:rPr>
        <w:t>熵</w:t>
      </w:r>
      <w:r w:rsidRPr="004D5954">
        <w:rPr>
          <w:rFonts w:ascii="仿宋" w:eastAsia="仿宋" w:hAnsi="仿宋" w:hint="eastAsia"/>
          <w:color w:val="000000" w:themeColor="text1"/>
          <w:sz w:val="24"/>
          <w:szCs w:val="24"/>
        </w:rPr>
        <w:t>法对</w:t>
      </w:r>
      <w:proofErr w:type="gramEnd"/>
      <w:r w:rsidRPr="004D5954">
        <w:rPr>
          <w:rFonts w:ascii="仿宋" w:eastAsia="仿宋" w:hAnsi="仿宋" w:hint="eastAsia"/>
          <w:color w:val="000000" w:themeColor="text1"/>
          <w:sz w:val="24"/>
          <w:szCs w:val="24"/>
        </w:rPr>
        <w:t>黑龙江省乳业集群度进行测算。根据</w:t>
      </w:r>
      <w:proofErr w:type="gramStart"/>
      <w:r w:rsidRPr="004D5954">
        <w:rPr>
          <w:rFonts w:ascii="仿宋" w:eastAsia="仿宋" w:hAnsi="仿宋" w:hint="eastAsia"/>
          <w:color w:val="000000" w:themeColor="text1"/>
          <w:sz w:val="24"/>
          <w:szCs w:val="24"/>
        </w:rPr>
        <w:t>区位</w:t>
      </w:r>
      <w:r>
        <w:rPr>
          <w:rFonts w:ascii="仿宋" w:eastAsia="仿宋" w:hAnsi="仿宋" w:hint="eastAsia"/>
          <w:color w:val="000000" w:themeColor="text1"/>
          <w:sz w:val="24"/>
          <w:szCs w:val="24"/>
        </w:rPr>
        <w:t>熵</w:t>
      </w:r>
      <w:r w:rsidRPr="004D5954">
        <w:rPr>
          <w:rFonts w:ascii="仿宋" w:eastAsia="仿宋" w:hAnsi="仿宋" w:hint="eastAsia"/>
          <w:color w:val="000000" w:themeColor="text1"/>
          <w:sz w:val="24"/>
          <w:szCs w:val="24"/>
        </w:rPr>
        <w:t>法计算</w:t>
      </w:r>
      <w:proofErr w:type="gramEnd"/>
      <w:r w:rsidRPr="004D5954">
        <w:rPr>
          <w:rFonts w:ascii="仿宋" w:eastAsia="仿宋" w:hAnsi="仿宋" w:hint="eastAsia"/>
          <w:color w:val="000000" w:themeColor="text1"/>
          <w:sz w:val="24"/>
          <w:szCs w:val="24"/>
        </w:rPr>
        <w:t>公式，利用</w:t>
      </w:r>
      <w:r>
        <w:rPr>
          <w:rFonts w:ascii="仿宋" w:eastAsia="仿宋" w:hAnsi="仿宋" w:hint="eastAsia"/>
          <w:color w:val="000000" w:themeColor="text1"/>
          <w:sz w:val="24"/>
          <w:szCs w:val="24"/>
        </w:rPr>
        <w:t>产值</w:t>
      </w:r>
      <w:r w:rsidRPr="004D5954">
        <w:rPr>
          <w:rFonts w:ascii="仿宋" w:eastAsia="仿宋" w:hAnsi="仿宋" w:hint="eastAsia"/>
          <w:color w:val="000000" w:themeColor="text1"/>
          <w:sz w:val="24"/>
          <w:szCs w:val="24"/>
        </w:rPr>
        <w:t>指标相关数据，得出的</w:t>
      </w:r>
      <w:r>
        <w:rPr>
          <w:rFonts w:ascii="仿宋" w:eastAsia="仿宋" w:hAnsi="仿宋" w:hint="eastAsia"/>
          <w:color w:val="000000" w:themeColor="text1"/>
          <w:sz w:val="24"/>
          <w:szCs w:val="24"/>
        </w:rPr>
        <w:t>武汉市</w:t>
      </w:r>
      <w:proofErr w:type="gramStart"/>
      <w:r>
        <w:rPr>
          <w:rFonts w:ascii="仿宋" w:eastAsia="仿宋" w:hAnsi="仿宋" w:hint="eastAsia"/>
          <w:color w:val="000000" w:themeColor="text1"/>
          <w:sz w:val="24"/>
          <w:szCs w:val="24"/>
        </w:rPr>
        <w:t>鸭企业</w:t>
      </w:r>
      <w:proofErr w:type="gramEnd"/>
      <w:r w:rsidRPr="004D5954">
        <w:rPr>
          <w:rFonts w:ascii="仿宋" w:eastAsia="仿宋" w:hAnsi="仿宋" w:hint="eastAsia"/>
          <w:color w:val="000000" w:themeColor="text1"/>
          <w:sz w:val="24"/>
          <w:szCs w:val="24"/>
        </w:rPr>
        <w:t>集群区位</w:t>
      </w:r>
      <w:proofErr w:type="gramStart"/>
      <w:r>
        <w:rPr>
          <w:rFonts w:ascii="仿宋" w:eastAsia="仿宋" w:hAnsi="仿宋" w:hint="eastAsia"/>
          <w:color w:val="000000" w:themeColor="text1"/>
          <w:sz w:val="24"/>
          <w:szCs w:val="24"/>
        </w:rPr>
        <w:t>熵</w:t>
      </w:r>
      <w:proofErr w:type="gramEnd"/>
      <w:r w:rsidRPr="004D5954">
        <w:rPr>
          <w:rFonts w:ascii="仿宋" w:eastAsia="仿宋" w:hAnsi="仿宋" w:hint="eastAsia"/>
          <w:color w:val="000000" w:themeColor="text1"/>
          <w:sz w:val="24"/>
          <w:szCs w:val="24"/>
        </w:rPr>
        <w:t xml:space="preserve">指数及计算所用原始数据如表 </w:t>
      </w:r>
      <w:r>
        <w:rPr>
          <w:rFonts w:ascii="仿宋" w:eastAsia="仿宋" w:hAnsi="仿宋"/>
          <w:color w:val="000000" w:themeColor="text1"/>
          <w:sz w:val="24"/>
          <w:szCs w:val="24"/>
        </w:rPr>
        <w:t>5</w:t>
      </w:r>
      <w:r w:rsidRPr="004D5954">
        <w:rPr>
          <w:rFonts w:ascii="仿宋" w:eastAsia="仿宋" w:hAnsi="仿宋" w:hint="eastAsia"/>
          <w:color w:val="000000" w:themeColor="text1"/>
          <w:sz w:val="24"/>
          <w:szCs w:val="24"/>
        </w:rPr>
        <w:t>-</w:t>
      </w:r>
      <w:r>
        <w:rPr>
          <w:rFonts w:ascii="仿宋" w:eastAsia="仿宋" w:hAnsi="仿宋"/>
          <w:color w:val="000000" w:themeColor="text1"/>
          <w:sz w:val="24"/>
          <w:szCs w:val="24"/>
        </w:rPr>
        <w:t>4</w:t>
      </w:r>
      <w:r w:rsidRPr="004D5954">
        <w:rPr>
          <w:rFonts w:ascii="仿宋" w:eastAsia="仿宋" w:hAnsi="仿宋" w:hint="eastAsia"/>
          <w:color w:val="000000" w:themeColor="text1"/>
          <w:sz w:val="24"/>
          <w:szCs w:val="24"/>
        </w:rPr>
        <w:t xml:space="preserve"> 所示</w:t>
      </w:r>
      <w:r>
        <w:rPr>
          <w:rFonts w:ascii="仿宋" w:eastAsia="仿宋" w:hAnsi="仿宋" w:hint="eastAsia"/>
          <w:color w:val="000000" w:themeColor="text1"/>
          <w:sz w:val="24"/>
          <w:szCs w:val="24"/>
        </w:rPr>
        <w:t>（考虑到</w:t>
      </w:r>
      <w:r>
        <w:rPr>
          <w:rFonts w:ascii="仿宋" w:eastAsia="仿宋" w:hAnsi="仿宋"/>
          <w:color w:val="000000" w:themeColor="text1"/>
          <w:sz w:val="24"/>
          <w:szCs w:val="24"/>
        </w:rPr>
        <w:t>武汉市与全国产值相差悬殊，</w:t>
      </w:r>
      <w:r>
        <w:rPr>
          <w:rFonts w:ascii="仿宋" w:eastAsia="仿宋" w:hAnsi="仿宋" w:hint="eastAsia"/>
          <w:color w:val="000000" w:themeColor="text1"/>
          <w:sz w:val="24"/>
          <w:szCs w:val="24"/>
        </w:rPr>
        <w:t>为计算方便</w:t>
      </w:r>
      <w:r>
        <w:rPr>
          <w:rFonts w:ascii="仿宋" w:eastAsia="仿宋" w:hAnsi="仿宋"/>
          <w:color w:val="000000" w:themeColor="text1"/>
          <w:sz w:val="24"/>
          <w:szCs w:val="24"/>
        </w:rPr>
        <w:t>忽略后面的数量级只对数值进行计算）</w:t>
      </w:r>
      <w:r w:rsidRPr="00EF6C9E">
        <w:rPr>
          <w:rFonts w:ascii="仿宋" w:eastAsia="仿宋" w:hAnsi="仿宋"/>
          <w:color w:val="000000" w:themeColor="text1"/>
          <w:sz w:val="24"/>
          <w:szCs w:val="24"/>
        </w:rPr>
        <w:t>。</w:t>
      </w:r>
    </w:p>
    <w:tbl>
      <w:tblPr>
        <w:tblStyle w:val="PlainTable1"/>
        <w:tblW w:w="8217" w:type="dxa"/>
        <w:tblLook w:val="04A0" w:firstRow="1" w:lastRow="0" w:firstColumn="1" w:lastColumn="0" w:noHBand="0" w:noVBand="1"/>
      </w:tblPr>
      <w:tblGrid>
        <w:gridCol w:w="842"/>
        <w:gridCol w:w="1565"/>
        <w:gridCol w:w="1529"/>
        <w:gridCol w:w="1444"/>
        <w:gridCol w:w="1703"/>
        <w:gridCol w:w="1134"/>
      </w:tblGrid>
      <w:tr w:rsidR="00D37BC8" w:rsidTr="00015AE3">
        <w:trPr>
          <w:cnfStyle w:val="100000000000" w:firstRow="1" w:lastRow="0" w:firstColumn="0" w:lastColumn="0" w:oddVBand="0" w:evenVBand="0" w:oddHBand="0" w:evenHBand="0" w:firstRowFirstColumn="0" w:firstRowLastColumn="0" w:lastRowFirstColumn="0" w:lastRowLastColumn="0"/>
          <w:trHeight w:val="2230"/>
        </w:trPr>
        <w:tc>
          <w:tcPr>
            <w:cnfStyle w:val="001000000000" w:firstRow="0" w:lastRow="0" w:firstColumn="1" w:lastColumn="0" w:oddVBand="0" w:evenVBand="0" w:oddHBand="0" w:evenHBand="0" w:firstRowFirstColumn="0" w:firstRowLastColumn="0" w:lastRowFirstColumn="0" w:lastRowLastColumn="0"/>
            <w:tcW w:w="842" w:type="dxa"/>
          </w:tcPr>
          <w:p w:rsidR="00D37BC8" w:rsidRDefault="00D37BC8" w:rsidP="00015AE3">
            <w:pPr>
              <w:rPr>
                <w:sz w:val="28"/>
                <w:szCs w:val="28"/>
              </w:rPr>
            </w:pPr>
            <w:r w:rsidRPr="004D5954">
              <w:rPr>
                <w:rFonts w:ascii="仿宋" w:eastAsia="仿宋" w:hAnsi="仿宋" w:hint="eastAsia"/>
                <w:b w:val="0"/>
                <w:bCs w:val="0"/>
                <w:color w:val="000000" w:themeColor="text1"/>
                <w:sz w:val="28"/>
                <w:szCs w:val="28"/>
              </w:rPr>
              <w:t>年份</w:t>
            </w:r>
          </w:p>
        </w:tc>
        <w:tc>
          <w:tcPr>
            <w:tcW w:w="1565" w:type="dxa"/>
          </w:tcPr>
          <w:p w:rsidR="00D37BC8" w:rsidRPr="007715B0" w:rsidRDefault="00D37BC8" w:rsidP="00015AE3">
            <w:pPr>
              <w:jc w:val="center"/>
              <w:cnfStyle w:val="100000000000" w:firstRow="1" w:lastRow="0" w:firstColumn="0" w:lastColumn="0" w:oddVBand="0" w:evenVBand="0" w:oddHBand="0" w:evenHBand="0" w:firstRowFirstColumn="0" w:firstRowLastColumn="0" w:lastRowFirstColumn="0" w:lastRowLastColumn="0"/>
              <w:rPr>
                <w:b w:val="0"/>
                <w:sz w:val="28"/>
                <w:szCs w:val="28"/>
              </w:rPr>
            </w:pPr>
            <w:r w:rsidRPr="004D5954">
              <w:rPr>
                <w:rFonts w:ascii="仿宋" w:eastAsia="仿宋" w:hAnsi="仿宋" w:hint="eastAsia"/>
                <w:b w:val="0"/>
                <w:bCs w:val="0"/>
                <w:color w:val="000000" w:themeColor="text1"/>
                <w:sz w:val="28"/>
                <w:szCs w:val="28"/>
              </w:rPr>
              <w:t>武汉市</w:t>
            </w:r>
            <w:proofErr w:type="gramStart"/>
            <w:r w:rsidRPr="004D5954">
              <w:rPr>
                <w:rFonts w:ascii="仿宋" w:eastAsia="仿宋" w:hAnsi="仿宋" w:hint="eastAsia"/>
                <w:b w:val="0"/>
                <w:bCs w:val="0"/>
                <w:color w:val="000000" w:themeColor="text1"/>
                <w:sz w:val="28"/>
                <w:szCs w:val="28"/>
              </w:rPr>
              <w:t>鸭产业</w:t>
            </w:r>
            <w:proofErr w:type="gramEnd"/>
            <w:r w:rsidRPr="004D5954">
              <w:rPr>
                <w:rFonts w:ascii="仿宋" w:eastAsia="仿宋" w:hAnsi="仿宋" w:hint="eastAsia"/>
                <w:b w:val="0"/>
                <w:bCs w:val="0"/>
                <w:color w:val="000000" w:themeColor="text1"/>
                <w:sz w:val="28"/>
                <w:szCs w:val="28"/>
              </w:rPr>
              <w:t>企业产值（亿</w:t>
            </w:r>
            <w:r w:rsidRPr="004D5954">
              <w:rPr>
                <w:rFonts w:ascii="仿宋" w:eastAsia="仿宋" w:hAnsi="仿宋"/>
                <w:b w:val="0"/>
                <w:bCs w:val="0"/>
                <w:color w:val="000000" w:themeColor="text1"/>
                <w:sz w:val="28"/>
                <w:szCs w:val="28"/>
              </w:rPr>
              <w:t>）</w:t>
            </w:r>
          </w:p>
        </w:tc>
        <w:tc>
          <w:tcPr>
            <w:tcW w:w="1529" w:type="dxa"/>
          </w:tcPr>
          <w:p w:rsidR="00D37BC8" w:rsidRPr="007715B0" w:rsidRDefault="00D37BC8" w:rsidP="00015AE3">
            <w:pPr>
              <w:jc w:val="center"/>
              <w:cnfStyle w:val="100000000000" w:firstRow="1" w:lastRow="0" w:firstColumn="0" w:lastColumn="0" w:oddVBand="0" w:evenVBand="0" w:oddHBand="0" w:evenHBand="0" w:firstRowFirstColumn="0" w:firstRowLastColumn="0" w:lastRowFirstColumn="0" w:lastRowLastColumn="0"/>
              <w:rPr>
                <w:b w:val="0"/>
                <w:sz w:val="28"/>
                <w:szCs w:val="28"/>
              </w:rPr>
            </w:pPr>
            <w:r w:rsidRPr="004D5954">
              <w:rPr>
                <w:rFonts w:ascii="仿宋" w:eastAsia="仿宋" w:hAnsi="仿宋" w:hint="eastAsia"/>
                <w:b w:val="0"/>
                <w:bCs w:val="0"/>
                <w:color w:val="000000" w:themeColor="text1"/>
                <w:sz w:val="28"/>
                <w:szCs w:val="28"/>
              </w:rPr>
              <w:t>武汉市总产值（亿</w:t>
            </w:r>
            <w:r w:rsidRPr="004D5954">
              <w:rPr>
                <w:rFonts w:ascii="仿宋" w:eastAsia="仿宋" w:hAnsi="仿宋"/>
                <w:b w:val="0"/>
                <w:bCs w:val="0"/>
                <w:color w:val="000000" w:themeColor="text1"/>
                <w:sz w:val="28"/>
                <w:szCs w:val="28"/>
              </w:rPr>
              <w:t>）</w:t>
            </w:r>
          </w:p>
          <w:p w:rsidR="00D37BC8" w:rsidRDefault="00D37BC8" w:rsidP="00015AE3">
            <w:pPr>
              <w:cnfStyle w:val="100000000000" w:firstRow="1" w:lastRow="0" w:firstColumn="0" w:lastColumn="0" w:oddVBand="0" w:evenVBand="0" w:oddHBand="0" w:evenHBand="0" w:firstRowFirstColumn="0" w:firstRowLastColumn="0" w:lastRowFirstColumn="0" w:lastRowLastColumn="0"/>
              <w:rPr>
                <w:sz w:val="28"/>
                <w:szCs w:val="28"/>
              </w:rPr>
            </w:pPr>
          </w:p>
        </w:tc>
        <w:tc>
          <w:tcPr>
            <w:tcW w:w="1444" w:type="dxa"/>
          </w:tcPr>
          <w:p w:rsidR="00D37BC8" w:rsidRPr="007715B0" w:rsidRDefault="00D37BC8" w:rsidP="00015AE3">
            <w:pPr>
              <w:jc w:val="center"/>
              <w:cnfStyle w:val="100000000000" w:firstRow="1" w:lastRow="0" w:firstColumn="0" w:lastColumn="0" w:oddVBand="0" w:evenVBand="0" w:oddHBand="0" w:evenHBand="0" w:firstRowFirstColumn="0" w:firstRowLastColumn="0" w:lastRowFirstColumn="0" w:lastRowLastColumn="0"/>
              <w:rPr>
                <w:b w:val="0"/>
                <w:sz w:val="28"/>
                <w:szCs w:val="28"/>
              </w:rPr>
            </w:pPr>
            <w:r w:rsidRPr="004D5954">
              <w:rPr>
                <w:rFonts w:ascii="仿宋" w:eastAsia="仿宋" w:hAnsi="仿宋" w:hint="eastAsia"/>
                <w:b w:val="0"/>
                <w:bCs w:val="0"/>
                <w:color w:val="000000" w:themeColor="text1"/>
                <w:sz w:val="28"/>
                <w:szCs w:val="28"/>
              </w:rPr>
              <w:t>全国</w:t>
            </w:r>
            <w:proofErr w:type="gramStart"/>
            <w:r w:rsidRPr="004D5954">
              <w:rPr>
                <w:rFonts w:ascii="仿宋" w:eastAsia="仿宋" w:hAnsi="仿宋" w:hint="eastAsia"/>
                <w:b w:val="0"/>
                <w:bCs w:val="0"/>
                <w:color w:val="000000" w:themeColor="text1"/>
                <w:sz w:val="28"/>
                <w:szCs w:val="28"/>
              </w:rPr>
              <w:t>鸭产业</w:t>
            </w:r>
            <w:proofErr w:type="gramEnd"/>
            <w:r w:rsidRPr="004D5954">
              <w:rPr>
                <w:rFonts w:ascii="仿宋" w:eastAsia="仿宋" w:hAnsi="仿宋" w:hint="eastAsia"/>
                <w:b w:val="0"/>
                <w:bCs w:val="0"/>
                <w:color w:val="000000" w:themeColor="text1"/>
                <w:sz w:val="28"/>
                <w:szCs w:val="28"/>
              </w:rPr>
              <w:t>企业产值(亿)</w:t>
            </w:r>
          </w:p>
          <w:p w:rsidR="00D37BC8" w:rsidRPr="007715B0" w:rsidRDefault="00D37BC8" w:rsidP="00015AE3">
            <w:pPr>
              <w:cnfStyle w:val="100000000000" w:firstRow="1" w:lastRow="0" w:firstColumn="0" w:lastColumn="0" w:oddVBand="0" w:evenVBand="0" w:oddHBand="0" w:evenHBand="0" w:firstRowFirstColumn="0" w:firstRowLastColumn="0" w:lastRowFirstColumn="0" w:lastRowLastColumn="0"/>
              <w:rPr>
                <w:sz w:val="28"/>
                <w:szCs w:val="28"/>
              </w:rPr>
            </w:pPr>
          </w:p>
        </w:tc>
        <w:tc>
          <w:tcPr>
            <w:tcW w:w="1703" w:type="dxa"/>
          </w:tcPr>
          <w:p w:rsidR="00D37BC8" w:rsidRPr="004D5954" w:rsidRDefault="00D37BC8" w:rsidP="00015AE3">
            <w:pPr>
              <w:jc w:val="center"/>
              <w:cnfStyle w:val="100000000000" w:firstRow="1" w:lastRow="0" w:firstColumn="0" w:lastColumn="0" w:oddVBand="0" w:evenVBand="0" w:oddHBand="0" w:evenHBand="0" w:firstRowFirstColumn="0" w:firstRowLastColumn="0" w:lastRowFirstColumn="0" w:lastRowLastColumn="0"/>
              <w:rPr>
                <w:rFonts w:ascii="仿宋" w:eastAsia="仿宋" w:hAnsi="仿宋"/>
                <w:b w:val="0"/>
                <w:bCs w:val="0"/>
                <w:color w:val="000000" w:themeColor="text1"/>
                <w:sz w:val="28"/>
                <w:szCs w:val="28"/>
              </w:rPr>
            </w:pPr>
            <w:r w:rsidRPr="004D5954">
              <w:rPr>
                <w:rFonts w:ascii="仿宋" w:eastAsia="仿宋" w:hAnsi="仿宋" w:hint="eastAsia"/>
                <w:b w:val="0"/>
                <w:bCs w:val="0"/>
                <w:color w:val="000000" w:themeColor="text1"/>
                <w:sz w:val="28"/>
                <w:szCs w:val="28"/>
              </w:rPr>
              <w:t>全国总产值</w:t>
            </w:r>
          </w:p>
          <w:p w:rsidR="00D37BC8" w:rsidRPr="00E1641B" w:rsidRDefault="00D37BC8" w:rsidP="00015AE3">
            <w:pPr>
              <w:jc w:val="center"/>
              <w:cnfStyle w:val="100000000000" w:firstRow="1" w:lastRow="0" w:firstColumn="0" w:lastColumn="0" w:oddVBand="0" w:evenVBand="0" w:oddHBand="0" w:evenHBand="0" w:firstRowFirstColumn="0" w:firstRowLastColumn="0" w:lastRowFirstColumn="0" w:lastRowLastColumn="0"/>
              <w:rPr>
                <w:b w:val="0"/>
                <w:sz w:val="28"/>
                <w:szCs w:val="28"/>
              </w:rPr>
            </w:pPr>
            <w:r w:rsidRPr="004D5954">
              <w:rPr>
                <w:rFonts w:ascii="仿宋" w:eastAsia="仿宋" w:hAnsi="仿宋" w:hint="eastAsia"/>
                <w:b w:val="0"/>
                <w:bCs w:val="0"/>
                <w:color w:val="000000" w:themeColor="text1"/>
                <w:sz w:val="28"/>
                <w:szCs w:val="28"/>
              </w:rPr>
              <w:t>（万亿</w:t>
            </w:r>
            <w:r w:rsidRPr="004D5954">
              <w:rPr>
                <w:rFonts w:ascii="仿宋" w:eastAsia="仿宋" w:hAnsi="仿宋"/>
                <w:b w:val="0"/>
                <w:bCs w:val="0"/>
                <w:color w:val="000000" w:themeColor="text1"/>
                <w:sz w:val="28"/>
                <w:szCs w:val="28"/>
              </w:rPr>
              <w:t>）</w:t>
            </w:r>
          </w:p>
        </w:tc>
        <w:tc>
          <w:tcPr>
            <w:tcW w:w="1134" w:type="dxa"/>
          </w:tcPr>
          <w:p w:rsidR="00D37BC8" w:rsidRPr="007715B0" w:rsidRDefault="00D37BC8" w:rsidP="00015AE3">
            <w:pPr>
              <w:jc w:val="center"/>
              <w:cnfStyle w:val="100000000000" w:firstRow="1" w:lastRow="0" w:firstColumn="0" w:lastColumn="0" w:oddVBand="0" w:evenVBand="0" w:oddHBand="0" w:evenHBand="0" w:firstRowFirstColumn="0" w:firstRowLastColumn="0" w:lastRowFirstColumn="0" w:lastRowLastColumn="0"/>
              <w:rPr>
                <w:b w:val="0"/>
                <w:bCs w:val="0"/>
                <w:sz w:val="28"/>
                <w:szCs w:val="28"/>
              </w:rPr>
            </w:pPr>
            <w:r w:rsidRPr="004D5954">
              <w:rPr>
                <w:rFonts w:ascii="仿宋" w:eastAsia="仿宋" w:hAnsi="仿宋" w:hint="eastAsia"/>
                <w:b w:val="0"/>
                <w:bCs w:val="0"/>
                <w:color w:val="000000" w:themeColor="text1"/>
                <w:sz w:val="28"/>
                <w:szCs w:val="28"/>
              </w:rPr>
              <w:t>区位</w:t>
            </w:r>
            <w:proofErr w:type="gramStart"/>
            <w:r w:rsidRPr="004D5954">
              <w:rPr>
                <w:rFonts w:ascii="仿宋" w:eastAsia="仿宋" w:hAnsi="仿宋" w:hint="eastAsia"/>
                <w:b w:val="0"/>
                <w:bCs w:val="0"/>
                <w:color w:val="000000" w:themeColor="text1"/>
                <w:sz w:val="28"/>
                <w:szCs w:val="28"/>
              </w:rPr>
              <w:t>熵</w:t>
            </w:r>
            <w:proofErr w:type="gramEnd"/>
            <w:r w:rsidRPr="004D5954">
              <w:rPr>
                <w:rFonts w:ascii="仿宋" w:eastAsia="仿宋" w:hAnsi="仿宋" w:hint="eastAsia"/>
                <w:b w:val="0"/>
                <w:bCs w:val="0"/>
                <w:color w:val="000000" w:themeColor="text1"/>
                <w:sz w:val="28"/>
                <w:szCs w:val="28"/>
              </w:rPr>
              <w:t>指数</w:t>
            </w:r>
          </w:p>
        </w:tc>
      </w:tr>
      <w:tr w:rsidR="00D37BC8" w:rsidTr="00015A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2" w:type="dxa"/>
          </w:tcPr>
          <w:p w:rsidR="00D37BC8" w:rsidRPr="004D5954" w:rsidRDefault="00D37BC8" w:rsidP="00015AE3">
            <w:pPr>
              <w:rPr>
                <w:rFonts w:ascii="仿宋" w:eastAsia="仿宋" w:hAnsi="仿宋"/>
                <w:b w:val="0"/>
                <w:bCs w:val="0"/>
                <w:color w:val="000000" w:themeColor="text1"/>
                <w:sz w:val="28"/>
                <w:szCs w:val="28"/>
              </w:rPr>
            </w:pPr>
            <w:r w:rsidRPr="004D5954">
              <w:rPr>
                <w:rFonts w:ascii="仿宋" w:eastAsia="仿宋" w:hAnsi="仿宋" w:hint="eastAsia"/>
                <w:b w:val="0"/>
                <w:bCs w:val="0"/>
                <w:color w:val="000000" w:themeColor="text1"/>
                <w:sz w:val="28"/>
                <w:szCs w:val="28"/>
              </w:rPr>
              <w:lastRenderedPageBreak/>
              <w:t>2009</w:t>
            </w:r>
          </w:p>
        </w:tc>
        <w:tc>
          <w:tcPr>
            <w:tcW w:w="1565" w:type="dxa"/>
          </w:tcPr>
          <w:p w:rsidR="00D37BC8" w:rsidRPr="004D5954" w:rsidRDefault="00D37BC8" w:rsidP="00015AE3">
            <w:pPr>
              <w:cnfStyle w:val="000000100000" w:firstRow="0" w:lastRow="0" w:firstColumn="0" w:lastColumn="0" w:oddVBand="0" w:evenVBand="0" w:oddHBand="1"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45</w:t>
            </w:r>
          </w:p>
        </w:tc>
        <w:tc>
          <w:tcPr>
            <w:tcW w:w="1529" w:type="dxa"/>
          </w:tcPr>
          <w:p w:rsidR="00D37BC8" w:rsidRPr="004D5954" w:rsidRDefault="00D37BC8" w:rsidP="00015AE3">
            <w:pPr>
              <w:cnfStyle w:val="000000100000" w:firstRow="0" w:lastRow="0" w:firstColumn="0" w:lastColumn="0" w:oddVBand="0" w:evenVBand="0" w:oddHBand="1"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4621</w:t>
            </w:r>
          </w:p>
        </w:tc>
        <w:tc>
          <w:tcPr>
            <w:tcW w:w="1444" w:type="dxa"/>
          </w:tcPr>
          <w:p w:rsidR="00D37BC8" w:rsidRPr="004D5954" w:rsidRDefault="00D37BC8" w:rsidP="00015AE3">
            <w:pPr>
              <w:cnfStyle w:val="000000100000" w:firstRow="0" w:lastRow="0" w:firstColumn="0" w:lastColumn="0" w:oddVBand="0" w:evenVBand="0" w:oddHBand="1"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437</w:t>
            </w:r>
          </w:p>
        </w:tc>
        <w:tc>
          <w:tcPr>
            <w:tcW w:w="1703" w:type="dxa"/>
          </w:tcPr>
          <w:p w:rsidR="00D37BC8" w:rsidRPr="004D5954" w:rsidRDefault="00D37BC8" w:rsidP="00015AE3">
            <w:pPr>
              <w:cnfStyle w:val="000000100000" w:firstRow="0" w:lastRow="0" w:firstColumn="0" w:lastColumn="0" w:oddVBand="0" w:evenVBand="0" w:oddHBand="1"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color w:val="000000" w:themeColor="text1"/>
                <w:sz w:val="24"/>
                <w:szCs w:val="24"/>
              </w:rPr>
              <w:t>340903</w:t>
            </w:r>
          </w:p>
        </w:tc>
        <w:tc>
          <w:tcPr>
            <w:tcW w:w="1134" w:type="dxa"/>
            <w:vAlign w:val="center"/>
          </w:tcPr>
          <w:p w:rsidR="00D37BC8" w:rsidRPr="00F91D18" w:rsidRDefault="00D37BC8" w:rsidP="00015AE3">
            <w:pPr>
              <w:cnfStyle w:val="000000100000" w:firstRow="0" w:lastRow="0" w:firstColumn="0" w:lastColumn="0" w:oddVBand="0" w:evenVBand="0" w:oddHBand="1" w:evenHBand="0" w:firstRowFirstColumn="0" w:firstRowLastColumn="0" w:lastRowFirstColumn="0" w:lastRowLastColumn="0"/>
              <w:rPr>
                <w:sz w:val="28"/>
                <w:szCs w:val="28"/>
              </w:rPr>
            </w:pPr>
            <w:r w:rsidRPr="004D5954">
              <w:rPr>
                <w:rFonts w:ascii="仿宋" w:eastAsia="仿宋" w:hAnsi="仿宋" w:hint="eastAsia"/>
                <w:color w:val="000000" w:themeColor="text1"/>
                <w:sz w:val="24"/>
                <w:szCs w:val="24"/>
              </w:rPr>
              <w:t>7.</w:t>
            </w:r>
            <w:r w:rsidRPr="004D5954">
              <w:rPr>
                <w:rFonts w:ascii="仿宋" w:eastAsia="仿宋" w:hAnsi="仿宋"/>
                <w:color w:val="000000" w:themeColor="text1"/>
                <w:sz w:val="24"/>
                <w:szCs w:val="24"/>
              </w:rPr>
              <w:t>60</w:t>
            </w:r>
          </w:p>
        </w:tc>
      </w:tr>
      <w:tr w:rsidR="00D37BC8" w:rsidTr="00015AE3">
        <w:tc>
          <w:tcPr>
            <w:cnfStyle w:val="001000000000" w:firstRow="0" w:lastRow="0" w:firstColumn="1" w:lastColumn="0" w:oddVBand="0" w:evenVBand="0" w:oddHBand="0" w:evenHBand="0" w:firstRowFirstColumn="0" w:firstRowLastColumn="0" w:lastRowFirstColumn="0" w:lastRowLastColumn="0"/>
            <w:tcW w:w="842" w:type="dxa"/>
          </w:tcPr>
          <w:p w:rsidR="00D37BC8" w:rsidRPr="004D5954" w:rsidRDefault="00D37BC8" w:rsidP="00015AE3">
            <w:pPr>
              <w:rPr>
                <w:rFonts w:ascii="仿宋" w:eastAsia="仿宋" w:hAnsi="仿宋"/>
                <w:b w:val="0"/>
                <w:bCs w:val="0"/>
                <w:color w:val="000000" w:themeColor="text1"/>
                <w:sz w:val="28"/>
                <w:szCs w:val="28"/>
              </w:rPr>
            </w:pPr>
            <w:r w:rsidRPr="004D5954">
              <w:rPr>
                <w:rFonts w:ascii="仿宋" w:eastAsia="仿宋" w:hAnsi="仿宋" w:hint="eastAsia"/>
                <w:b w:val="0"/>
                <w:bCs w:val="0"/>
                <w:color w:val="000000" w:themeColor="text1"/>
                <w:sz w:val="28"/>
                <w:szCs w:val="28"/>
              </w:rPr>
              <w:t>2010</w:t>
            </w:r>
          </w:p>
        </w:tc>
        <w:tc>
          <w:tcPr>
            <w:tcW w:w="1565" w:type="dxa"/>
          </w:tcPr>
          <w:p w:rsidR="00D37BC8" w:rsidRPr="004D5954" w:rsidRDefault="00D37BC8" w:rsidP="00015AE3">
            <w:pP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54</w:t>
            </w:r>
          </w:p>
        </w:tc>
        <w:tc>
          <w:tcPr>
            <w:tcW w:w="1529" w:type="dxa"/>
          </w:tcPr>
          <w:p w:rsidR="00D37BC8" w:rsidRPr="004D5954" w:rsidRDefault="00D37BC8" w:rsidP="00015AE3">
            <w:pP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5566</w:t>
            </w:r>
          </w:p>
        </w:tc>
        <w:tc>
          <w:tcPr>
            <w:tcW w:w="1444" w:type="dxa"/>
          </w:tcPr>
          <w:p w:rsidR="00D37BC8" w:rsidRPr="004D5954" w:rsidRDefault="00D37BC8" w:rsidP="00015AE3">
            <w:pP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519</w:t>
            </w:r>
          </w:p>
        </w:tc>
        <w:tc>
          <w:tcPr>
            <w:tcW w:w="1703" w:type="dxa"/>
          </w:tcPr>
          <w:p w:rsidR="00D37BC8" w:rsidRPr="004D5954" w:rsidRDefault="00D37BC8" w:rsidP="00015AE3">
            <w:pP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color w:val="000000" w:themeColor="text1"/>
                <w:sz w:val="24"/>
                <w:szCs w:val="24"/>
              </w:rPr>
              <w:t>401513</w:t>
            </w:r>
          </w:p>
        </w:tc>
        <w:tc>
          <w:tcPr>
            <w:tcW w:w="1134" w:type="dxa"/>
            <w:vAlign w:val="center"/>
          </w:tcPr>
          <w:p w:rsidR="00D37BC8" w:rsidRPr="004D5954" w:rsidRDefault="00D37BC8" w:rsidP="00015AE3">
            <w:pP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7.5</w:t>
            </w:r>
            <w:r w:rsidRPr="004D5954">
              <w:rPr>
                <w:rFonts w:ascii="仿宋" w:eastAsia="仿宋" w:hAnsi="仿宋"/>
                <w:color w:val="000000" w:themeColor="text1"/>
                <w:sz w:val="24"/>
                <w:szCs w:val="24"/>
              </w:rPr>
              <w:t>0</w:t>
            </w:r>
          </w:p>
        </w:tc>
      </w:tr>
      <w:tr w:rsidR="00D37BC8" w:rsidTr="00015A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2" w:type="dxa"/>
          </w:tcPr>
          <w:p w:rsidR="00D37BC8" w:rsidRPr="004D5954" w:rsidRDefault="00D37BC8" w:rsidP="00015AE3">
            <w:pPr>
              <w:rPr>
                <w:rFonts w:ascii="仿宋" w:eastAsia="仿宋" w:hAnsi="仿宋"/>
                <w:b w:val="0"/>
                <w:bCs w:val="0"/>
                <w:color w:val="000000" w:themeColor="text1"/>
                <w:sz w:val="28"/>
                <w:szCs w:val="28"/>
              </w:rPr>
            </w:pPr>
            <w:r w:rsidRPr="004D5954">
              <w:rPr>
                <w:rFonts w:ascii="仿宋" w:eastAsia="仿宋" w:hAnsi="仿宋"/>
                <w:b w:val="0"/>
                <w:bCs w:val="0"/>
                <w:color w:val="000000" w:themeColor="text1"/>
                <w:sz w:val="28"/>
                <w:szCs w:val="28"/>
              </w:rPr>
              <w:t>2011</w:t>
            </w:r>
          </w:p>
        </w:tc>
        <w:tc>
          <w:tcPr>
            <w:tcW w:w="1565" w:type="dxa"/>
          </w:tcPr>
          <w:p w:rsidR="00D37BC8" w:rsidRPr="004D5954" w:rsidRDefault="00D37BC8" w:rsidP="00015AE3">
            <w:pPr>
              <w:cnfStyle w:val="000000100000" w:firstRow="0" w:lastRow="0" w:firstColumn="0" w:lastColumn="0" w:oddVBand="0" w:evenVBand="0" w:oddHBand="1"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63</w:t>
            </w:r>
          </w:p>
        </w:tc>
        <w:tc>
          <w:tcPr>
            <w:tcW w:w="1529" w:type="dxa"/>
          </w:tcPr>
          <w:p w:rsidR="00D37BC8" w:rsidRPr="004D5954" w:rsidRDefault="00D37BC8" w:rsidP="00015AE3">
            <w:pPr>
              <w:cnfStyle w:val="000000100000" w:firstRow="0" w:lastRow="0" w:firstColumn="0" w:lastColumn="0" w:oddVBand="0" w:evenVBand="0" w:oddHBand="1"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6762</w:t>
            </w:r>
          </w:p>
        </w:tc>
        <w:tc>
          <w:tcPr>
            <w:tcW w:w="1444" w:type="dxa"/>
          </w:tcPr>
          <w:p w:rsidR="00D37BC8" w:rsidRPr="004D5954" w:rsidRDefault="00D37BC8" w:rsidP="00015AE3">
            <w:pPr>
              <w:cnfStyle w:val="000000100000" w:firstRow="0" w:lastRow="0" w:firstColumn="0" w:lastColumn="0" w:oddVBand="0" w:evenVBand="0" w:oddHBand="1"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617</w:t>
            </w:r>
          </w:p>
        </w:tc>
        <w:tc>
          <w:tcPr>
            <w:tcW w:w="1703" w:type="dxa"/>
          </w:tcPr>
          <w:p w:rsidR="00D37BC8" w:rsidRPr="004D5954" w:rsidRDefault="00D37BC8" w:rsidP="00015AE3">
            <w:pPr>
              <w:cnfStyle w:val="000000100000" w:firstRow="0" w:lastRow="0" w:firstColumn="0" w:lastColumn="0" w:oddVBand="0" w:evenVBand="0" w:oddHBand="1"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color w:val="000000" w:themeColor="text1"/>
                <w:sz w:val="24"/>
                <w:szCs w:val="24"/>
              </w:rPr>
              <w:t>473104</w:t>
            </w:r>
          </w:p>
        </w:tc>
        <w:tc>
          <w:tcPr>
            <w:tcW w:w="1134" w:type="dxa"/>
            <w:vAlign w:val="center"/>
          </w:tcPr>
          <w:p w:rsidR="00D37BC8" w:rsidRPr="004D5954" w:rsidRDefault="00D37BC8" w:rsidP="00015AE3">
            <w:pPr>
              <w:cnfStyle w:val="000000100000" w:firstRow="0" w:lastRow="0" w:firstColumn="0" w:lastColumn="0" w:oddVBand="0" w:evenVBand="0" w:oddHBand="1"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7.14</w:t>
            </w:r>
          </w:p>
        </w:tc>
      </w:tr>
      <w:tr w:rsidR="00D37BC8" w:rsidTr="00015AE3">
        <w:tc>
          <w:tcPr>
            <w:cnfStyle w:val="001000000000" w:firstRow="0" w:lastRow="0" w:firstColumn="1" w:lastColumn="0" w:oddVBand="0" w:evenVBand="0" w:oddHBand="0" w:evenHBand="0" w:firstRowFirstColumn="0" w:firstRowLastColumn="0" w:lastRowFirstColumn="0" w:lastRowLastColumn="0"/>
            <w:tcW w:w="842" w:type="dxa"/>
          </w:tcPr>
          <w:p w:rsidR="00D37BC8" w:rsidRPr="004D5954" w:rsidRDefault="00D37BC8" w:rsidP="00015AE3">
            <w:pPr>
              <w:rPr>
                <w:rFonts w:ascii="仿宋" w:eastAsia="仿宋" w:hAnsi="仿宋"/>
                <w:b w:val="0"/>
                <w:bCs w:val="0"/>
                <w:color w:val="000000" w:themeColor="text1"/>
                <w:sz w:val="28"/>
                <w:szCs w:val="28"/>
              </w:rPr>
            </w:pPr>
            <w:r w:rsidRPr="004D5954">
              <w:rPr>
                <w:rFonts w:ascii="仿宋" w:eastAsia="仿宋" w:hAnsi="仿宋" w:hint="eastAsia"/>
                <w:b w:val="0"/>
                <w:bCs w:val="0"/>
                <w:color w:val="000000" w:themeColor="text1"/>
                <w:sz w:val="28"/>
                <w:szCs w:val="28"/>
              </w:rPr>
              <w:t>2012</w:t>
            </w:r>
          </w:p>
        </w:tc>
        <w:tc>
          <w:tcPr>
            <w:tcW w:w="1565" w:type="dxa"/>
          </w:tcPr>
          <w:p w:rsidR="00D37BC8" w:rsidRPr="004D5954" w:rsidRDefault="00D37BC8" w:rsidP="00015AE3">
            <w:pP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75</w:t>
            </w:r>
          </w:p>
        </w:tc>
        <w:tc>
          <w:tcPr>
            <w:tcW w:w="1529" w:type="dxa"/>
          </w:tcPr>
          <w:p w:rsidR="00D37BC8" w:rsidRPr="004D5954" w:rsidRDefault="00D37BC8" w:rsidP="00015AE3">
            <w:pP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color w:val="000000" w:themeColor="text1"/>
                <w:sz w:val="24"/>
                <w:szCs w:val="24"/>
              </w:rPr>
              <w:t>8004</w:t>
            </w:r>
          </w:p>
        </w:tc>
        <w:tc>
          <w:tcPr>
            <w:tcW w:w="1444" w:type="dxa"/>
          </w:tcPr>
          <w:p w:rsidR="00D37BC8" w:rsidRPr="004D5954" w:rsidRDefault="00D37BC8" w:rsidP="00015AE3">
            <w:pP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734</w:t>
            </w:r>
          </w:p>
        </w:tc>
        <w:tc>
          <w:tcPr>
            <w:tcW w:w="1703" w:type="dxa"/>
          </w:tcPr>
          <w:p w:rsidR="00D37BC8" w:rsidRPr="004D5954" w:rsidRDefault="00D37BC8" w:rsidP="00015AE3">
            <w:pP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color w:val="000000" w:themeColor="text1"/>
                <w:sz w:val="24"/>
                <w:szCs w:val="24"/>
              </w:rPr>
              <w:t>518942</w:t>
            </w:r>
          </w:p>
        </w:tc>
        <w:tc>
          <w:tcPr>
            <w:tcW w:w="1134" w:type="dxa"/>
            <w:vAlign w:val="center"/>
          </w:tcPr>
          <w:p w:rsidR="00D37BC8" w:rsidRPr="004D5954" w:rsidRDefault="00D37BC8" w:rsidP="00015AE3">
            <w:pP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6.62</w:t>
            </w:r>
          </w:p>
        </w:tc>
      </w:tr>
      <w:tr w:rsidR="00D37BC8" w:rsidTr="00015A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2" w:type="dxa"/>
          </w:tcPr>
          <w:p w:rsidR="00D37BC8" w:rsidRPr="004D5954" w:rsidRDefault="00D37BC8" w:rsidP="00015AE3">
            <w:pPr>
              <w:rPr>
                <w:rFonts w:ascii="仿宋" w:eastAsia="仿宋" w:hAnsi="仿宋"/>
                <w:b w:val="0"/>
                <w:bCs w:val="0"/>
                <w:color w:val="000000" w:themeColor="text1"/>
                <w:sz w:val="28"/>
                <w:szCs w:val="28"/>
              </w:rPr>
            </w:pPr>
            <w:r w:rsidRPr="004D5954">
              <w:rPr>
                <w:rFonts w:ascii="仿宋" w:eastAsia="仿宋" w:hAnsi="仿宋" w:hint="eastAsia"/>
                <w:b w:val="0"/>
                <w:bCs w:val="0"/>
                <w:color w:val="000000" w:themeColor="text1"/>
                <w:sz w:val="28"/>
                <w:szCs w:val="28"/>
              </w:rPr>
              <w:t>2013</w:t>
            </w:r>
          </w:p>
        </w:tc>
        <w:tc>
          <w:tcPr>
            <w:tcW w:w="1565" w:type="dxa"/>
          </w:tcPr>
          <w:p w:rsidR="00D37BC8" w:rsidRPr="004D5954" w:rsidRDefault="00D37BC8" w:rsidP="00015AE3">
            <w:pPr>
              <w:cnfStyle w:val="000000100000" w:firstRow="0" w:lastRow="0" w:firstColumn="0" w:lastColumn="0" w:oddVBand="0" w:evenVBand="0" w:oddHBand="1"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90</w:t>
            </w:r>
          </w:p>
        </w:tc>
        <w:tc>
          <w:tcPr>
            <w:tcW w:w="1529" w:type="dxa"/>
          </w:tcPr>
          <w:p w:rsidR="00D37BC8" w:rsidRPr="004D5954" w:rsidRDefault="00D37BC8" w:rsidP="00015AE3">
            <w:pPr>
              <w:cnfStyle w:val="000000100000" w:firstRow="0" w:lastRow="0" w:firstColumn="0" w:lastColumn="0" w:oddVBand="0" w:evenVBand="0" w:oddHBand="1"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9051</w:t>
            </w:r>
          </w:p>
        </w:tc>
        <w:tc>
          <w:tcPr>
            <w:tcW w:w="1444" w:type="dxa"/>
          </w:tcPr>
          <w:p w:rsidR="00D37BC8" w:rsidRPr="004D5954" w:rsidRDefault="00D37BC8" w:rsidP="00015AE3">
            <w:pPr>
              <w:cnfStyle w:val="000000100000" w:firstRow="0" w:lastRow="0" w:firstColumn="0" w:lastColumn="0" w:oddVBand="0" w:evenVBand="0" w:oddHBand="1"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881</w:t>
            </w:r>
          </w:p>
        </w:tc>
        <w:tc>
          <w:tcPr>
            <w:tcW w:w="1703" w:type="dxa"/>
          </w:tcPr>
          <w:p w:rsidR="00D37BC8" w:rsidRPr="004D5954" w:rsidRDefault="00D37BC8" w:rsidP="00015AE3">
            <w:pPr>
              <w:cnfStyle w:val="000000100000" w:firstRow="0" w:lastRow="0" w:firstColumn="0" w:lastColumn="0" w:oddVBand="0" w:evenVBand="0" w:oddHBand="1"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color w:val="000000" w:themeColor="text1"/>
                <w:sz w:val="24"/>
                <w:szCs w:val="24"/>
              </w:rPr>
              <w:t>568845</w:t>
            </w:r>
          </w:p>
        </w:tc>
        <w:tc>
          <w:tcPr>
            <w:tcW w:w="1134" w:type="dxa"/>
            <w:vAlign w:val="center"/>
          </w:tcPr>
          <w:p w:rsidR="00D37BC8" w:rsidRPr="004D5954" w:rsidRDefault="00D37BC8" w:rsidP="00015AE3">
            <w:pPr>
              <w:cnfStyle w:val="000000100000" w:firstRow="0" w:lastRow="0" w:firstColumn="0" w:lastColumn="0" w:oddVBand="0" w:evenVBand="0" w:oddHBand="1"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6.42</w:t>
            </w:r>
          </w:p>
        </w:tc>
      </w:tr>
      <w:tr w:rsidR="00D37BC8" w:rsidTr="00015AE3">
        <w:tc>
          <w:tcPr>
            <w:cnfStyle w:val="001000000000" w:firstRow="0" w:lastRow="0" w:firstColumn="1" w:lastColumn="0" w:oddVBand="0" w:evenVBand="0" w:oddHBand="0" w:evenHBand="0" w:firstRowFirstColumn="0" w:firstRowLastColumn="0" w:lastRowFirstColumn="0" w:lastRowLastColumn="0"/>
            <w:tcW w:w="842" w:type="dxa"/>
          </w:tcPr>
          <w:p w:rsidR="00D37BC8" w:rsidRPr="004D5954" w:rsidRDefault="00D37BC8" w:rsidP="00015AE3">
            <w:pPr>
              <w:rPr>
                <w:rFonts w:ascii="仿宋" w:eastAsia="仿宋" w:hAnsi="仿宋"/>
                <w:b w:val="0"/>
                <w:bCs w:val="0"/>
                <w:color w:val="000000" w:themeColor="text1"/>
                <w:sz w:val="28"/>
                <w:szCs w:val="28"/>
              </w:rPr>
            </w:pPr>
            <w:r w:rsidRPr="004D5954">
              <w:rPr>
                <w:rFonts w:ascii="仿宋" w:eastAsia="仿宋" w:hAnsi="仿宋" w:hint="eastAsia"/>
                <w:b w:val="0"/>
                <w:bCs w:val="0"/>
                <w:color w:val="000000" w:themeColor="text1"/>
                <w:sz w:val="28"/>
                <w:szCs w:val="28"/>
              </w:rPr>
              <w:t>2014</w:t>
            </w:r>
          </w:p>
        </w:tc>
        <w:tc>
          <w:tcPr>
            <w:tcW w:w="1565" w:type="dxa"/>
          </w:tcPr>
          <w:p w:rsidR="00D37BC8" w:rsidRPr="004D5954" w:rsidRDefault="00D37BC8" w:rsidP="00015AE3">
            <w:pP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109</w:t>
            </w:r>
          </w:p>
        </w:tc>
        <w:tc>
          <w:tcPr>
            <w:tcW w:w="1529" w:type="dxa"/>
          </w:tcPr>
          <w:p w:rsidR="00D37BC8" w:rsidRPr="004D5954" w:rsidRDefault="00D37BC8" w:rsidP="00015AE3">
            <w:pP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color w:val="000000" w:themeColor="text1"/>
                <w:sz w:val="24"/>
                <w:szCs w:val="24"/>
              </w:rPr>
              <w:t>10069</w:t>
            </w:r>
          </w:p>
        </w:tc>
        <w:tc>
          <w:tcPr>
            <w:tcW w:w="1444" w:type="dxa"/>
          </w:tcPr>
          <w:p w:rsidR="00D37BC8" w:rsidRPr="004D5954" w:rsidRDefault="00D37BC8" w:rsidP="00015AE3">
            <w:pP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1049</w:t>
            </w:r>
          </w:p>
        </w:tc>
        <w:tc>
          <w:tcPr>
            <w:tcW w:w="1703" w:type="dxa"/>
          </w:tcPr>
          <w:p w:rsidR="00D37BC8" w:rsidRPr="004D5954" w:rsidRDefault="00D37BC8" w:rsidP="00015AE3">
            <w:pP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color w:val="000000" w:themeColor="text1"/>
                <w:sz w:val="24"/>
                <w:szCs w:val="24"/>
              </w:rPr>
              <w:t>636463</w:t>
            </w:r>
          </w:p>
        </w:tc>
        <w:tc>
          <w:tcPr>
            <w:tcW w:w="1134" w:type="dxa"/>
            <w:vAlign w:val="center"/>
          </w:tcPr>
          <w:p w:rsidR="00D37BC8" w:rsidRPr="004D5954" w:rsidRDefault="00D37BC8" w:rsidP="00015AE3">
            <w:pPr>
              <w:cnfStyle w:val="000000000000" w:firstRow="0" w:lastRow="0" w:firstColumn="0" w:lastColumn="0" w:oddVBand="0" w:evenVBand="0" w:oddHBand="0" w:evenHBand="0" w:firstRowFirstColumn="0" w:firstRowLastColumn="0" w:lastRowFirstColumn="0" w:lastRowLastColumn="0"/>
              <w:rPr>
                <w:rFonts w:ascii="仿宋" w:eastAsia="仿宋" w:hAnsi="仿宋"/>
                <w:color w:val="000000" w:themeColor="text1"/>
                <w:sz w:val="24"/>
                <w:szCs w:val="24"/>
              </w:rPr>
            </w:pPr>
            <w:r w:rsidRPr="004D5954">
              <w:rPr>
                <w:rFonts w:ascii="仿宋" w:eastAsia="仿宋" w:hAnsi="仿宋" w:hint="eastAsia"/>
                <w:color w:val="000000" w:themeColor="text1"/>
                <w:sz w:val="24"/>
                <w:szCs w:val="24"/>
              </w:rPr>
              <w:t>6.5</w:t>
            </w:r>
            <w:r w:rsidRPr="004D5954">
              <w:rPr>
                <w:rFonts w:ascii="仿宋" w:eastAsia="仿宋" w:hAnsi="仿宋"/>
                <w:color w:val="000000" w:themeColor="text1"/>
                <w:sz w:val="24"/>
                <w:szCs w:val="24"/>
              </w:rPr>
              <w:t>7</w:t>
            </w:r>
          </w:p>
        </w:tc>
      </w:tr>
    </w:tbl>
    <w:p w:rsidR="00D37BC8" w:rsidRDefault="00D37BC8" w:rsidP="00D37BC8">
      <w:pPr>
        <w:spacing w:line="360" w:lineRule="auto"/>
        <w:ind w:firstLineChars="200" w:firstLine="420"/>
        <w:jc w:val="center"/>
        <w:rPr>
          <w:rFonts w:asciiTheme="minorEastAsia" w:hAnsiTheme="minorEastAsia"/>
          <w:color w:val="000000" w:themeColor="text1"/>
          <w:szCs w:val="21"/>
        </w:rPr>
      </w:pPr>
      <w:r w:rsidRPr="00D23B86">
        <w:rPr>
          <w:rFonts w:asciiTheme="minorEastAsia" w:hAnsiTheme="minorEastAsia" w:hint="eastAsia"/>
          <w:color w:val="000000" w:themeColor="text1"/>
          <w:szCs w:val="21"/>
        </w:rPr>
        <w:t xml:space="preserve">表 </w:t>
      </w:r>
      <w:r w:rsidRPr="00D23B86">
        <w:rPr>
          <w:rFonts w:asciiTheme="minorEastAsia" w:hAnsiTheme="minorEastAsia"/>
          <w:color w:val="000000" w:themeColor="text1"/>
          <w:szCs w:val="21"/>
        </w:rPr>
        <w:t>5</w:t>
      </w:r>
      <w:r w:rsidRPr="00D23B86">
        <w:rPr>
          <w:rFonts w:asciiTheme="minorEastAsia" w:hAnsiTheme="minorEastAsia" w:hint="eastAsia"/>
          <w:color w:val="000000" w:themeColor="text1"/>
          <w:szCs w:val="21"/>
        </w:rPr>
        <w:t>-</w:t>
      </w:r>
      <w:r w:rsidRPr="00D23B86">
        <w:rPr>
          <w:rFonts w:asciiTheme="minorEastAsia" w:hAnsiTheme="minorEastAsia"/>
          <w:color w:val="000000" w:themeColor="text1"/>
          <w:szCs w:val="21"/>
        </w:rPr>
        <w:t>4</w:t>
      </w:r>
      <w:r w:rsidRPr="00D23B86">
        <w:rPr>
          <w:rFonts w:asciiTheme="minorEastAsia" w:hAnsiTheme="minorEastAsia" w:hint="eastAsia"/>
          <w:color w:val="000000" w:themeColor="text1"/>
          <w:szCs w:val="21"/>
        </w:rPr>
        <w:t xml:space="preserve"> </w:t>
      </w:r>
      <w:r w:rsidRPr="00D23B86">
        <w:rPr>
          <w:rFonts w:ascii="仿宋" w:eastAsia="仿宋" w:hAnsi="仿宋" w:hint="eastAsia"/>
          <w:color w:val="000000" w:themeColor="text1"/>
          <w:sz w:val="24"/>
          <w:szCs w:val="24"/>
        </w:rPr>
        <w:t xml:space="preserve">  </w:t>
      </w:r>
      <w:r w:rsidRPr="00D23B86">
        <w:rPr>
          <w:rFonts w:asciiTheme="minorEastAsia" w:hAnsiTheme="minorEastAsia" w:hint="eastAsia"/>
          <w:color w:val="000000" w:themeColor="text1"/>
          <w:szCs w:val="21"/>
        </w:rPr>
        <w:t>武汉市</w:t>
      </w:r>
      <w:proofErr w:type="gramStart"/>
      <w:r w:rsidRPr="00D23B86">
        <w:rPr>
          <w:rFonts w:asciiTheme="minorEastAsia" w:hAnsiTheme="minorEastAsia" w:hint="eastAsia"/>
          <w:color w:val="000000" w:themeColor="text1"/>
          <w:szCs w:val="21"/>
        </w:rPr>
        <w:t>鸭企业</w:t>
      </w:r>
      <w:proofErr w:type="gramEnd"/>
      <w:r w:rsidRPr="00D23B86">
        <w:rPr>
          <w:rFonts w:asciiTheme="minorEastAsia" w:hAnsiTheme="minorEastAsia" w:hint="eastAsia"/>
          <w:color w:val="000000" w:themeColor="text1"/>
          <w:szCs w:val="21"/>
        </w:rPr>
        <w:t>集群区位</w:t>
      </w:r>
      <w:proofErr w:type="gramStart"/>
      <w:r w:rsidRPr="00D23B86">
        <w:rPr>
          <w:rFonts w:asciiTheme="minorEastAsia" w:hAnsiTheme="minorEastAsia" w:hint="eastAsia"/>
          <w:color w:val="000000" w:themeColor="text1"/>
          <w:szCs w:val="21"/>
        </w:rPr>
        <w:t>熵</w:t>
      </w:r>
      <w:proofErr w:type="gramEnd"/>
      <w:r w:rsidRPr="00D23B86">
        <w:rPr>
          <w:rFonts w:asciiTheme="minorEastAsia" w:hAnsiTheme="minorEastAsia" w:hint="eastAsia"/>
          <w:color w:val="000000" w:themeColor="text1"/>
          <w:szCs w:val="21"/>
        </w:rPr>
        <w:t>指数</w:t>
      </w:r>
    </w:p>
    <w:p w:rsidR="00D37BC8" w:rsidRDefault="00D37BC8" w:rsidP="00D37BC8">
      <w:pPr>
        <w:spacing w:line="360" w:lineRule="auto"/>
        <w:ind w:firstLineChars="200" w:firstLine="480"/>
        <w:rPr>
          <w:rFonts w:ascii="仿宋" w:eastAsia="仿宋" w:hAnsi="仿宋"/>
          <w:color w:val="000000" w:themeColor="text1"/>
          <w:sz w:val="24"/>
          <w:szCs w:val="24"/>
        </w:rPr>
      </w:pPr>
      <w:r w:rsidRPr="00AF1612">
        <w:rPr>
          <w:rFonts w:ascii="仿宋" w:eastAsia="仿宋" w:hAnsi="仿宋" w:hint="eastAsia"/>
          <w:color w:val="000000" w:themeColor="text1"/>
          <w:sz w:val="24"/>
          <w:szCs w:val="24"/>
        </w:rPr>
        <w:t xml:space="preserve">从表 </w:t>
      </w:r>
      <w:r>
        <w:rPr>
          <w:rFonts w:ascii="仿宋" w:eastAsia="仿宋" w:hAnsi="仿宋"/>
          <w:color w:val="000000" w:themeColor="text1"/>
          <w:sz w:val="24"/>
          <w:szCs w:val="24"/>
        </w:rPr>
        <w:t>5</w:t>
      </w:r>
      <w:r w:rsidRPr="00AF1612">
        <w:rPr>
          <w:rFonts w:ascii="仿宋" w:eastAsia="仿宋" w:hAnsi="仿宋" w:hint="eastAsia"/>
          <w:color w:val="000000" w:themeColor="text1"/>
          <w:sz w:val="24"/>
          <w:szCs w:val="24"/>
        </w:rPr>
        <w:t>-</w:t>
      </w:r>
      <w:r>
        <w:rPr>
          <w:rFonts w:ascii="仿宋" w:eastAsia="仿宋" w:hAnsi="仿宋"/>
          <w:color w:val="000000" w:themeColor="text1"/>
          <w:sz w:val="24"/>
          <w:szCs w:val="24"/>
        </w:rPr>
        <w:t>4</w:t>
      </w:r>
      <w:r w:rsidRPr="00AF1612">
        <w:rPr>
          <w:rFonts w:ascii="仿宋" w:eastAsia="仿宋" w:hAnsi="仿宋" w:hint="eastAsia"/>
          <w:color w:val="000000" w:themeColor="text1"/>
          <w:sz w:val="24"/>
          <w:szCs w:val="24"/>
        </w:rPr>
        <w:t xml:space="preserve"> 中结果可以看出，近几年来武汉市</w:t>
      </w:r>
      <w:proofErr w:type="gramStart"/>
      <w:r w:rsidRPr="00AF1612">
        <w:rPr>
          <w:rFonts w:ascii="仿宋" w:eastAsia="仿宋" w:hAnsi="仿宋" w:hint="eastAsia"/>
          <w:color w:val="000000" w:themeColor="text1"/>
          <w:sz w:val="24"/>
          <w:szCs w:val="24"/>
        </w:rPr>
        <w:t>鸭</w:t>
      </w:r>
      <w:r>
        <w:rPr>
          <w:rFonts w:ascii="仿宋" w:eastAsia="仿宋" w:hAnsi="仿宋" w:hint="eastAsia"/>
          <w:color w:val="000000" w:themeColor="text1"/>
          <w:sz w:val="24"/>
          <w:szCs w:val="24"/>
        </w:rPr>
        <w:t>产</w:t>
      </w:r>
      <w:r w:rsidRPr="00AF1612">
        <w:rPr>
          <w:rFonts w:ascii="仿宋" w:eastAsia="仿宋" w:hAnsi="仿宋" w:hint="eastAsia"/>
          <w:color w:val="000000" w:themeColor="text1"/>
          <w:sz w:val="24"/>
          <w:szCs w:val="24"/>
        </w:rPr>
        <w:t>业</w:t>
      </w:r>
      <w:proofErr w:type="gramEnd"/>
      <w:r w:rsidRPr="00AF1612">
        <w:rPr>
          <w:rFonts w:ascii="仿宋" w:eastAsia="仿宋" w:hAnsi="仿宋" w:hint="eastAsia"/>
          <w:color w:val="000000" w:themeColor="text1"/>
          <w:sz w:val="24"/>
          <w:szCs w:val="24"/>
        </w:rPr>
        <w:t>集群区位</w:t>
      </w:r>
      <w:proofErr w:type="gramStart"/>
      <w:r w:rsidRPr="00AF1612">
        <w:rPr>
          <w:rFonts w:ascii="仿宋" w:eastAsia="仿宋" w:hAnsi="仿宋" w:hint="eastAsia"/>
          <w:color w:val="000000" w:themeColor="text1"/>
          <w:sz w:val="24"/>
          <w:szCs w:val="24"/>
        </w:rPr>
        <w:t>熵</w:t>
      </w:r>
      <w:proofErr w:type="gramEnd"/>
      <w:r w:rsidRPr="00AF1612">
        <w:rPr>
          <w:rFonts w:ascii="仿宋" w:eastAsia="仿宋" w:hAnsi="仿宋" w:hint="eastAsia"/>
          <w:color w:val="000000" w:themeColor="text1"/>
          <w:sz w:val="24"/>
          <w:szCs w:val="24"/>
        </w:rPr>
        <w:t>指数均远远大于 1，这表明武汉市</w:t>
      </w:r>
      <w:proofErr w:type="gramStart"/>
      <w:r w:rsidRPr="00AF1612">
        <w:rPr>
          <w:rFonts w:ascii="仿宋" w:eastAsia="仿宋" w:hAnsi="仿宋" w:hint="eastAsia"/>
          <w:color w:val="000000" w:themeColor="text1"/>
          <w:sz w:val="24"/>
          <w:szCs w:val="24"/>
        </w:rPr>
        <w:t>鸭</w:t>
      </w:r>
      <w:r>
        <w:rPr>
          <w:rFonts w:ascii="仿宋" w:eastAsia="仿宋" w:hAnsi="仿宋" w:hint="eastAsia"/>
          <w:color w:val="000000" w:themeColor="text1"/>
          <w:sz w:val="24"/>
          <w:szCs w:val="24"/>
        </w:rPr>
        <w:t>产</w:t>
      </w:r>
      <w:r w:rsidRPr="00AF1612">
        <w:rPr>
          <w:rFonts w:ascii="仿宋" w:eastAsia="仿宋" w:hAnsi="仿宋" w:hint="eastAsia"/>
          <w:color w:val="000000" w:themeColor="text1"/>
          <w:sz w:val="24"/>
          <w:szCs w:val="24"/>
        </w:rPr>
        <w:t>业</w:t>
      </w:r>
      <w:proofErr w:type="gramEnd"/>
      <w:r w:rsidRPr="00AF1612">
        <w:rPr>
          <w:rFonts w:ascii="仿宋" w:eastAsia="仿宋" w:hAnsi="仿宋" w:hint="eastAsia"/>
          <w:color w:val="000000" w:themeColor="text1"/>
          <w:sz w:val="24"/>
          <w:szCs w:val="24"/>
        </w:rPr>
        <w:t>具有较高的集群度，</w:t>
      </w:r>
      <w:proofErr w:type="gramStart"/>
      <w:r>
        <w:rPr>
          <w:rFonts w:ascii="仿宋" w:eastAsia="仿宋" w:hAnsi="仿宋" w:hint="eastAsia"/>
          <w:color w:val="000000" w:themeColor="text1"/>
          <w:sz w:val="24"/>
          <w:szCs w:val="24"/>
        </w:rPr>
        <w:t>鸭产业</w:t>
      </w:r>
      <w:proofErr w:type="gramEnd"/>
      <w:r w:rsidRPr="00AF1612">
        <w:rPr>
          <w:rFonts w:ascii="仿宋" w:eastAsia="仿宋" w:hAnsi="仿宋" w:hint="eastAsia"/>
          <w:color w:val="000000" w:themeColor="text1"/>
          <w:sz w:val="24"/>
          <w:szCs w:val="24"/>
        </w:rPr>
        <w:t>集群已经形成了一定的规模。从近年来武汉市</w:t>
      </w:r>
      <w:proofErr w:type="gramStart"/>
      <w:r w:rsidRPr="00AF1612">
        <w:rPr>
          <w:rFonts w:ascii="仿宋" w:eastAsia="仿宋" w:hAnsi="仿宋" w:hint="eastAsia"/>
          <w:color w:val="000000" w:themeColor="text1"/>
          <w:sz w:val="24"/>
          <w:szCs w:val="24"/>
        </w:rPr>
        <w:t>鸭</w:t>
      </w:r>
      <w:r>
        <w:rPr>
          <w:rFonts w:ascii="仿宋" w:eastAsia="仿宋" w:hAnsi="仿宋" w:hint="eastAsia"/>
          <w:color w:val="000000" w:themeColor="text1"/>
          <w:sz w:val="24"/>
          <w:szCs w:val="24"/>
        </w:rPr>
        <w:t>产</w:t>
      </w:r>
      <w:r w:rsidRPr="00AF1612">
        <w:rPr>
          <w:rFonts w:ascii="仿宋" w:eastAsia="仿宋" w:hAnsi="仿宋" w:hint="eastAsia"/>
          <w:color w:val="000000" w:themeColor="text1"/>
          <w:sz w:val="24"/>
          <w:szCs w:val="24"/>
        </w:rPr>
        <w:t>业</w:t>
      </w:r>
      <w:proofErr w:type="gramEnd"/>
      <w:r w:rsidRPr="00AF1612">
        <w:rPr>
          <w:rFonts w:ascii="仿宋" w:eastAsia="仿宋" w:hAnsi="仿宋" w:hint="eastAsia"/>
          <w:color w:val="000000" w:themeColor="text1"/>
          <w:sz w:val="24"/>
          <w:szCs w:val="24"/>
        </w:rPr>
        <w:t>集群区位</w:t>
      </w:r>
      <w:proofErr w:type="gramStart"/>
      <w:r>
        <w:rPr>
          <w:rFonts w:ascii="仿宋" w:eastAsia="仿宋" w:hAnsi="仿宋" w:hint="eastAsia"/>
          <w:color w:val="000000" w:themeColor="text1"/>
          <w:sz w:val="24"/>
          <w:szCs w:val="24"/>
        </w:rPr>
        <w:t>熵</w:t>
      </w:r>
      <w:proofErr w:type="gramEnd"/>
      <w:r w:rsidRPr="00AF1612">
        <w:rPr>
          <w:rFonts w:ascii="仿宋" w:eastAsia="仿宋" w:hAnsi="仿宋" w:hint="eastAsia"/>
          <w:color w:val="000000" w:themeColor="text1"/>
          <w:sz w:val="24"/>
          <w:szCs w:val="24"/>
        </w:rPr>
        <w:t>指数变化情况来看，该指数有逐渐变小的趋势，但这并不能说明武汉市</w:t>
      </w:r>
      <w:proofErr w:type="gramStart"/>
      <w:r w:rsidRPr="00AF1612">
        <w:rPr>
          <w:rFonts w:ascii="仿宋" w:eastAsia="仿宋" w:hAnsi="仿宋" w:hint="eastAsia"/>
          <w:color w:val="000000" w:themeColor="text1"/>
          <w:sz w:val="24"/>
          <w:szCs w:val="24"/>
        </w:rPr>
        <w:t>鸭</w:t>
      </w:r>
      <w:r>
        <w:rPr>
          <w:rFonts w:ascii="仿宋" w:eastAsia="仿宋" w:hAnsi="仿宋" w:hint="eastAsia"/>
          <w:color w:val="000000" w:themeColor="text1"/>
          <w:sz w:val="24"/>
          <w:szCs w:val="24"/>
        </w:rPr>
        <w:t>产</w:t>
      </w:r>
      <w:r w:rsidRPr="00AF1612">
        <w:rPr>
          <w:rFonts w:ascii="仿宋" w:eastAsia="仿宋" w:hAnsi="仿宋" w:hint="eastAsia"/>
          <w:color w:val="000000" w:themeColor="text1"/>
          <w:sz w:val="24"/>
          <w:szCs w:val="24"/>
        </w:rPr>
        <w:t>业</w:t>
      </w:r>
      <w:proofErr w:type="gramEnd"/>
      <w:r w:rsidRPr="00AF1612">
        <w:rPr>
          <w:rFonts w:ascii="仿宋" w:eastAsia="仿宋" w:hAnsi="仿宋" w:hint="eastAsia"/>
          <w:color w:val="000000" w:themeColor="text1"/>
          <w:sz w:val="24"/>
          <w:szCs w:val="24"/>
        </w:rPr>
        <w:t>集群度也越来越低，由于武汉市</w:t>
      </w:r>
      <w:proofErr w:type="gramStart"/>
      <w:r w:rsidRPr="00AF1612">
        <w:rPr>
          <w:rFonts w:ascii="仿宋" w:eastAsia="仿宋" w:hAnsi="仿宋" w:hint="eastAsia"/>
          <w:color w:val="000000" w:themeColor="text1"/>
          <w:sz w:val="24"/>
          <w:szCs w:val="24"/>
        </w:rPr>
        <w:t>鸭</w:t>
      </w:r>
      <w:r>
        <w:rPr>
          <w:rFonts w:ascii="仿宋" w:eastAsia="仿宋" w:hAnsi="仿宋" w:hint="eastAsia"/>
          <w:color w:val="000000" w:themeColor="text1"/>
          <w:sz w:val="24"/>
          <w:szCs w:val="24"/>
        </w:rPr>
        <w:t>产</w:t>
      </w:r>
      <w:r w:rsidRPr="00AF1612">
        <w:rPr>
          <w:rFonts w:ascii="仿宋" w:eastAsia="仿宋" w:hAnsi="仿宋" w:hint="eastAsia"/>
          <w:color w:val="000000" w:themeColor="text1"/>
          <w:sz w:val="24"/>
          <w:szCs w:val="24"/>
        </w:rPr>
        <w:t>业</w:t>
      </w:r>
      <w:proofErr w:type="gramEnd"/>
      <w:r w:rsidRPr="00AF1612">
        <w:rPr>
          <w:rFonts w:ascii="仿宋" w:eastAsia="仿宋" w:hAnsi="仿宋" w:hint="eastAsia"/>
          <w:color w:val="000000" w:themeColor="text1"/>
          <w:sz w:val="24"/>
          <w:szCs w:val="24"/>
        </w:rPr>
        <w:t>集群起步早、发展快，目前已经具有一定规模，拥有较高的产业集群度，而国内其他</w:t>
      </w:r>
      <w:r>
        <w:rPr>
          <w:rFonts w:ascii="仿宋" w:eastAsia="仿宋" w:hAnsi="仿宋" w:hint="eastAsia"/>
          <w:color w:val="000000" w:themeColor="text1"/>
          <w:sz w:val="24"/>
          <w:szCs w:val="24"/>
        </w:rPr>
        <w:t>地方的</w:t>
      </w:r>
      <w:proofErr w:type="gramStart"/>
      <w:r>
        <w:rPr>
          <w:rFonts w:ascii="仿宋" w:eastAsia="仿宋" w:hAnsi="仿宋" w:hint="eastAsia"/>
          <w:color w:val="000000" w:themeColor="text1"/>
          <w:sz w:val="24"/>
          <w:szCs w:val="24"/>
        </w:rPr>
        <w:t>鸭产业</w:t>
      </w:r>
      <w:proofErr w:type="gramEnd"/>
      <w:r w:rsidRPr="00AF1612">
        <w:rPr>
          <w:rFonts w:ascii="仿宋" w:eastAsia="仿宋" w:hAnsi="仿宋" w:hint="eastAsia"/>
          <w:color w:val="000000" w:themeColor="text1"/>
          <w:sz w:val="24"/>
          <w:szCs w:val="24"/>
        </w:rPr>
        <w:t>集群才刚刚开始发展，新兴产业集群的发展速度必然要比已经形成一定规模的产业集群发展速度快，因此导致武汉市</w:t>
      </w:r>
      <w:proofErr w:type="gramStart"/>
      <w:r w:rsidRPr="00AF1612">
        <w:rPr>
          <w:rFonts w:ascii="仿宋" w:eastAsia="仿宋" w:hAnsi="仿宋" w:hint="eastAsia"/>
          <w:color w:val="000000" w:themeColor="text1"/>
          <w:sz w:val="24"/>
          <w:szCs w:val="24"/>
        </w:rPr>
        <w:t>鸭</w:t>
      </w:r>
      <w:r>
        <w:rPr>
          <w:rFonts w:ascii="仿宋" w:eastAsia="仿宋" w:hAnsi="仿宋" w:hint="eastAsia"/>
          <w:color w:val="000000" w:themeColor="text1"/>
          <w:sz w:val="24"/>
          <w:szCs w:val="24"/>
        </w:rPr>
        <w:t>产</w:t>
      </w:r>
      <w:r w:rsidRPr="00AF1612">
        <w:rPr>
          <w:rFonts w:ascii="仿宋" w:eastAsia="仿宋" w:hAnsi="仿宋" w:hint="eastAsia"/>
          <w:color w:val="000000" w:themeColor="text1"/>
          <w:sz w:val="24"/>
          <w:szCs w:val="24"/>
        </w:rPr>
        <w:t>业</w:t>
      </w:r>
      <w:proofErr w:type="gramEnd"/>
      <w:r w:rsidRPr="00AF1612">
        <w:rPr>
          <w:rFonts w:ascii="仿宋" w:eastAsia="仿宋" w:hAnsi="仿宋" w:hint="eastAsia"/>
          <w:color w:val="000000" w:themeColor="text1"/>
          <w:sz w:val="24"/>
          <w:szCs w:val="24"/>
        </w:rPr>
        <w:t>集群区位</w:t>
      </w:r>
      <w:proofErr w:type="gramStart"/>
      <w:r>
        <w:rPr>
          <w:rFonts w:ascii="仿宋" w:eastAsia="仿宋" w:hAnsi="仿宋" w:hint="eastAsia"/>
          <w:color w:val="000000" w:themeColor="text1"/>
          <w:sz w:val="24"/>
          <w:szCs w:val="24"/>
        </w:rPr>
        <w:t>熵</w:t>
      </w:r>
      <w:proofErr w:type="gramEnd"/>
      <w:r w:rsidRPr="00AF1612">
        <w:rPr>
          <w:rFonts w:ascii="仿宋" w:eastAsia="仿宋" w:hAnsi="仿宋" w:hint="eastAsia"/>
          <w:color w:val="000000" w:themeColor="text1"/>
          <w:sz w:val="24"/>
          <w:szCs w:val="24"/>
        </w:rPr>
        <w:t>指数</w:t>
      </w:r>
      <w:r>
        <w:rPr>
          <w:rFonts w:ascii="仿宋" w:eastAsia="仿宋" w:hAnsi="仿宋" w:hint="eastAsia"/>
          <w:color w:val="000000" w:themeColor="text1"/>
          <w:sz w:val="24"/>
          <w:szCs w:val="24"/>
        </w:rPr>
        <w:t>有</w:t>
      </w:r>
      <w:r w:rsidRPr="00AF1612">
        <w:rPr>
          <w:rFonts w:ascii="仿宋" w:eastAsia="仿宋" w:hAnsi="仿宋" w:hint="eastAsia"/>
          <w:color w:val="000000" w:themeColor="text1"/>
          <w:sz w:val="24"/>
          <w:szCs w:val="24"/>
        </w:rPr>
        <w:t>逐渐变小的趋势</w:t>
      </w:r>
      <w:r>
        <w:rPr>
          <w:rFonts w:ascii="仿宋" w:eastAsia="仿宋" w:hAnsi="仿宋" w:hint="eastAsia"/>
          <w:color w:val="000000" w:themeColor="text1"/>
          <w:sz w:val="24"/>
          <w:szCs w:val="24"/>
        </w:rPr>
        <w:t>。</w:t>
      </w:r>
    </w:p>
    <w:p w:rsidR="002C7892" w:rsidRDefault="002C7892" w:rsidP="002C7892">
      <w:pPr>
        <w:pStyle w:val="2"/>
      </w:pPr>
      <w:bookmarkStart w:id="82" w:name="_Toc421010670"/>
      <w:bookmarkStart w:id="83" w:name="_Toc429130799"/>
      <w:bookmarkStart w:id="84" w:name="_Toc429130909"/>
      <w:bookmarkStart w:id="85" w:name="_Toc429135161"/>
      <w:bookmarkStart w:id="86" w:name="_Toc429600679"/>
      <w:r>
        <w:rPr>
          <w:rFonts w:hint="eastAsia"/>
        </w:rPr>
        <w:t>（二）“江城鸭”模式可行性分析</w:t>
      </w:r>
      <w:bookmarkEnd w:id="82"/>
      <w:bookmarkEnd w:id="83"/>
      <w:bookmarkEnd w:id="84"/>
      <w:bookmarkEnd w:id="85"/>
      <w:bookmarkEnd w:id="86"/>
    </w:p>
    <w:p w:rsidR="002C7892" w:rsidRPr="00EF6C9E" w:rsidRDefault="002C7892" w:rsidP="002C7892">
      <w:pPr>
        <w:autoSpaceDE w:val="0"/>
        <w:autoSpaceDN w:val="0"/>
        <w:adjustRightInd w:val="0"/>
        <w:spacing w:line="360" w:lineRule="auto"/>
        <w:ind w:firstLineChars="200" w:firstLine="420"/>
        <w:jc w:val="left"/>
        <w:rPr>
          <w:rFonts w:ascii="仿宋" w:eastAsia="仿宋" w:hAnsi="仿宋"/>
          <w:sz w:val="24"/>
          <w:szCs w:val="24"/>
        </w:rPr>
      </w:pPr>
      <w:r w:rsidRPr="00EF6C9E">
        <w:rPr>
          <w:szCs w:val="21"/>
        </w:rPr>
        <w:tab/>
      </w:r>
      <w:r w:rsidRPr="00EF6C9E">
        <w:rPr>
          <w:rFonts w:ascii="仿宋" w:eastAsia="仿宋" w:hAnsi="仿宋" w:hint="eastAsia"/>
          <w:sz w:val="24"/>
          <w:szCs w:val="24"/>
        </w:rPr>
        <w:t>根据“江城鸭”隶属</w:t>
      </w:r>
      <w:r w:rsidRPr="00EF6C9E">
        <w:rPr>
          <w:rFonts w:ascii="仿宋" w:eastAsia="仿宋" w:hAnsi="仿宋"/>
          <w:sz w:val="24"/>
          <w:szCs w:val="24"/>
        </w:rPr>
        <w:t>有组织的卫星式</w:t>
      </w:r>
      <w:r w:rsidRPr="00EF6C9E">
        <w:rPr>
          <w:rFonts w:ascii="仿宋" w:eastAsia="仿宋" w:hAnsi="仿宋" w:hint="eastAsia"/>
          <w:sz w:val="24"/>
          <w:szCs w:val="24"/>
        </w:rPr>
        <w:t>产业</w:t>
      </w:r>
      <w:r w:rsidRPr="00EF6C9E">
        <w:rPr>
          <w:rFonts w:ascii="仿宋" w:eastAsia="仿宋" w:hAnsi="仿宋"/>
          <w:sz w:val="24"/>
          <w:szCs w:val="24"/>
        </w:rPr>
        <w:t>集群</w:t>
      </w:r>
      <w:r w:rsidRPr="00EF6C9E">
        <w:rPr>
          <w:rFonts w:ascii="仿宋" w:eastAsia="仿宋" w:hAnsi="仿宋" w:hint="eastAsia"/>
          <w:sz w:val="24"/>
          <w:szCs w:val="24"/>
        </w:rPr>
        <w:t>的</w:t>
      </w:r>
      <w:r w:rsidRPr="00EF6C9E">
        <w:rPr>
          <w:rFonts w:ascii="仿宋" w:eastAsia="仿宋" w:hAnsi="仿宋"/>
          <w:sz w:val="24"/>
          <w:szCs w:val="24"/>
        </w:rPr>
        <w:t>特性，</w:t>
      </w:r>
      <w:r w:rsidRPr="00EF6C9E">
        <w:rPr>
          <w:rFonts w:ascii="仿宋" w:eastAsia="仿宋" w:hAnsi="仿宋" w:hint="eastAsia"/>
          <w:sz w:val="24"/>
          <w:szCs w:val="24"/>
        </w:rPr>
        <w:t>考察到</w:t>
      </w:r>
      <w:r w:rsidRPr="00EF6C9E">
        <w:rPr>
          <w:rFonts w:ascii="仿宋" w:eastAsia="仿宋" w:hAnsi="仿宋"/>
          <w:sz w:val="24"/>
          <w:szCs w:val="24"/>
        </w:rPr>
        <w:t>该种产业集群本身的特点</w:t>
      </w:r>
      <w:r w:rsidRPr="00EF6C9E">
        <w:rPr>
          <w:rFonts w:ascii="仿宋" w:eastAsia="仿宋" w:hAnsi="仿宋" w:hint="eastAsia"/>
          <w:sz w:val="24"/>
          <w:szCs w:val="24"/>
        </w:rPr>
        <w:t>，于是拟合</w:t>
      </w:r>
      <w:r w:rsidRPr="00EF6C9E">
        <w:rPr>
          <w:rFonts w:ascii="仿宋" w:eastAsia="仿宋" w:hAnsi="仿宋"/>
          <w:sz w:val="24"/>
          <w:szCs w:val="24"/>
        </w:rPr>
        <w:t>以下几种发展模型以论证</w:t>
      </w:r>
      <w:r w:rsidRPr="00EF6C9E">
        <w:rPr>
          <w:rFonts w:ascii="仿宋" w:eastAsia="仿宋" w:hAnsi="仿宋" w:hint="eastAsia"/>
          <w:sz w:val="24"/>
          <w:szCs w:val="24"/>
        </w:rPr>
        <w:t>“江城鸭”发展模式</w:t>
      </w:r>
      <w:r w:rsidRPr="00EF6C9E">
        <w:rPr>
          <w:rFonts w:ascii="仿宋" w:eastAsia="仿宋" w:hAnsi="仿宋"/>
          <w:sz w:val="24"/>
          <w:szCs w:val="24"/>
        </w:rPr>
        <w:t>的可行性。</w:t>
      </w:r>
    </w:p>
    <w:p w:rsidR="002C7892" w:rsidRPr="003574F7" w:rsidRDefault="002C7892" w:rsidP="002C7892">
      <w:pPr>
        <w:spacing w:line="360" w:lineRule="auto"/>
        <w:rPr>
          <w:rFonts w:ascii="仿宋" w:eastAsia="仿宋" w:hAnsi="仿宋"/>
          <w:b/>
          <w:sz w:val="24"/>
          <w:szCs w:val="24"/>
        </w:rPr>
      </w:pPr>
      <w:bookmarkStart w:id="87" w:name="_Toc420679049"/>
      <w:bookmarkStart w:id="88" w:name="_Toc420683079"/>
      <w:bookmarkStart w:id="89" w:name="_Toc420683416"/>
      <w:bookmarkStart w:id="90" w:name="_Toc420683750"/>
      <w:r>
        <w:rPr>
          <w:rFonts w:ascii="仿宋" w:eastAsia="仿宋" w:hAnsi="仿宋"/>
          <w:b/>
          <w:sz w:val="24"/>
          <w:szCs w:val="24"/>
        </w:rPr>
        <w:t>1.</w:t>
      </w:r>
      <w:r w:rsidRPr="003574F7">
        <w:rPr>
          <w:rFonts w:ascii="仿宋" w:eastAsia="仿宋" w:hAnsi="仿宋" w:hint="eastAsia"/>
          <w:b/>
          <w:sz w:val="24"/>
          <w:szCs w:val="24"/>
        </w:rPr>
        <w:t>促进集群内部</w:t>
      </w:r>
      <w:r w:rsidRPr="003574F7">
        <w:rPr>
          <w:rFonts w:ascii="仿宋" w:eastAsia="仿宋" w:hAnsi="仿宋"/>
          <w:b/>
          <w:sz w:val="24"/>
          <w:szCs w:val="24"/>
        </w:rPr>
        <w:t>产业创新</w:t>
      </w:r>
      <w:r w:rsidRPr="003574F7">
        <w:rPr>
          <w:rFonts w:ascii="仿宋" w:eastAsia="仿宋" w:hAnsi="仿宋" w:hint="eastAsia"/>
          <w:b/>
          <w:sz w:val="24"/>
          <w:szCs w:val="24"/>
        </w:rPr>
        <w:t>——</w:t>
      </w:r>
      <w:r w:rsidRPr="003574F7">
        <w:rPr>
          <w:rFonts w:ascii="仿宋" w:eastAsia="仿宋" w:hAnsi="仿宋"/>
          <w:b/>
          <w:sz w:val="24"/>
          <w:szCs w:val="24"/>
        </w:rPr>
        <w:t>基于</w:t>
      </w:r>
      <w:r w:rsidRPr="003574F7">
        <w:rPr>
          <w:rFonts w:ascii="仿宋" w:eastAsia="仿宋" w:hAnsi="仿宋" w:hint="eastAsia"/>
          <w:b/>
          <w:sz w:val="24"/>
          <w:szCs w:val="24"/>
        </w:rPr>
        <w:t>双层集群对接结构的创新模型分析</w:t>
      </w:r>
      <w:bookmarkEnd w:id="87"/>
      <w:bookmarkEnd w:id="88"/>
      <w:bookmarkEnd w:id="89"/>
      <w:bookmarkEnd w:id="90"/>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在武汉区域</w:t>
      </w:r>
      <w:proofErr w:type="gramStart"/>
      <w:r w:rsidRPr="00EF6C9E">
        <w:rPr>
          <w:rFonts w:ascii="仿宋" w:eastAsia="仿宋" w:hAnsi="仿宋"/>
          <w:sz w:val="24"/>
          <w:szCs w:val="24"/>
        </w:rPr>
        <w:t>这种原</w:t>
      </w:r>
      <w:proofErr w:type="gramEnd"/>
      <w:r w:rsidRPr="00EF6C9E">
        <w:rPr>
          <w:rFonts w:ascii="仿宋" w:eastAsia="仿宋" w:hAnsi="仿宋"/>
          <w:sz w:val="24"/>
          <w:szCs w:val="24"/>
        </w:rPr>
        <w:t>生性</w:t>
      </w:r>
      <w:r w:rsidRPr="00EF6C9E">
        <w:rPr>
          <w:rFonts w:ascii="仿宋" w:eastAsia="仿宋" w:hAnsi="仿宋" w:hint="eastAsia"/>
          <w:sz w:val="24"/>
          <w:szCs w:val="24"/>
        </w:rPr>
        <w:t>“江城鸭”产业集群模式</w:t>
      </w:r>
      <w:r w:rsidRPr="00EF6C9E">
        <w:rPr>
          <w:rFonts w:ascii="仿宋" w:eastAsia="仿宋" w:hAnsi="仿宋"/>
          <w:sz w:val="24"/>
          <w:szCs w:val="24"/>
        </w:rPr>
        <w:t>，在大多数地方也较为普遍，但由于武汉特殊地理位置，以及特殊的经济地位，使得武汉</w:t>
      </w:r>
      <w:r w:rsidRPr="00EF6C9E">
        <w:rPr>
          <w:rFonts w:ascii="仿宋" w:eastAsia="仿宋" w:hAnsi="仿宋" w:hint="eastAsia"/>
          <w:sz w:val="24"/>
          <w:szCs w:val="24"/>
        </w:rPr>
        <w:t>“江城鸭”产业集群模式</w:t>
      </w:r>
      <w:r w:rsidRPr="00EF6C9E">
        <w:rPr>
          <w:rFonts w:ascii="仿宋" w:eastAsia="仿宋" w:hAnsi="仿宋"/>
          <w:sz w:val="24"/>
          <w:szCs w:val="24"/>
        </w:rPr>
        <w:t>也具有较明显的特征。</w:t>
      </w:r>
      <w:r w:rsidRPr="00EF6C9E">
        <w:rPr>
          <w:rFonts w:ascii="仿宋" w:eastAsia="仿宋" w:hAnsi="仿宋" w:hint="eastAsia"/>
          <w:sz w:val="24"/>
          <w:szCs w:val="24"/>
        </w:rPr>
        <w:t>“江城鸭”在</w:t>
      </w:r>
      <w:r w:rsidRPr="00EF6C9E">
        <w:rPr>
          <w:rFonts w:ascii="仿宋" w:eastAsia="仿宋" w:hAnsi="仿宋"/>
          <w:sz w:val="24"/>
          <w:szCs w:val="24"/>
        </w:rPr>
        <w:t>武汉市</w:t>
      </w:r>
      <w:r w:rsidRPr="00EF6C9E">
        <w:rPr>
          <w:rFonts w:ascii="仿宋" w:eastAsia="仿宋" w:hAnsi="仿宋" w:hint="eastAsia"/>
          <w:sz w:val="24"/>
          <w:szCs w:val="24"/>
        </w:rPr>
        <w:t>乃至</w:t>
      </w:r>
      <w:r w:rsidRPr="00EF6C9E">
        <w:rPr>
          <w:rFonts w:ascii="仿宋" w:eastAsia="仿宋" w:hAnsi="仿宋"/>
          <w:sz w:val="24"/>
          <w:szCs w:val="24"/>
        </w:rPr>
        <w:t>整个湖北省几乎占据了</w:t>
      </w:r>
      <w:proofErr w:type="gramStart"/>
      <w:r w:rsidRPr="00EF6C9E">
        <w:rPr>
          <w:rFonts w:ascii="仿宋" w:eastAsia="仿宋" w:hAnsi="仿宋"/>
          <w:sz w:val="24"/>
          <w:szCs w:val="24"/>
        </w:rPr>
        <w:t>鸭市场</w:t>
      </w:r>
      <w:proofErr w:type="gramEnd"/>
      <w:r w:rsidRPr="00EF6C9E">
        <w:rPr>
          <w:rFonts w:ascii="仿宋" w:eastAsia="仿宋" w:hAnsi="仿宋"/>
          <w:sz w:val="24"/>
          <w:szCs w:val="24"/>
        </w:rPr>
        <w:t>的绝大部分，其中的几</w:t>
      </w:r>
      <w:r w:rsidRPr="00EF6C9E">
        <w:rPr>
          <w:rFonts w:ascii="仿宋" w:eastAsia="仿宋" w:hAnsi="仿宋" w:hint="eastAsia"/>
          <w:sz w:val="24"/>
          <w:szCs w:val="24"/>
        </w:rPr>
        <w:t>家</w:t>
      </w:r>
      <w:r w:rsidRPr="00EF6C9E">
        <w:rPr>
          <w:rFonts w:ascii="仿宋" w:eastAsia="仿宋" w:hAnsi="仿宋"/>
          <w:sz w:val="24"/>
          <w:szCs w:val="24"/>
        </w:rPr>
        <w:t>较大的企业也</w:t>
      </w:r>
      <w:r w:rsidRPr="00EF6C9E">
        <w:rPr>
          <w:rFonts w:ascii="仿宋" w:eastAsia="仿宋" w:hAnsi="仿宋" w:hint="eastAsia"/>
          <w:sz w:val="24"/>
          <w:szCs w:val="24"/>
        </w:rPr>
        <w:t>因</w:t>
      </w:r>
      <w:r w:rsidRPr="00EF6C9E">
        <w:rPr>
          <w:rFonts w:ascii="仿宋" w:eastAsia="仿宋" w:hAnsi="仿宋"/>
          <w:sz w:val="24"/>
          <w:szCs w:val="24"/>
        </w:rPr>
        <w:t>总部</w:t>
      </w:r>
      <w:r w:rsidRPr="00EF6C9E">
        <w:rPr>
          <w:rFonts w:ascii="仿宋" w:eastAsia="仿宋" w:hAnsi="仿宋" w:hint="eastAsia"/>
          <w:sz w:val="24"/>
          <w:szCs w:val="24"/>
        </w:rPr>
        <w:t>坐落</w:t>
      </w:r>
      <w:r w:rsidRPr="00EF6C9E">
        <w:rPr>
          <w:rFonts w:ascii="仿宋" w:eastAsia="仿宋" w:hAnsi="仿宋"/>
          <w:sz w:val="24"/>
          <w:szCs w:val="24"/>
        </w:rPr>
        <w:t>武汉</w:t>
      </w:r>
      <w:r w:rsidRPr="00EF6C9E">
        <w:rPr>
          <w:rFonts w:ascii="仿宋" w:eastAsia="仿宋" w:hAnsi="仿宋" w:hint="eastAsia"/>
          <w:sz w:val="24"/>
          <w:szCs w:val="24"/>
        </w:rPr>
        <w:t>而</w:t>
      </w:r>
      <w:r w:rsidRPr="00EF6C9E">
        <w:rPr>
          <w:rFonts w:ascii="仿宋" w:eastAsia="仿宋" w:hAnsi="仿宋"/>
          <w:sz w:val="24"/>
          <w:szCs w:val="24"/>
        </w:rPr>
        <w:t>在这个产业集群模式中占据了重要的地位。</w:t>
      </w:r>
      <w:r w:rsidRPr="00EF6C9E">
        <w:rPr>
          <w:rFonts w:ascii="仿宋" w:eastAsia="仿宋" w:hAnsi="仿宋" w:hint="eastAsia"/>
          <w:sz w:val="24"/>
          <w:szCs w:val="24"/>
        </w:rPr>
        <w:t>“江城鸭”产业</w:t>
      </w:r>
      <w:r w:rsidRPr="00EF6C9E">
        <w:rPr>
          <w:rFonts w:ascii="仿宋" w:eastAsia="仿宋" w:hAnsi="仿宋"/>
          <w:sz w:val="24"/>
          <w:szCs w:val="24"/>
        </w:rPr>
        <w:t>集群在给</w:t>
      </w:r>
      <w:proofErr w:type="gramStart"/>
      <w:r w:rsidRPr="00EF6C9E">
        <w:rPr>
          <w:rFonts w:ascii="仿宋" w:eastAsia="仿宋" w:hAnsi="仿宋"/>
          <w:sz w:val="24"/>
          <w:szCs w:val="24"/>
        </w:rPr>
        <w:t>众多鸭企带来</w:t>
      </w:r>
      <w:proofErr w:type="gramEnd"/>
      <w:r w:rsidRPr="00EF6C9E">
        <w:rPr>
          <w:rFonts w:ascii="仿宋" w:eastAsia="仿宋" w:hAnsi="仿宋"/>
          <w:sz w:val="24"/>
          <w:szCs w:val="24"/>
        </w:rPr>
        <w:t>丰厚利润的同时，也极大地刺激了</w:t>
      </w:r>
      <w:proofErr w:type="gramStart"/>
      <w:r w:rsidRPr="00EF6C9E">
        <w:rPr>
          <w:rFonts w:ascii="仿宋" w:eastAsia="仿宋" w:hAnsi="仿宋"/>
          <w:sz w:val="24"/>
          <w:szCs w:val="24"/>
        </w:rPr>
        <w:t>外来产业</w:t>
      </w:r>
      <w:proofErr w:type="gramEnd"/>
      <w:r w:rsidRPr="00EF6C9E">
        <w:rPr>
          <w:rFonts w:ascii="仿宋" w:eastAsia="仿宋" w:hAnsi="仿宋"/>
          <w:sz w:val="24"/>
          <w:szCs w:val="24"/>
        </w:rPr>
        <w:t>的进入。出于</w:t>
      </w:r>
      <w:r w:rsidRPr="00EF6C9E">
        <w:rPr>
          <w:rFonts w:ascii="仿宋" w:eastAsia="仿宋" w:hAnsi="仿宋" w:hint="eastAsia"/>
          <w:sz w:val="24"/>
          <w:szCs w:val="24"/>
        </w:rPr>
        <w:t>对自身市场的</w:t>
      </w:r>
      <w:r w:rsidRPr="00EF6C9E">
        <w:rPr>
          <w:rFonts w:ascii="仿宋" w:eastAsia="仿宋" w:hAnsi="仿宋"/>
          <w:sz w:val="24"/>
          <w:szCs w:val="24"/>
        </w:rPr>
        <w:t>维护以及竞争，</w:t>
      </w:r>
      <w:r w:rsidRPr="00EF6C9E">
        <w:rPr>
          <w:rFonts w:ascii="仿宋" w:eastAsia="仿宋" w:hAnsi="仿宋" w:hint="eastAsia"/>
          <w:sz w:val="24"/>
          <w:szCs w:val="24"/>
        </w:rPr>
        <w:t>“江城鸭”</w:t>
      </w:r>
      <w:r w:rsidRPr="00EF6C9E">
        <w:rPr>
          <w:rFonts w:ascii="仿宋" w:eastAsia="仿宋" w:hAnsi="仿宋" w:hint="eastAsia"/>
          <w:sz w:val="24"/>
          <w:szCs w:val="24"/>
        </w:rPr>
        <w:lastRenderedPageBreak/>
        <w:t>产业集群</w:t>
      </w:r>
      <w:r w:rsidRPr="00EF6C9E">
        <w:rPr>
          <w:rFonts w:ascii="仿宋" w:eastAsia="仿宋" w:hAnsi="仿宋"/>
          <w:sz w:val="24"/>
          <w:szCs w:val="24"/>
        </w:rPr>
        <w:t>的内在</w:t>
      </w:r>
      <w:r w:rsidRPr="00EF6C9E">
        <w:rPr>
          <w:rFonts w:ascii="仿宋" w:eastAsia="仿宋" w:hAnsi="仿宋" w:hint="eastAsia"/>
          <w:sz w:val="24"/>
          <w:szCs w:val="24"/>
        </w:rPr>
        <w:t>自我进步</w:t>
      </w:r>
      <w:r w:rsidRPr="00EF6C9E">
        <w:rPr>
          <w:rFonts w:ascii="仿宋" w:eastAsia="仿宋" w:hAnsi="仿宋"/>
          <w:sz w:val="24"/>
          <w:szCs w:val="24"/>
        </w:rPr>
        <w:t>与技术创新</w:t>
      </w:r>
      <w:r w:rsidRPr="00EF6C9E">
        <w:rPr>
          <w:rFonts w:ascii="仿宋" w:eastAsia="仿宋" w:hAnsi="仿宋" w:hint="eastAsia"/>
          <w:sz w:val="24"/>
          <w:szCs w:val="24"/>
        </w:rPr>
        <w:t>就显得必不可少。而</w:t>
      </w:r>
      <w:r w:rsidRPr="00EF6C9E">
        <w:rPr>
          <w:rFonts w:ascii="仿宋" w:eastAsia="仿宋" w:hAnsi="仿宋"/>
          <w:sz w:val="24"/>
          <w:szCs w:val="24"/>
        </w:rPr>
        <w:t>就其产业集群结构的上下游则会自发性的共同进行产业创新，模型如下。</w:t>
      </w:r>
    </w:p>
    <w:p w:rsidR="002C7892" w:rsidRPr="003574F7" w:rsidRDefault="002C7892" w:rsidP="002C7892">
      <w:pPr>
        <w:spacing w:line="360" w:lineRule="auto"/>
        <w:rPr>
          <w:rFonts w:ascii="仿宋" w:eastAsia="仿宋" w:hAnsi="仿宋"/>
          <w:sz w:val="24"/>
          <w:szCs w:val="24"/>
        </w:rPr>
      </w:pPr>
      <w:r>
        <w:rPr>
          <w:rFonts w:ascii="仿宋" w:eastAsia="仿宋" w:hAnsi="仿宋"/>
          <w:sz w:val="24"/>
          <w:szCs w:val="24"/>
        </w:rPr>
        <w:t>a</w:t>
      </w:r>
      <w:r w:rsidRPr="003574F7">
        <w:rPr>
          <w:rFonts w:ascii="仿宋" w:eastAsia="仿宋" w:hAnsi="仿宋" w:hint="eastAsia"/>
          <w:sz w:val="24"/>
          <w:szCs w:val="24"/>
        </w:rPr>
        <w:t>.模型假设条件</w:t>
      </w:r>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cs="宋体" w:hint="eastAsia"/>
          <w:kern w:val="0"/>
          <w:sz w:val="24"/>
          <w:szCs w:val="24"/>
        </w:rPr>
        <w:t>采用双层集群对接结构的创新模型</w:t>
      </w:r>
      <w:r>
        <w:rPr>
          <w:rStyle w:val="a9"/>
          <w:rFonts w:ascii="仿宋" w:eastAsia="仿宋" w:hAnsi="仿宋" w:cs="宋体"/>
          <w:kern w:val="0"/>
          <w:sz w:val="24"/>
          <w:szCs w:val="24"/>
        </w:rPr>
        <w:footnoteReference w:id="3"/>
      </w:r>
      <w:r w:rsidRPr="00EF6C9E">
        <w:rPr>
          <w:rFonts w:ascii="仿宋" w:eastAsia="仿宋" w:hAnsi="仿宋" w:hint="eastAsia"/>
          <w:sz w:val="24"/>
          <w:szCs w:val="24"/>
        </w:rPr>
        <w:t>，设</w:t>
      </w:r>
      <w:r w:rsidRPr="00EF6C9E">
        <w:rPr>
          <w:rFonts w:ascii="仿宋" w:eastAsia="仿宋" w:hAnsi="仿宋" w:cs="宋体" w:hint="eastAsia"/>
          <w:kern w:val="0"/>
          <w:sz w:val="24"/>
          <w:szCs w:val="24"/>
        </w:rPr>
        <w:t>集群</w:t>
      </w:r>
      <w:r w:rsidRPr="00EF6C9E">
        <w:rPr>
          <w:rFonts w:ascii="仿宋" w:eastAsia="仿宋" w:hAnsi="仿宋" w:hint="eastAsia"/>
          <w:sz w:val="24"/>
          <w:szCs w:val="24"/>
        </w:rPr>
        <w:t>上游企业为U，</w:t>
      </w:r>
      <w:r w:rsidRPr="00EF6C9E">
        <w:rPr>
          <w:rFonts w:ascii="仿宋" w:eastAsia="仿宋" w:hAnsi="仿宋" w:cs="宋体" w:hint="eastAsia"/>
          <w:kern w:val="0"/>
          <w:sz w:val="24"/>
          <w:szCs w:val="24"/>
        </w:rPr>
        <w:t>集群</w:t>
      </w:r>
      <w:r w:rsidRPr="00EF6C9E">
        <w:rPr>
          <w:rFonts w:ascii="仿宋" w:eastAsia="仿宋" w:hAnsi="仿宋" w:hint="eastAsia"/>
          <w:sz w:val="24"/>
          <w:szCs w:val="24"/>
        </w:rPr>
        <w:t>下游企业为D，并且</w:t>
      </w:r>
      <w:r w:rsidRPr="00EF6C9E">
        <w:rPr>
          <w:rFonts w:ascii="仿宋" w:eastAsia="仿宋" w:hAnsi="仿宋"/>
          <w:sz w:val="24"/>
          <w:szCs w:val="24"/>
        </w:rPr>
        <w:t>假</w:t>
      </w:r>
      <w:r w:rsidRPr="00EF6C9E">
        <w:rPr>
          <w:rFonts w:ascii="仿宋" w:eastAsia="仿宋" w:hAnsi="仿宋" w:hint="eastAsia"/>
          <w:sz w:val="24"/>
          <w:szCs w:val="24"/>
        </w:rPr>
        <w:t>设一单位的产品（</w:t>
      </w:r>
      <w:r w:rsidRPr="00EF6C9E">
        <w:rPr>
          <w:rFonts w:ascii="仿宋" w:eastAsia="仿宋" w:hAnsi="仿宋" w:cs="宋体" w:hint="eastAsia"/>
          <w:kern w:val="0"/>
          <w:sz w:val="24"/>
          <w:szCs w:val="24"/>
        </w:rPr>
        <w:t>集群</w:t>
      </w:r>
      <w:r w:rsidRPr="00EF6C9E">
        <w:rPr>
          <w:rFonts w:ascii="仿宋" w:eastAsia="仿宋" w:hAnsi="仿宋" w:hint="eastAsia"/>
          <w:sz w:val="24"/>
          <w:szCs w:val="24"/>
        </w:rPr>
        <w:t>上游企业</w:t>
      </w:r>
      <w:r w:rsidRPr="00EF6C9E">
        <w:rPr>
          <w:rFonts w:ascii="仿宋" w:eastAsia="仿宋" w:hAnsi="仿宋"/>
          <w:sz w:val="24"/>
          <w:szCs w:val="24"/>
        </w:rPr>
        <w:t>）</w:t>
      </w:r>
      <w:r w:rsidRPr="00EF6C9E">
        <w:rPr>
          <w:rFonts w:ascii="仿宋" w:eastAsia="仿宋" w:hAnsi="仿宋" w:hint="eastAsia"/>
          <w:sz w:val="24"/>
          <w:szCs w:val="24"/>
        </w:rPr>
        <w:t>只能转化为一单位的产品（</w:t>
      </w:r>
      <w:r w:rsidRPr="00EF6C9E">
        <w:rPr>
          <w:rFonts w:ascii="仿宋" w:eastAsia="仿宋" w:hAnsi="仿宋" w:cs="宋体" w:hint="eastAsia"/>
          <w:kern w:val="0"/>
          <w:sz w:val="24"/>
          <w:szCs w:val="24"/>
        </w:rPr>
        <w:t>集群</w:t>
      </w:r>
      <w:r w:rsidRPr="00EF6C9E">
        <w:rPr>
          <w:rFonts w:ascii="仿宋" w:eastAsia="仿宋" w:hAnsi="仿宋" w:hint="eastAsia"/>
          <w:sz w:val="24"/>
          <w:szCs w:val="24"/>
        </w:rPr>
        <w:t>下游企业</w:t>
      </w:r>
      <w:r w:rsidRPr="00EF6C9E">
        <w:rPr>
          <w:rFonts w:ascii="仿宋" w:eastAsia="仿宋" w:hAnsi="仿宋"/>
          <w:sz w:val="24"/>
          <w:szCs w:val="24"/>
        </w:rPr>
        <w:t>）</w:t>
      </w:r>
      <w:r w:rsidRPr="00EF6C9E">
        <w:rPr>
          <w:rFonts w:ascii="仿宋" w:eastAsia="仿宋" w:hAnsi="仿宋" w:hint="eastAsia"/>
          <w:sz w:val="24"/>
          <w:szCs w:val="24"/>
        </w:rPr>
        <w:t>，</w:t>
      </w:r>
      <w:r w:rsidRPr="00EF6C9E">
        <w:rPr>
          <w:rFonts w:ascii="仿宋" w:eastAsia="仿宋" w:hAnsi="仿宋" w:cs="宋体" w:hint="eastAsia"/>
          <w:kern w:val="0"/>
          <w:sz w:val="24"/>
          <w:szCs w:val="24"/>
        </w:rPr>
        <w:t>集群</w:t>
      </w:r>
      <w:r w:rsidRPr="00EF6C9E">
        <w:rPr>
          <w:rFonts w:ascii="仿宋" w:eastAsia="仿宋" w:hAnsi="仿宋" w:hint="eastAsia"/>
          <w:sz w:val="24"/>
          <w:szCs w:val="24"/>
        </w:rPr>
        <w:t>上游企业</w:t>
      </w:r>
      <w:proofErr w:type="gramStart"/>
      <w:r w:rsidRPr="00EF6C9E">
        <w:rPr>
          <w:rFonts w:ascii="仿宋" w:eastAsia="仿宋" w:hAnsi="仿宋" w:hint="eastAsia"/>
          <w:sz w:val="24"/>
          <w:szCs w:val="24"/>
        </w:rPr>
        <w:t>不</w:t>
      </w:r>
      <w:proofErr w:type="gramEnd"/>
      <w:r w:rsidRPr="00EF6C9E">
        <w:rPr>
          <w:rFonts w:ascii="仿宋" w:eastAsia="仿宋" w:hAnsi="仿宋" w:hint="eastAsia"/>
          <w:sz w:val="24"/>
          <w:szCs w:val="24"/>
        </w:rPr>
        <w:t>含有</w:t>
      </w:r>
      <w:r w:rsidRPr="00EF6C9E">
        <w:rPr>
          <w:rFonts w:ascii="仿宋" w:eastAsia="仿宋" w:hAnsi="仿宋"/>
          <w:sz w:val="24"/>
          <w:szCs w:val="24"/>
        </w:rPr>
        <w:t>其他任何资金（</w:t>
      </w:r>
      <w:r w:rsidRPr="00EF6C9E">
        <w:rPr>
          <w:rFonts w:ascii="仿宋" w:eastAsia="仿宋" w:hAnsi="仿宋" w:hint="eastAsia"/>
          <w:sz w:val="24"/>
          <w:szCs w:val="24"/>
        </w:rPr>
        <w:t>只有生产成本c</w:t>
      </w:r>
      <w:r w:rsidRPr="00EF6C9E">
        <w:rPr>
          <w:rFonts w:ascii="仿宋" w:eastAsia="仿宋" w:hAnsi="仿宋" w:hint="eastAsia"/>
          <w:sz w:val="24"/>
          <w:szCs w:val="24"/>
          <w:vertAlign w:val="subscript"/>
        </w:rPr>
        <w:t>1</w:t>
      </w:r>
      <w:r w:rsidRPr="00EF6C9E">
        <w:rPr>
          <w:rFonts w:ascii="仿宋" w:eastAsia="仿宋" w:hAnsi="仿宋" w:hint="eastAsia"/>
          <w:sz w:val="24"/>
          <w:szCs w:val="24"/>
        </w:rPr>
        <w:t>），并且</w:t>
      </w:r>
      <w:r w:rsidRPr="00EF6C9E">
        <w:rPr>
          <w:rFonts w:ascii="仿宋" w:eastAsia="仿宋" w:hAnsi="仿宋"/>
          <w:sz w:val="24"/>
          <w:szCs w:val="24"/>
        </w:rPr>
        <w:t>假设</w:t>
      </w:r>
      <w:proofErr w:type="gramStart"/>
      <w:r w:rsidRPr="00EF6C9E">
        <w:rPr>
          <w:rFonts w:ascii="仿宋" w:eastAsia="仿宋" w:hAnsi="仿宋"/>
          <w:sz w:val="24"/>
          <w:szCs w:val="24"/>
        </w:rPr>
        <w:t>它会且只会</w:t>
      </w:r>
      <w:proofErr w:type="gramEnd"/>
      <w:r w:rsidRPr="00EF6C9E">
        <w:rPr>
          <w:rFonts w:ascii="仿宋" w:eastAsia="仿宋" w:hAnsi="仿宋" w:hint="eastAsia"/>
          <w:sz w:val="24"/>
          <w:szCs w:val="24"/>
        </w:rPr>
        <w:t>以中间价格w将产品卖给某</w:t>
      </w:r>
      <w:r w:rsidRPr="00EF6C9E">
        <w:rPr>
          <w:rFonts w:ascii="仿宋" w:eastAsia="仿宋" w:hAnsi="仿宋"/>
          <w:sz w:val="24"/>
          <w:szCs w:val="24"/>
        </w:rPr>
        <w:t>个或某些</w:t>
      </w:r>
      <w:r w:rsidRPr="00EF6C9E">
        <w:rPr>
          <w:rFonts w:ascii="仿宋" w:eastAsia="仿宋" w:hAnsi="仿宋" w:hint="eastAsia"/>
          <w:sz w:val="24"/>
          <w:szCs w:val="24"/>
        </w:rPr>
        <w:t>企业（</w:t>
      </w:r>
      <w:r w:rsidRPr="00EF6C9E">
        <w:rPr>
          <w:rFonts w:ascii="仿宋" w:eastAsia="仿宋" w:hAnsi="仿宋" w:cs="宋体" w:hint="eastAsia"/>
          <w:kern w:val="0"/>
          <w:sz w:val="24"/>
          <w:szCs w:val="24"/>
        </w:rPr>
        <w:t>集群</w:t>
      </w:r>
      <w:r w:rsidRPr="00EF6C9E">
        <w:rPr>
          <w:rFonts w:ascii="仿宋" w:eastAsia="仿宋" w:hAnsi="仿宋" w:hint="eastAsia"/>
          <w:sz w:val="24"/>
          <w:szCs w:val="24"/>
        </w:rPr>
        <w:t>下游</w:t>
      </w:r>
      <w:r w:rsidRPr="00EF6C9E">
        <w:rPr>
          <w:rFonts w:ascii="仿宋" w:eastAsia="仿宋" w:hAnsi="仿宋"/>
          <w:sz w:val="24"/>
          <w:szCs w:val="24"/>
        </w:rPr>
        <w:t>）</w:t>
      </w:r>
      <w:r w:rsidRPr="00EF6C9E">
        <w:rPr>
          <w:rFonts w:ascii="仿宋" w:eastAsia="仿宋" w:hAnsi="仿宋" w:hint="eastAsia"/>
          <w:sz w:val="24"/>
          <w:szCs w:val="24"/>
        </w:rPr>
        <w:t>，这些企业俱有c</w:t>
      </w:r>
      <w:r w:rsidRPr="00EF6C9E">
        <w:rPr>
          <w:rFonts w:ascii="仿宋" w:eastAsia="仿宋" w:hAnsi="仿宋" w:hint="eastAsia"/>
          <w:sz w:val="24"/>
          <w:szCs w:val="24"/>
          <w:vertAlign w:val="subscript"/>
        </w:rPr>
        <w:t>2</w:t>
      </w:r>
      <w:r w:rsidRPr="00EF6C9E">
        <w:rPr>
          <w:rFonts w:ascii="仿宋" w:eastAsia="仿宋" w:hAnsi="仿宋" w:hint="eastAsia"/>
          <w:sz w:val="24"/>
          <w:szCs w:val="24"/>
        </w:rPr>
        <w:t>的生产成本（集群下游</w:t>
      </w:r>
      <w:r w:rsidRPr="00EF6C9E">
        <w:rPr>
          <w:rFonts w:ascii="仿宋" w:eastAsia="仿宋" w:hAnsi="仿宋"/>
          <w:sz w:val="24"/>
          <w:szCs w:val="24"/>
        </w:rPr>
        <w:t>）</w:t>
      </w:r>
      <w:r w:rsidRPr="00EF6C9E">
        <w:rPr>
          <w:rFonts w:ascii="仿宋" w:eastAsia="仿宋" w:hAnsi="仿宋" w:hint="eastAsia"/>
          <w:sz w:val="24"/>
          <w:szCs w:val="24"/>
        </w:rPr>
        <w:t>，并且</w:t>
      </w:r>
      <w:r w:rsidRPr="00EF6C9E">
        <w:rPr>
          <w:rFonts w:ascii="仿宋" w:eastAsia="仿宋" w:hAnsi="仿宋"/>
          <w:sz w:val="24"/>
          <w:szCs w:val="24"/>
        </w:rPr>
        <w:t>他们将会</w:t>
      </w:r>
      <w:r w:rsidRPr="00EF6C9E">
        <w:rPr>
          <w:rFonts w:ascii="仿宋" w:eastAsia="仿宋" w:hAnsi="仿宋" w:hint="eastAsia"/>
          <w:sz w:val="24"/>
          <w:szCs w:val="24"/>
        </w:rPr>
        <w:t>以p=a-Q的价格把自己的产品销往市场，式子里面的Q就是</w:t>
      </w:r>
      <w:r w:rsidRPr="00EF6C9E">
        <w:rPr>
          <w:rFonts w:ascii="仿宋" w:eastAsia="仿宋" w:hAnsi="仿宋"/>
          <w:sz w:val="24"/>
          <w:szCs w:val="24"/>
        </w:rPr>
        <w:t>指</w:t>
      </w:r>
      <w:r w:rsidRPr="00EF6C9E">
        <w:rPr>
          <w:rFonts w:ascii="仿宋" w:eastAsia="仿宋" w:hAnsi="仿宋" w:hint="eastAsia"/>
          <w:sz w:val="24"/>
          <w:szCs w:val="24"/>
        </w:rPr>
        <w:t>集群下游企业的产量，a为一个</w:t>
      </w:r>
      <w:r w:rsidRPr="00EF6C9E">
        <w:rPr>
          <w:rFonts w:ascii="仿宋" w:eastAsia="仿宋" w:hAnsi="仿宋"/>
          <w:sz w:val="24"/>
          <w:szCs w:val="24"/>
        </w:rPr>
        <w:t>特定</w:t>
      </w:r>
      <w:r w:rsidRPr="00EF6C9E">
        <w:rPr>
          <w:rFonts w:ascii="仿宋" w:eastAsia="仿宋" w:hAnsi="仿宋" w:hint="eastAsia"/>
          <w:sz w:val="24"/>
          <w:szCs w:val="24"/>
        </w:rPr>
        <w:t>常数。</w:t>
      </w:r>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集群对接结构的集群上下游企业在生产过程中有可能会开展技术创新活动来削减生产成本，这里假设若仅仅只有上游（集群企业）发展技术方面的创新，其技术方面的创新的产出水平为y</w:t>
      </w:r>
      <w:r w:rsidRPr="00EF6C9E">
        <w:rPr>
          <w:rFonts w:ascii="仿宋" w:eastAsia="仿宋" w:hAnsi="仿宋" w:hint="eastAsia"/>
          <w:sz w:val="24"/>
          <w:szCs w:val="24"/>
          <w:vertAlign w:val="subscript"/>
        </w:rPr>
        <w:t xml:space="preserve">1 </w:t>
      </w:r>
      <w:r w:rsidRPr="00EF6C9E">
        <w:rPr>
          <w:rFonts w:ascii="仿宋" w:eastAsia="仿宋" w:hAnsi="仿宋" w:hint="eastAsia"/>
          <w:sz w:val="24"/>
          <w:szCs w:val="24"/>
        </w:rPr>
        <w:t>，若集群下游集群企业）发展技术方面的创新，技术方面的创新的产出水平为y</w:t>
      </w:r>
      <w:r w:rsidRPr="00EF6C9E">
        <w:rPr>
          <w:rFonts w:ascii="仿宋" w:eastAsia="仿宋" w:hAnsi="仿宋" w:hint="eastAsia"/>
          <w:sz w:val="24"/>
          <w:szCs w:val="24"/>
          <w:vertAlign w:val="subscript"/>
        </w:rPr>
        <w:t>2</w:t>
      </w:r>
      <w:r w:rsidRPr="00EF6C9E">
        <w:rPr>
          <w:rFonts w:ascii="仿宋" w:eastAsia="仿宋" w:hAnsi="仿宋" w:hint="eastAsia"/>
          <w:sz w:val="24"/>
          <w:szCs w:val="24"/>
        </w:rPr>
        <w:t>，若我们用</w:t>
      </w:r>
      <m:oMath>
        <m:r>
          <m:rPr>
            <m:sty m:val="p"/>
          </m:rPr>
          <w:rPr>
            <w:rFonts w:ascii="Cambria Math" w:eastAsia="仿宋" w:hAnsi="Cambria Math" w:hint="eastAsia"/>
            <w:sz w:val="24"/>
            <w:szCs w:val="24"/>
          </w:rPr>
          <m:t>γ</m:t>
        </m:r>
        <m:d>
          <m:dPr>
            <m:ctrlPr>
              <w:rPr>
                <w:rFonts w:ascii="Cambria Math" w:eastAsia="仿宋" w:hAnsi="仿宋"/>
                <w:sz w:val="24"/>
                <w:szCs w:val="24"/>
              </w:rPr>
            </m:ctrlPr>
          </m:dPr>
          <m:e>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1</m:t>
                </m:r>
              </m:sub>
            </m:sSub>
          </m:e>
        </m:d>
      </m:oMath>
      <w:r w:rsidRPr="00EF6C9E">
        <w:rPr>
          <w:rFonts w:ascii="仿宋" w:eastAsia="仿宋" w:hAnsi="仿宋" w:hint="eastAsia"/>
          <w:sz w:val="24"/>
          <w:szCs w:val="24"/>
        </w:rPr>
        <w:t>、</w:t>
      </w:r>
      <m:oMath>
        <m:r>
          <m:rPr>
            <m:sty m:val="p"/>
          </m:rPr>
          <w:rPr>
            <w:rFonts w:ascii="Cambria Math" w:eastAsia="仿宋" w:hAnsi="Cambria Math" w:hint="eastAsia"/>
            <w:sz w:val="24"/>
            <w:szCs w:val="24"/>
          </w:rPr>
          <m:t>γ</m:t>
        </m:r>
        <m:d>
          <m:dPr>
            <m:ctrlPr>
              <w:rPr>
                <w:rFonts w:ascii="Cambria Math" w:eastAsia="仿宋" w:hAnsi="仿宋"/>
                <w:sz w:val="24"/>
                <w:szCs w:val="24"/>
              </w:rPr>
            </m:ctrlPr>
          </m:dPr>
          <m:e>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2</m:t>
                </m:r>
              </m:sub>
            </m:sSub>
          </m:e>
        </m:d>
      </m:oMath>
      <w:r w:rsidRPr="00EF6C9E">
        <w:rPr>
          <w:rFonts w:ascii="仿宋" w:eastAsia="仿宋" w:hAnsi="仿宋" w:hint="eastAsia"/>
          <w:sz w:val="24"/>
          <w:szCs w:val="24"/>
        </w:rPr>
        <w:t>来表示上集群下游企业的技术创新的投入，不失一般性，我们可以设</w:t>
      </w:r>
    </w:p>
    <w:p w:rsidR="002C7892" w:rsidRPr="00933F45"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m:rPr>
              <m:sty m:val="p"/>
            </m:rPr>
            <w:rPr>
              <w:rFonts w:ascii="仿宋" w:eastAsia="仿宋" w:hAnsi="仿宋" w:hint="eastAsia"/>
              <w:sz w:val="24"/>
              <w:szCs w:val="24"/>
            </w:rPr>
            <m:t>γ</m:t>
          </m:r>
          <m:d>
            <m:dPr>
              <m:ctrlPr>
                <w:rPr>
                  <w:rFonts w:ascii="Cambria Math" w:eastAsia="仿宋" w:hAnsi="仿宋"/>
                  <w:sz w:val="24"/>
                  <w:szCs w:val="24"/>
                </w:rPr>
              </m:ctrlPr>
            </m:dPr>
            <m:e>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Cambria Math"/>
                      <w:sz w:val="24"/>
                      <w:szCs w:val="24"/>
                    </w:rPr>
                    <m:t>i</m:t>
                  </m:r>
                </m:sub>
              </m:sSub>
            </m:e>
          </m:d>
          <m:r>
            <w:rPr>
              <w:rFonts w:ascii="Cambria Math" w:eastAsia="仿宋" w:hAnsi="仿宋"/>
              <w:sz w:val="24"/>
              <w:szCs w:val="24"/>
            </w:rPr>
            <m:t>=</m:t>
          </m:r>
          <m:f>
            <m:fPr>
              <m:ctrlPr>
                <w:rPr>
                  <w:rFonts w:ascii="Cambria Math" w:eastAsia="仿宋" w:hAnsi="仿宋"/>
                  <w:i/>
                  <w:sz w:val="24"/>
                  <w:szCs w:val="24"/>
                </w:rPr>
              </m:ctrlPr>
            </m:fPr>
            <m:num>
              <m:r>
                <w:rPr>
                  <w:rFonts w:ascii="Cambria Math" w:eastAsia="仿宋" w:hAnsi="仿宋"/>
                  <w:sz w:val="24"/>
                  <w:szCs w:val="24"/>
                </w:rPr>
                <m:t>1</m:t>
              </m:r>
            </m:num>
            <m:den>
              <m:r>
                <w:rPr>
                  <w:rFonts w:ascii="Cambria Math" w:eastAsia="仿宋" w:hAnsi="仿宋"/>
                  <w:sz w:val="24"/>
                  <w:szCs w:val="24"/>
                </w:rPr>
                <m:t>2</m:t>
              </m:r>
            </m:den>
          </m:f>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Cambria Math"/>
                  <w:sz w:val="24"/>
                  <w:szCs w:val="24"/>
                </w:rPr>
                <m:t>i</m:t>
              </m:r>
            </m:sub>
            <m:sup>
              <m:r>
                <w:rPr>
                  <w:rFonts w:ascii="Cambria Math" w:eastAsia="仿宋" w:hAnsi="仿宋"/>
                  <w:sz w:val="24"/>
                  <w:szCs w:val="24"/>
                </w:rPr>
                <m:t>2</m:t>
              </m:r>
            </m:sup>
          </m:sSubSup>
          <m:r>
            <w:rPr>
              <w:rFonts w:ascii="Cambria Math" w:eastAsia="仿宋" w:hAnsi="仿宋"/>
              <w:sz w:val="24"/>
              <w:szCs w:val="24"/>
            </w:rPr>
            <m:t xml:space="preserve"> ,</m:t>
          </m:r>
          <m:r>
            <w:rPr>
              <w:rFonts w:ascii="Cambria Math" w:eastAsia="仿宋" w:hAnsi="Cambria Math"/>
              <w:sz w:val="24"/>
              <w:szCs w:val="24"/>
            </w:rPr>
            <m:t>i</m:t>
          </m:r>
          <m:r>
            <w:rPr>
              <w:rFonts w:ascii="Cambria Math" w:eastAsia="仿宋" w:hAnsi="仿宋"/>
              <w:sz w:val="24"/>
              <w:szCs w:val="24"/>
            </w:rPr>
            <m:t xml:space="preserve">=1,2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,1)</m:t>
          </m:r>
          <m:r>
            <m:rPr>
              <m:sty m:val="p"/>
            </m:rPr>
            <w:rPr>
              <w:rFonts w:ascii="Cambria Math" w:eastAsia="仿宋" w:hAnsi="Cambria Math"/>
              <w:sz w:val="24"/>
              <w:szCs w:val="24"/>
            </w:rPr>
            <w:fldChar w:fldCharType="end"/>
          </m:r>
        </m:oMath>
      </m:oMathPara>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本文接下来将分4种情况讨论分析了集群上下游企业的技术创新投入以及收益，这4种情况分别为:</w:t>
      </w:r>
    </w:p>
    <w:p w:rsidR="002C7892" w:rsidRPr="00EF6C9E" w:rsidRDefault="002C7892" w:rsidP="002C7892">
      <w:pPr>
        <w:autoSpaceDE w:val="0"/>
        <w:autoSpaceDN w:val="0"/>
        <w:adjustRightInd w:val="0"/>
        <w:spacing w:line="360" w:lineRule="auto"/>
        <w:ind w:leftChars="200" w:left="420" w:firstLineChars="200" w:firstLine="480"/>
        <w:jc w:val="left"/>
        <w:rPr>
          <w:rFonts w:ascii="仿宋" w:eastAsia="仿宋" w:hAnsi="仿宋"/>
          <w:sz w:val="24"/>
          <w:szCs w:val="24"/>
        </w:rPr>
      </w:pPr>
      <w:r w:rsidRPr="00EF6C9E">
        <w:rPr>
          <w:rFonts w:ascii="仿宋" w:eastAsia="仿宋" w:hAnsi="仿宋" w:hint="eastAsia"/>
          <w:sz w:val="24"/>
          <w:szCs w:val="24"/>
        </w:rPr>
        <w:t xml:space="preserve"> (1)CASEⅠ　上下游都不开展技术创新</w:t>
      </w:r>
    </w:p>
    <w:p w:rsidR="002C7892" w:rsidRPr="00EF6C9E" w:rsidRDefault="002C7892" w:rsidP="002C7892">
      <w:pPr>
        <w:autoSpaceDE w:val="0"/>
        <w:autoSpaceDN w:val="0"/>
        <w:adjustRightInd w:val="0"/>
        <w:spacing w:line="360" w:lineRule="auto"/>
        <w:ind w:leftChars="200" w:left="420" w:firstLineChars="200" w:firstLine="480"/>
        <w:jc w:val="left"/>
        <w:rPr>
          <w:rFonts w:ascii="仿宋" w:eastAsia="仿宋" w:hAnsi="仿宋"/>
          <w:sz w:val="24"/>
          <w:szCs w:val="24"/>
        </w:rPr>
      </w:pPr>
      <w:r w:rsidRPr="00EF6C9E">
        <w:rPr>
          <w:rFonts w:ascii="仿宋" w:eastAsia="仿宋" w:hAnsi="仿宋" w:hint="eastAsia"/>
          <w:sz w:val="24"/>
          <w:szCs w:val="24"/>
        </w:rPr>
        <w:t>(2)CASEⅡ　下游单独开展技术创新</w:t>
      </w:r>
    </w:p>
    <w:p w:rsidR="002C7892" w:rsidRPr="00EF6C9E" w:rsidRDefault="002C7892" w:rsidP="002C7892">
      <w:pPr>
        <w:autoSpaceDE w:val="0"/>
        <w:autoSpaceDN w:val="0"/>
        <w:adjustRightInd w:val="0"/>
        <w:spacing w:line="360" w:lineRule="auto"/>
        <w:ind w:leftChars="200" w:left="420" w:firstLineChars="200" w:firstLine="480"/>
        <w:jc w:val="left"/>
        <w:rPr>
          <w:rFonts w:ascii="仿宋" w:eastAsia="仿宋" w:hAnsi="仿宋"/>
          <w:sz w:val="24"/>
          <w:szCs w:val="24"/>
        </w:rPr>
      </w:pPr>
      <w:r w:rsidRPr="00EF6C9E">
        <w:rPr>
          <w:rFonts w:ascii="仿宋" w:eastAsia="仿宋" w:hAnsi="仿宋" w:hint="eastAsia"/>
          <w:sz w:val="24"/>
          <w:szCs w:val="24"/>
        </w:rPr>
        <w:t>(3)CASEⅢ　上游单独开展技术创新</w:t>
      </w:r>
    </w:p>
    <w:p w:rsidR="002C7892" w:rsidRPr="00EF6C9E" w:rsidRDefault="002C7892" w:rsidP="002C7892">
      <w:pPr>
        <w:autoSpaceDE w:val="0"/>
        <w:autoSpaceDN w:val="0"/>
        <w:adjustRightInd w:val="0"/>
        <w:spacing w:line="360" w:lineRule="auto"/>
        <w:ind w:leftChars="200" w:left="420" w:firstLineChars="200" w:firstLine="480"/>
        <w:jc w:val="left"/>
        <w:rPr>
          <w:rFonts w:ascii="仿宋" w:eastAsia="仿宋" w:hAnsi="仿宋"/>
          <w:sz w:val="24"/>
          <w:szCs w:val="24"/>
        </w:rPr>
      </w:pPr>
      <w:r w:rsidRPr="00EF6C9E">
        <w:rPr>
          <w:rFonts w:ascii="仿宋" w:eastAsia="仿宋" w:hAnsi="仿宋" w:hint="eastAsia"/>
          <w:sz w:val="24"/>
          <w:szCs w:val="24"/>
        </w:rPr>
        <w:t>(4)CASEⅣ　上下游都各自开展技术创新</w:t>
      </w:r>
    </w:p>
    <w:p w:rsidR="002C7892" w:rsidRPr="009E61AD" w:rsidRDefault="002C7892" w:rsidP="002C7892">
      <w:pPr>
        <w:spacing w:line="360" w:lineRule="auto"/>
        <w:rPr>
          <w:rFonts w:ascii="仿宋" w:eastAsia="仿宋" w:hAnsi="仿宋"/>
          <w:b/>
          <w:sz w:val="24"/>
          <w:szCs w:val="24"/>
        </w:rPr>
      </w:pPr>
      <w:r w:rsidRPr="009E61AD">
        <w:rPr>
          <w:rFonts w:ascii="仿宋" w:eastAsia="仿宋" w:hAnsi="仿宋" w:hint="eastAsia"/>
          <w:b/>
          <w:sz w:val="24"/>
          <w:szCs w:val="24"/>
        </w:rPr>
        <w:t>2.模型推导</w:t>
      </w:r>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(1)CASEⅠ　上下游都不开展技术创新。</w:t>
      </w:r>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若集群上下游企业都不开展技术创新，则我们可以建立一个两阶段的决策模型:第一阶段，集群上游企业U定中间价w;第二阶段，集群下游企业D定产量Q。下面我们采用逆向归纳法解此模型。</w:t>
      </w:r>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Pr>
          <w:rFonts w:ascii="仿宋" w:eastAsia="仿宋" w:hAnsi="仿宋"/>
          <w:sz w:val="24"/>
          <w:szCs w:val="24"/>
        </w:rPr>
        <w:t>A</w:t>
      </w:r>
      <w:r>
        <w:rPr>
          <w:rFonts w:ascii="仿宋" w:eastAsia="仿宋" w:hAnsi="仿宋" w:hint="eastAsia"/>
          <w:sz w:val="24"/>
          <w:szCs w:val="24"/>
        </w:rPr>
        <w:t>．</w:t>
      </w:r>
      <w:r w:rsidRPr="00EF6C9E">
        <w:rPr>
          <w:rFonts w:ascii="仿宋" w:eastAsia="仿宋" w:hAnsi="仿宋" w:hint="eastAsia"/>
          <w:sz w:val="24"/>
          <w:szCs w:val="24"/>
        </w:rPr>
        <w:t>第二阶段，集群下游企业定产量。</w:t>
      </w:r>
    </w:p>
    <w:p w:rsidR="002C7892"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集群下游企业的问题在于如何通过设定产品的产量来取得自身的收益最大</w:t>
      </w:r>
      <w:r w:rsidRPr="00EF6C9E">
        <w:rPr>
          <w:rFonts w:ascii="仿宋" w:eastAsia="仿宋" w:hAnsi="仿宋" w:hint="eastAsia"/>
          <w:sz w:val="24"/>
          <w:szCs w:val="24"/>
        </w:rPr>
        <w:lastRenderedPageBreak/>
        <w:t>化，即求</w:t>
      </w:r>
    </w:p>
    <w:p w:rsidR="002C7892" w:rsidRPr="00933F45"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w:rPr>
                  <w:rFonts w:ascii="Cambria Math" w:eastAsia="仿宋" w:hAnsi="Cambria Math"/>
                  <w:sz w:val="24"/>
                  <w:szCs w:val="24"/>
                </w:rPr>
                <m:t>max</m:t>
              </m:r>
            </m:e>
            <m:sub>
              <m:r>
                <w:rPr>
                  <w:rFonts w:ascii="Cambria Math" w:eastAsia="仿宋" w:hAnsi="Cambria Math"/>
                  <w:sz w:val="24"/>
                  <w:szCs w:val="24"/>
                </w:rPr>
                <m:t>π</m:t>
              </m:r>
              <m:r>
                <w:rPr>
                  <w:rFonts w:ascii="Cambria Math" w:eastAsia="仿宋" w:hAnsi="仿宋"/>
                  <w:sz w:val="24"/>
                  <w:szCs w:val="24"/>
                </w:rPr>
                <m:t>2</m:t>
              </m:r>
            </m:sub>
          </m:sSub>
          <m:r>
            <w:rPr>
              <w:rFonts w:ascii="Cambria Math" w:eastAsia="仿宋" w:hAnsi="仿宋"/>
              <w:sz w:val="24"/>
              <w:szCs w:val="24"/>
            </w:rPr>
            <m:t>=</m:t>
          </m:r>
          <m:d>
            <m:dPr>
              <m:ctrlPr>
                <w:rPr>
                  <w:rFonts w:ascii="Cambria Math" w:eastAsia="仿宋" w:hAnsi="仿宋"/>
                  <w:i/>
                  <w:sz w:val="24"/>
                  <w:szCs w:val="24"/>
                </w:rPr>
              </m:ctrlPr>
            </m:dPr>
            <m:e>
              <m:r>
                <w:rPr>
                  <w:rFonts w:ascii="Cambria Math" w:eastAsia="仿宋" w:hAnsi="Cambria Math"/>
                  <w:sz w:val="24"/>
                  <w:szCs w:val="24"/>
                </w:rPr>
                <m:t>p</m:t>
              </m:r>
              <m:r>
                <w:rPr>
                  <w:rFonts w:ascii="仿宋" w:eastAsia="仿宋" w:hAnsi="Cambria Math"/>
                  <w:sz w:val="24"/>
                  <w:szCs w:val="24"/>
                </w:rPr>
                <m:t>-</m:t>
              </m:r>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e>
          </m:d>
          <m:r>
            <w:rPr>
              <w:rFonts w:ascii="Cambria Math" w:eastAsia="仿宋" w:hAnsi="Cambria Math"/>
              <w:sz w:val="24"/>
              <w:szCs w:val="24"/>
            </w:rPr>
            <m:t xml:space="preserve">Q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,2)</m:t>
          </m:r>
          <m:r>
            <m:rPr>
              <m:sty m:val="p"/>
            </m:rPr>
            <w:rPr>
              <w:rFonts w:ascii="Cambria Math" w:eastAsia="仿宋" w:hAnsi="Cambria Math"/>
              <w:sz w:val="24"/>
              <w:szCs w:val="24"/>
            </w:rPr>
            <w:fldChar w:fldCharType="end"/>
          </m:r>
        </m:oMath>
      </m:oMathPara>
    </w:p>
    <w:p w:rsidR="002C7892"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此式对Q求一</w:t>
      </w:r>
      <w:proofErr w:type="gramStart"/>
      <w:r w:rsidRPr="00EF6C9E">
        <w:rPr>
          <w:rFonts w:ascii="仿宋" w:eastAsia="仿宋" w:hAnsi="仿宋" w:hint="eastAsia"/>
          <w:sz w:val="24"/>
          <w:szCs w:val="24"/>
        </w:rPr>
        <w:t>阶条件</w:t>
      </w:r>
      <w:proofErr w:type="gramEnd"/>
      <w:r w:rsidRPr="00EF6C9E">
        <w:rPr>
          <w:rFonts w:ascii="仿宋" w:eastAsia="仿宋" w:hAnsi="仿宋" w:hint="eastAsia"/>
          <w:sz w:val="24"/>
          <w:szCs w:val="24"/>
        </w:rPr>
        <w:t>可得</w:t>
      </w:r>
    </w:p>
    <w:p w:rsidR="002C7892" w:rsidRPr="00506CBF" w:rsidRDefault="002C7892" w:rsidP="002C7892">
      <w:pPr>
        <w:autoSpaceDE w:val="0"/>
        <w:autoSpaceDN w:val="0"/>
        <w:adjustRightInd w:val="0"/>
        <w:spacing w:line="360" w:lineRule="auto"/>
        <w:ind w:firstLineChars="200" w:firstLine="480"/>
        <w:jc w:val="right"/>
        <w:rPr>
          <w:rFonts w:ascii="仿宋" w:eastAsia="仿宋" w:hAnsi="仿宋"/>
          <w:sz w:val="24"/>
          <w:szCs w:val="24"/>
        </w:rPr>
      </w:pPr>
      <m:oMathPara>
        <m:oMathParaPr>
          <m:jc m:val="right"/>
        </m:oMathParaPr>
        <m:oMath>
          <m:r>
            <m:rPr>
              <m:sty m:val="p"/>
            </m:rPr>
            <w:rPr>
              <w:rFonts w:ascii="Cambria Math" w:eastAsia="仿宋" w:hAnsi="仿宋"/>
              <w:sz w:val="24"/>
              <w:szCs w:val="24"/>
            </w:rPr>
            <m:t>Q=</m:t>
          </m:r>
          <m:f>
            <m:fPr>
              <m:ctrlPr>
                <w:rPr>
                  <w:rFonts w:ascii="Cambria Math" w:eastAsia="仿宋" w:hAnsi="仿宋"/>
                  <w:sz w:val="24"/>
                  <w:szCs w:val="24"/>
                </w:rPr>
              </m:ctrlPr>
            </m:fPr>
            <m:num>
              <m:r>
                <w:rPr>
                  <w:rFonts w:ascii="Cambria Math" w:eastAsia="仿宋" w:hAnsi="Cambria Math"/>
                  <w:sz w:val="24"/>
                  <w:szCs w:val="24"/>
                </w:rPr>
                <m:t>a</m:t>
              </m:r>
              <m:r>
                <w:rPr>
                  <w:rFonts w:ascii="仿宋" w:eastAsia="仿宋" w:hAnsi="Cambria Math"/>
                  <w:sz w:val="24"/>
                  <w:szCs w:val="24"/>
                </w:rPr>
                <m:t>-</m:t>
              </m:r>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num>
            <m:den>
              <m:r>
                <m:rPr>
                  <m:sty m:val="p"/>
                </m:rPr>
                <w:rPr>
                  <w:rFonts w:ascii="Cambria Math" w:eastAsia="仿宋" w:hAnsi="仿宋"/>
                  <w:sz w:val="24"/>
                  <w:szCs w:val="24"/>
                </w:rPr>
                <m:t>2</m:t>
              </m:r>
            </m:den>
          </m:f>
          <m:r>
            <w:rPr>
              <w:rFonts w:ascii="Cambria Math" w:eastAsia="仿宋" w:hAnsi="仿宋"/>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,3)</m:t>
          </m:r>
          <m:r>
            <m:rPr>
              <m:sty m:val="p"/>
            </m:rPr>
            <w:rPr>
              <w:rFonts w:ascii="Cambria Math" w:eastAsia="仿宋" w:hAnsi="Cambria Math"/>
              <w:sz w:val="24"/>
              <w:szCs w:val="24"/>
            </w:rPr>
            <w:fldChar w:fldCharType="end"/>
          </m:r>
        </m:oMath>
      </m:oMathPara>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Pr>
          <w:rFonts w:ascii="仿宋" w:eastAsia="仿宋" w:hAnsi="仿宋"/>
          <w:sz w:val="24"/>
          <w:szCs w:val="24"/>
        </w:rPr>
        <w:t>B</w:t>
      </w:r>
      <w:r>
        <w:rPr>
          <w:rFonts w:ascii="仿宋" w:eastAsia="仿宋" w:hAnsi="仿宋" w:hint="eastAsia"/>
          <w:sz w:val="24"/>
          <w:szCs w:val="24"/>
        </w:rPr>
        <w:t>．</w:t>
      </w:r>
      <w:r w:rsidRPr="00EF6C9E">
        <w:rPr>
          <w:rFonts w:ascii="仿宋" w:eastAsia="仿宋" w:hAnsi="仿宋" w:hint="eastAsia"/>
          <w:sz w:val="24"/>
          <w:szCs w:val="24"/>
        </w:rPr>
        <w:t>第一阶段, 集群上游企业定中间价。</w:t>
      </w:r>
    </w:p>
    <w:p w:rsidR="002C7892" w:rsidRPr="001C6076"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集群上游企业的问题是如何通过设定中间价格来取得自身的收益最大化, 即求</w:t>
      </w:r>
    </w:p>
    <w:p w:rsidR="002C7892" w:rsidRPr="00506CBF"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w:rPr>
                  <w:rFonts w:ascii="Cambria Math" w:eastAsia="仿宋" w:hAnsi="Cambria Math"/>
                  <w:sz w:val="24"/>
                  <w:szCs w:val="24"/>
                </w:rPr>
                <m:t>max</m:t>
              </m:r>
            </m:e>
            <m:sub>
              <m:r>
                <w:rPr>
                  <w:rFonts w:ascii="Cambria Math" w:eastAsia="仿宋" w:hAnsi="Cambria Math"/>
                  <w:sz w:val="24"/>
                  <w:szCs w:val="24"/>
                </w:rPr>
                <m:t>π</m:t>
              </m:r>
              <m:r>
                <w:rPr>
                  <w:rFonts w:ascii="Cambria Math" w:eastAsia="仿宋" w:hAnsi="仿宋"/>
                  <w:sz w:val="24"/>
                  <w:szCs w:val="24"/>
                </w:rPr>
                <m:t>1</m:t>
              </m:r>
            </m:sub>
          </m:sSub>
          <m:r>
            <w:rPr>
              <w:rFonts w:ascii="Cambria Math" w:eastAsia="仿宋" w:hAnsi="仿宋"/>
              <w:sz w:val="24"/>
              <w:szCs w:val="24"/>
            </w:rPr>
            <m:t>=</m:t>
          </m:r>
          <m:d>
            <m:dPr>
              <m:ctrlPr>
                <w:rPr>
                  <w:rFonts w:ascii="Cambria Math" w:eastAsia="仿宋" w:hAnsi="仿宋"/>
                  <w:i/>
                  <w:sz w:val="24"/>
                  <w:szCs w:val="24"/>
                </w:rPr>
              </m:ctrlPr>
            </m:dPr>
            <m:e>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e>
          </m:d>
          <m:r>
            <w:rPr>
              <w:rFonts w:ascii="Cambria Math" w:eastAsia="仿宋" w:hAnsi="Cambria Math"/>
              <w:sz w:val="24"/>
              <w:szCs w:val="24"/>
            </w:rPr>
            <m:t>Q</m:t>
          </m:r>
          <m:r>
            <w:rPr>
              <w:rFonts w:ascii="Cambria Math" w:eastAsia="仿宋" w:hAnsi="仿宋"/>
              <w:sz w:val="24"/>
              <w:szCs w:val="24"/>
            </w:rPr>
            <m:t>=</m:t>
          </m:r>
          <m:d>
            <m:dPr>
              <m:ctrlPr>
                <w:rPr>
                  <w:rFonts w:ascii="Cambria Math" w:eastAsia="仿宋" w:hAnsi="仿宋"/>
                  <w:i/>
                  <w:sz w:val="24"/>
                  <w:szCs w:val="24"/>
                </w:rPr>
              </m:ctrlPr>
            </m:dPr>
            <m:e>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e>
          </m:d>
          <m:r>
            <w:rPr>
              <w:rFonts w:ascii="仿宋" w:eastAsia="仿宋" w:hAnsi="Cambria Math"/>
              <w:sz w:val="24"/>
              <w:szCs w:val="24"/>
            </w:rPr>
            <m:t>∙</m:t>
          </m:r>
          <m:f>
            <m:fPr>
              <m:ctrlPr>
                <w:rPr>
                  <w:rFonts w:ascii="Cambria Math" w:eastAsia="仿宋" w:hAnsi="仿宋"/>
                  <w:sz w:val="24"/>
                  <w:szCs w:val="24"/>
                </w:rPr>
              </m:ctrlPr>
            </m:fPr>
            <m:num>
              <m:r>
                <w:rPr>
                  <w:rFonts w:ascii="Cambria Math" w:eastAsia="仿宋" w:hAnsi="Cambria Math"/>
                  <w:sz w:val="24"/>
                  <w:szCs w:val="24"/>
                </w:rPr>
                <m:t>a</m:t>
              </m:r>
              <m:r>
                <w:rPr>
                  <w:rFonts w:ascii="仿宋" w:eastAsia="仿宋" w:hAnsi="Cambria Math"/>
                  <w:sz w:val="24"/>
                  <w:szCs w:val="24"/>
                </w:rPr>
                <m:t>-</m:t>
              </m:r>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Cambria Math"/>
                  <w:i/>
                  <w:sz w:val="24"/>
                  <w:szCs w:val="24"/>
                </w:rPr>
              </m:ctrlPr>
            </m:num>
            <m:den>
              <m:r>
                <m:rPr>
                  <m:sty m:val="p"/>
                </m:rP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,4)</m:t>
          </m:r>
          <m:r>
            <m:rPr>
              <m:sty m:val="p"/>
            </m:rPr>
            <w:rPr>
              <w:rFonts w:ascii="Cambria Math" w:eastAsia="仿宋" w:hAnsi="Cambria Math"/>
              <w:sz w:val="24"/>
              <w:szCs w:val="24"/>
            </w:rPr>
            <w:fldChar w:fldCharType="end"/>
          </m:r>
          <m:r>
            <m:rPr>
              <m:sty m:val="p"/>
            </m:rPr>
            <w:rPr>
              <w:rFonts w:ascii="Cambria Math" w:eastAsia="仿宋" w:hAnsi="Cambria Math"/>
              <w:sz w:val="24"/>
              <w:szCs w:val="24"/>
            </w:rPr>
            <m:t xml:space="preserve"> </m:t>
          </m:r>
        </m:oMath>
      </m:oMathPara>
    </w:p>
    <w:p w:rsidR="002C7892" w:rsidRPr="001C6076"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此式对w求一</w:t>
      </w:r>
      <w:proofErr w:type="gramStart"/>
      <w:r w:rsidRPr="00EF6C9E">
        <w:rPr>
          <w:rFonts w:ascii="仿宋" w:eastAsia="仿宋" w:hAnsi="仿宋" w:hint="eastAsia"/>
          <w:sz w:val="24"/>
          <w:szCs w:val="24"/>
        </w:rPr>
        <w:t>阶条件</w:t>
      </w:r>
      <w:proofErr w:type="gramEnd"/>
      <w:r w:rsidRPr="00EF6C9E">
        <w:rPr>
          <w:rFonts w:ascii="仿宋" w:eastAsia="仿宋" w:hAnsi="仿宋" w:hint="eastAsia"/>
          <w:sz w:val="24"/>
          <w:szCs w:val="24"/>
        </w:rPr>
        <w:t>, 可求得</w:t>
      </w:r>
    </w:p>
    <w:p w:rsidR="002C7892" w:rsidRPr="00933F45" w:rsidRDefault="002C7892" w:rsidP="002C7892">
      <w:pPr>
        <w:autoSpaceDE w:val="0"/>
        <w:autoSpaceDN w:val="0"/>
        <w:adjustRightInd w:val="0"/>
        <w:spacing w:line="360" w:lineRule="auto"/>
        <w:ind w:firstLineChars="200" w:firstLine="480"/>
        <w:jc w:val="right"/>
        <w:rPr>
          <w:rFonts w:ascii="仿宋" w:eastAsia="仿宋" w:hAnsi="仿宋"/>
          <w:sz w:val="24"/>
          <w:szCs w:val="24"/>
        </w:rPr>
      </w:pPr>
      <m:oMathPara>
        <m:oMathParaPr>
          <m:jc m:val="right"/>
        </m:oMathParaPr>
        <m:oMath>
          <m:r>
            <w:rPr>
              <w:rFonts w:ascii="Cambria Math" w:eastAsia="仿宋" w:hAnsi="Cambria Math"/>
              <w:sz w:val="24"/>
              <w:szCs w:val="24"/>
            </w:rPr>
            <m:t>w</m:t>
          </m:r>
          <m:r>
            <m:rPr>
              <m:sty m:val="p"/>
            </m:rPr>
            <w:rPr>
              <w:rFonts w:ascii="Cambria Math" w:eastAsia="仿宋" w:hAnsi="仿宋"/>
              <w:sz w:val="24"/>
              <w:szCs w:val="24"/>
            </w:rPr>
            <m:t>=</m:t>
          </m:r>
          <m:f>
            <m:fPr>
              <m:ctrlPr>
                <w:rPr>
                  <w:rFonts w:ascii="Cambria Math" w:eastAsia="仿宋" w:hAnsi="仿宋"/>
                  <w:i/>
                  <w:sz w:val="24"/>
                  <w:szCs w:val="24"/>
                </w:rPr>
              </m:ctrlPr>
            </m:fPr>
            <m:num>
              <m:r>
                <w:rPr>
                  <w:rFonts w:ascii="Cambria Math" w:eastAsia="仿宋" w:hAnsi="Cambria Math"/>
                  <w:sz w:val="24"/>
                  <w:szCs w:val="24"/>
                </w:rPr>
                <m:t>a</m:t>
              </m:r>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sz w:val="24"/>
                  <w:szCs w:val="24"/>
                </w:rPr>
              </m:ctrlPr>
            </m:num>
            <m:den>
              <m:r>
                <w:rPr>
                  <w:rFonts w:ascii="Cambria Math" w:eastAsia="仿宋" w:hAnsi="仿宋"/>
                  <w:sz w:val="24"/>
                  <w:szCs w:val="24"/>
                </w:rPr>
                <m:t>2</m:t>
              </m:r>
            </m:den>
          </m:f>
          <m:r>
            <w:rPr>
              <w:rFonts w:ascii="Cambria Math" w:eastAsia="仿宋" w:hAnsi="仿宋"/>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,5)</m:t>
          </m:r>
          <m:r>
            <m:rPr>
              <m:sty m:val="p"/>
            </m:rPr>
            <w:rPr>
              <w:rFonts w:ascii="Cambria Math" w:eastAsia="仿宋" w:hAnsi="Cambria Math"/>
              <w:sz w:val="24"/>
              <w:szCs w:val="24"/>
            </w:rPr>
            <w:fldChar w:fldCharType="end"/>
          </m:r>
        </m:oMath>
      </m:oMathPara>
    </w:p>
    <w:p w:rsidR="002C7892" w:rsidRPr="00506CBF"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将</w:t>
      </w:r>
      <m:oMath>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,5)</m:t>
        </m:r>
        <m:r>
          <m:rPr>
            <m:sty m:val="p"/>
          </m:rPr>
          <w:rPr>
            <w:rFonts w:ascii="Cambria Math" w:eastAsia="仿宋" w:hAnsi="Cambria Math"/>
            <w:sz w:val="24"/>
            <w:szCs w:val="24"/>
          </w:rPr>
          <w:fldChar w:fldCharType="end"/>
        </m:r>
      </m:oMath>
      <w:r w:rsidRPr="00EF6C9E">
        <w:rPr>
          <w:rFonts w:ascii="仿宋" w:eastAsia="仿宋" w:hAnsi="仿宋" w:hint="eastAsia"/>
          <w:sz w:val="24"/>
          <w:szCs w:val="24"/>
        </w:rPr>
        <w:t>代入</w:t>
      </w:r>
      <m:oMath>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,3)</m:t>
        </m:r>
        <m:r>
          <m:rPr>
            <m:sty m:val="p"/>
          </m:rPr>
          <w:rPr>
            <w:rFonts w:ascii="Cambria Math" w:eastAsia="仿宋" w:hAnsi="Cambria Math"/>
            <w:sz w:val="24"/>
            <w:szCs w:val="24"/>
          </w:rPr>
          <w:fldChar w:fldCharType="end"/>
        </m:r>
      </m:oMath>
      <w:r>
        <w:rPr>
          <w:rFonts w:ascii="仿宋" w:eastAsia="仿宋" w:hAnsi="仿宋" w:hint="eastAsia"/>
          <w:sz w:val="24"/>
          <w:szCs w:val="24"/>
        </w:rPr>
        <w:t>中</w:t>
      </w:r>
      <w:r w:rsidRPr="00EF6C9E">
        <w:rPr>
          <w:rFonts w:ascii="仿宋" w:eastAsia="仿宋" w:hAnsi="仿宋" w:hint="eastAsia"/>
          <w:sz w:val="24"/>
          <w:szCs w:val="24"/>
        </w:rPr>
        <w:t>我们可以推导出, 集群上下游企业的产量</w:t>
      </w:r>
    </w:p>
    <w:p w:rsidR="002C7892" w:rsidRPr="00933F45"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m:rPr>
              <m:sty m:val="p"/>
            </m:rPr>
            <w:rPr>
              <w:rFonts w:ascii="Cambria Math" w:eastAsia="仿宋" w:hAnsi="仿宋"/>
              <w:sz w:val="24"/>
              <w:szCs w:val="24"/>
            </w:rPr>
            <m:t>Q=</m:t>
          </m:r>
          <m:f>
            <m:fPr>
              <m:ctrlPr>
                <w:rPr>
                  <w:rFonts w:ascii="Cambria Math" w:eastAsia="仿宋" w:hAnsi="仿宋"/>
                  <w:sz w:val="24"/>
                  <w:szCs w:val="24"/>
                </w:rPr>
              </m:ctrlPr>
            </m:fPr>
            <m:num>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num>
            <m:den>
              <m:r>
                <m:rPr>
                  <m:sty m:val="p"/>
                </m:rPr>
                <w:rPr>
                  <w:rFonts w:ascii="Cambria Math" w:eastAsia="仿宋" w:hAnsi="仿宋"/>
                  <w:sz w:val="24"/>
                  <w:szCs w:val="24"/>
                </w:rPr>
                <m:t>4</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,6)</m:t>
          </m:r>
          <m:r>
            <m:rPr>
              <m:sty m:val="p"/>
            </m:rPr>
            <w:rPr>
              <w:rFonts w:ascii="Cambria Math" w:eastAsia="仿宋" w:hAnsi="Cambria Math"/>
              <w:sz w:val="24"/>
              <w:szCs w:val="24"/>
            </w:rPr>
            <w:fldChar w:fldCharType="end"/>
          </m:r>
        </m:oMath>
      </m:oMathPara>
    </w:p>
    <w:p w:rsidR="002C7892" w:rsidRPr="00506CBF"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集群下游企业产品销售价格为</w:t>
      </w:r>
    </w:p>
    <w:p w:rsidR="002C7892" w:rsidRPr="00506CBF" w:rsidRDefault="002C7892" w:rsidP="002C7892">
      <w:pPr>
        <w:autoSpaceDE w:val="0"/>
        <w:autoSpaceDN w:val="0"/>
        <w:adjustRightInd w:val="0"/>
        <w:spacing w:line="360" w:lineRule="auto"/>
        <w:ind w:firstLineChars="200" w:firstLine="480"/>
        <w:jc w:val="right"/>
        <w:rPr>
          <w:rFonts w:ascii="仿宋" w:eastAsia="仿宋" w:hAnsi="仿宋"/>
          <w:sz w:val="24"/>
          <w:szCs w:val="24"/>
        </w:rPr>
      </w:pPr>
      <m:oMathPara>
        <m:oMathParaPr>
          <m:jc m:val="right"/>
        </m:oMathParaPr>
        <m:oMath>
          <m:r>
            <w:rPr>
              <w:rFonts w:ascii="Cambria Math" w:eastAsia="仿宋" w:hAnsi="Cambria Math" w:hint="eastAsia"/>
              <w:sz w:val="24"/>
              <w:szCs w:val="24"/>
            </w:rPr>
            <m:t>p</m:t>
          </m:r>
          <m:r>
            <w:rPr>
              <w:rFonts w:ascii="Cambria Math" w:eastAsia="仿宋" w:hAnsi="仿宋" w:hint="eastAsia"/>
              <w:sz w:val="24"/>
              <w:szCs w:val="24"/>
            </w:rPr>
            <m:t>=</m:t>
          </m:r>
          <m:r>
            <w:rPr>
              <w:rFonts w:ascii="Cambria Math" w:eastAsia="仿宋" w:hAnsi="Cambria Math" w:hint="eastAsia"/>
              <w:sz w:val="24"/>
              <w:szCs w:val="24"/>
            </w:rPr>
            <m:t>a</m:t>
          </m:r>
          <m:r>
            <w:rPr>
              <w:rFonts w:ascii="仿宋" w:eastAsia="仿宋" w:hAnsi="Cambria Math" w:cs="MS Mincho"/>
              <w:sz w:val="24"/>
              <w:szCs w:val="24"/>
            </w:rPr>
            <m:t>-</m:t>
          </m:r>
          <m:r>
            <w:rPr>
              <w:rFonts w:ascii="Cambria Math" w:eastAsia="仿宋" w:hAnsi="Cambria Math" w:hint="eastAsia"/>
              <w:sz w:val="24"/>
              <w:szCs w:val="24"/>
            </w:rPr>
            <m:t>Q</m:t>
          </m:r>
          <m:r>
            <w:rPr>
              <w:rFonts w:ascii="Cambria Math" w:eastAsia="仿宋" w:hAnsi="仿宋" w:hint="eastAsia"/>
              <w:sz w:val="24"/>
              <w:szCs w:val="24"/>
            </w:rPr>
            <m:t>=</m:t>
          </m:r>
          <m:r>
            <w:rPr>
              <w:rFonts w:ascii="Cambria Math" w:eastAsia="仿宋" w:hAnsi="Cambria Math" w:hint="eastAsia"/>
              <w:sz w:val="24"/>
              <w:szCs w:val="24"/>
            </w:rPr>
            <m:t>a</m:t>
          </m:r>
          <m:r>
            <w:rPr>
              <w:rFonts w:ascii="仿宋" w:eastAsia="仿宋" w:hAnsi="Cambria Math"/>
              <w:sz w:val="24"/>
              <w:szCs w:val="24"/>
            </w:rPr>
            <m:t>-</m:t>
          </m:r>
          <m:f>
            <m:fPr>
              <m:ctrlPr>
                <w:rPr>
                  <w:rFonts w:ascii="Cambria Math" w:eastAsia="仿宋" w:hAnsi="仿宋"/>
                  <w:sz w:val="24"/>
                  <w:szCs w:val="24"/>
                </w:rPr>
              </m:ctrlPr>
            </m:fPr>
            <m:num>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Cambria Math"/>
                  <w:i/>
                  <w:sz w:val="24"/>
                  <w:szCs w:val="24"/>
                </w:rPr>
              </m:ctrlPr>
            </m:num>
            <m:den>
              <m:r>
                <m:rPr>
                  <m:sty m:val="p"/>
                </m:rPr>
                <w:rPr>
                  <w:rFonts w:ascii="Cambria Math" w:eastAsia="仿宋" w:hAnsi="仿宋"/>
                  <w:sz w:val="24"/>
                  <w:szCs w:val="24"/>
                </w:rPr>
                <m:t>4</m:t>
              </m:r>
            </m:den>
          </m:f>
          <m:r>
            <w:rPr>
              <w:rFonts w:ascii="Cambria Math" w:eastAsia="仿宋" w:hAnsi="仿宋"/>
              <w:sz w:val="24"/>
              <w:szCs w:val="24"/>
            </w:rPr>
            <m:t>=</m:t>
          </m:r>
          <m:f>
            <m:fPr>
              <m:ctrlPr>
                <w:rPr>
                  <w:rFonts w:ascii="Cambria Math" w:eastAsia="仿宋" w:hAnsi="仿宋"/>
                  <w:sz w:val="24"/>
                  <w:szCs w:val="24"/>
                </w:rPr>
              </m:ctrlPr>
            </m:fPr>
            <m:num>
              <m:r>
                <m:rPr>
                  <m:sty m:val="p"/>
                </m:rPr>
                <w:rPr>
                  <w:rFonts w:ascii="Cambria Math" w:eastAsia="仿宋" w:hAnsi="仿宋"/>
                  <w:sz w:val="24"/>
                  <w:szCs w:val="24"/>
                </w:rPr>
                <m:t>3</m:t>
              </m:r>
              <m:r>
                <w:rPr>
                  <w:rFonts w:ascii="Cambria Math" w:eastAsia="仿宋" w:hAnsi="Cambria Math"/>
                  <w:sz w:val="24"/>
                  <w:szCs w:val="24"/>
                </w:rPr>
                <m:t>a</m:t>
              </m:r>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num>
            <m:den>
              <m:r>
                <m:rPr>
                  <m:sty m:val="p"/>
                </m:rPr>
                <w:rPr>
                  <w:rFonts w:ascii="Cambria Math" w:eastAsia="仿宋" w:hAnsi="仿宋"/>
                  <w:sz w:val="24"/>
                  <w:szCs w:val="24"/>
                </w:rPr>
                <m:t>4</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,7)</m:t>
          </m:r>
          <m:r>
            <m:rPr>
              <m:sty m:val="p"/>
            </m:rPr>
            <w:rPr>
              <w:rFonts w:ascii="Cambria Math" w:eastAsia="仿宋" w:hAnsi="Cambria Math"/>
              <w:sz w:val="24"/>
              <w:szCs w:val="24"/>
            </w:rPr>
            <w:fldChar w:fldCharType="end"/>
          </m:r>
        </m:oMath>
      </m:oMathPara>
    </w:p>
    <w:p w:rsidR="002C7892" w:rsidRPr="00506CBF"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于是我们可以进一步计算出, 集群上下游企业的收益分别为</w:t>
      </w:r>
    </w:p>
    <w:p w:rsidR="002C7892" w:rsidRPr="00506CBF"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m:rPr>
                  <m:sty m:val="p"/>
                </m:rPr>
                <w:rPr>
                  <w:rFonts w:ascii="Cambria Math" w:eastAsia="仿宋" w:hAnsi="仿宋"/>
                  <w:sz w:val="24"/>
                  <w:szCs w:val="24"/>
                </w:rPr>
                <m:t>π</m:t>
              </m:r>
              <m:r>
                <m:rPr>
                  <m:sty m:val="p"/>
                </m:rPr>
                <w:rPr>
                  <w:rFonts w:ascii="Cambria Math" w:eastAsia="仿宋" w:hAnsi="仿宋"/>
                  <w:sz w:val="24"/>
                  <w:szCs w:val="24"/>
                </w:rPr>
                <m:t xml:space="preserve"> </m:t>
              </m:r>
            </m:e>
            <m:sub>
              <m:r>
                <w:rPr>
                  <w:rFonts w:ascii="Cambria Math" w:eastAsia="仿宋" w:hAnsi="仿宋"/>
                  <w:sz w:val="24"/>
                  <w:szCs w:val="24"/>
                </w:rPr>
                <m:t>1</m:t>
              </m:r>
            </m:sub>
          </m:sSub>
          <m:r>
            <m:rPr>
              <m:sty m:val="p"/>
            </m:rPr>
            <w:rPr>
              <w:rFonts w:ascii="Cambria Math" w:eastAsia="仿宋" w:hAnsi="仿宋"/>
              <w:sz w:val="24"/>
              <w:szCs w:val="24"/>
            </w:rPr>
            <m:t>=</m:t>
          </m:r>
          <m:f>
            <m:fPr>
              <m:ctrlPr>
                <w:rPr>
                  <w:rFonts w:ascii="Cambria Math" w:eastAsia="仿宋" w:hAnsi="仿宋"/>
                  <w:sz w:val="24"/>
                  <w:szCs w:val="24"/>
                </w:rPr>
              </m:ctrlPr>
            </m:fPr>
            <m:num>
              <m:sSup>
                <m:sSupPr>
                  <m:ctrlPr>
                    <w:rPr>
                      <w:rFonts w:ascii="Cambria Math" w:eastAsia="仿宋" w:hAnsi="仿宋"/>
                      <w:sz w:val="24"/>
                      <w:szCs w:val="24"/>
                    </w:rPr>
                  </m:ctrlPr>
                </m:sSupPr>
                <m:e>
                  <m:d>
                    <m:dPr>
                      <m:ctrlPr>
                        <w:rPr>
                          <w:rFonts w:ascii="Cambria Math" w:eastAsia="仿宋" w:hAnsi="仿宋"/>
                          <w:sz w:val="24"/>
                          <w:szCs w:val="24"/>
                        </w:rPr>
                      </m:ctrlPr>
                    </m:dPr>
                    <m:e>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e>
                  </m:d>
                </m:e>
                <m:sup>
                  <m:r>
                    <w:rPr>
                      <w:rFonts w:ascii="Cambria Math" w:eastAsia="仿宋" w:hAnsi="仿宋"/>
                      <w:sz w:val="24"/>
                      <w:szCs w:val="24"/>
                    </w:rPr>
                    <m:t>2</m:t>
                  </m:r>
                </m:sup>
              </m:sSup>
            </m:num>
            <m:den>
              <m:r>
                <m:rPr>
                  <m:sty m:val="p"/>
                </m:rPr>
                <w:rPr>
                  <w:rFonts w:ascii="Cambria Math" w:eastAsia="仿宋" w:hAnsi="仿宋"/>
                  <w:sz w:val="24"/>
                  <w:szCs w:val="24"/>
                </w:rPr>
                <m:t>8</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,8)</m:t>
          </m:r>
          <m:r>
            <m:rPr>
              <m:sty m:val="p"/>
            </m:rPr>
            <w:rPr>
              <w:rFonts w:ascii="Cambria Math" w:eastAsia="仿宋" w:hAnsi="Cambria Math"/>
              <w:sz w:val="24"/>
              <w:szCs w:val="24"/>
            </w:rPr>
            <w:fldChar w:fldCharType="end"/>
          </m:r>
        </m:oMath>
      </m:oMathPara>
    </w:p>
    <w:p w:rsidR="002C7892" w:rsidRPr="00506CBF"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m:rPr>
                  <m:sty m:val="p"/>
                </m:rPr>
                <w:rPr>
                  <w:rFonts w:ascii="Cambria Math" w:eastAsia="仿宋" w:hAnsi="仿宋"/>
                  <w:sz w:val="24"/>
                  <w:szCs w:val="24"/>
                </w:rPr>
                <m:t>π</m:t>
              </m:r>
            </m:e>
            <m:sub>
              <m:r>
                <w:rPr>
                  <w:rFonts w:ascii="Cambria Math" w:eastAsia="仿宋" w:hAnsi="仿宋"/>
                  <w:sz w:val="24"/>
                  <w:szCs w:val="24"/>
                </w:rPr>
                <m:t>2</m:t>
              </m:r>
            </m:sub>
          </m:sSub>
          <m:r>
            <m:rPr>
              <m:sty m:val="p"/>
            </m:rPr>
            <w:rPr>
              <w:rFonts w:ascii="Cambria Math" w:eastAsia="仿宋" w:hAnsi="仿宋"/>
              <w:sz w:val="24"/>
              <w:szCs w:val="24"/>
            </w:rPr>
            <m:t xml:space="preserve"> =</m:t>
          </m:r>
          <m:f>
            <m:fPr>
              <m:ctrlPr>
                <w:rPr>
                  <w:rFonts w:ascii="Cambria Math" w:eastAsia="仿宋" w:hAnsi="仿宋"/>
                  <w:sz w:val="24"/>
                  <w:szCs w:val="24"/>
                </w:rPr>
              </m:ctrlPr>
            </m:fPr>
            <m:num>
              <m:sSup>
                <m:sSupPr>
                  <m:ctrlPr>
                    <w:rPr>
                      <w:rFonts w:ascii="Cambria Math" w:eastAsia="仿宋" w:hAnsi="仿宋"/>
                      <w:sz w:val="24"/>
                      <w:szCs w:val="24"/>
                    </w:rPr>
                  </m:ctrlPr>
                </m:sSupPr>
                <m:e>
                  <m:d>
                    <m:dPr>
                      <m:ctrlPr>
                        <w:rPr>
                          <w:rFonts w:ascii="Cambria Math" w:eastAsia="仿宋" w:hAnsi="仿宋"/>
                          <w:sz w:val="24"/>
                          <w:szCs w:val="24"/>
                        </w:rPr>
                      </m:ctrlPr>
                    </m:dPr>
                    <m:e>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e>
                  </m:d>
                </m:e>
                <m:sup>
                  <m:r>
                    <w:rPr>
                      <w:rFonts w:ascii="Cambria Math" w:eastAsia="仿宋" w:hAnsi="仿宋"/>
                      <w:sz w:val="24"/>
                      <w:szCs w:val="24"/>
                    </w:rPr>
                    <m:t>2</m:t>
                  </m:r>
                </m:sup>
              </m:sSup>
            </m:num>
            <m:den>
              <m:r>
                <m:rPr>
                  <m:sty m:val="p"/>
                </m:rPr>
                <w:rPr>
                  <w:rFonts w:ascii="Cambria Math" w:eastAsia="仿宋" w:hAnsi="仿宋"/>
                  <w:sz w:val="24"/>
                  <w:szCs w:val="24"/>
                </w:rPr>
                <m:t>16</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,9)</m:t>
          </m:r>
          <m:r>
            <m:rPr>
              <m:sty m:val="p"/>
            </m:rPr>
            <w:rPr>
              <w:rFonts w:ascii="Cambria Math" w:eastAsia="仿宋" w:hAnsi="Cambria Math"/>
              <w:sz w:val="24"/>
              <w:szCs w:val="24"/>
            </w:rPr>
            <w:fldChar w:fldCharType="end"/>
          </m:r>
        </m:oMath>
      </m:oMathPara>
    </w:p>
    <w:p w:rsidR="002C7892" w:rsidRPr="00506CBF"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我们也可以计算出此时的消费者剩余为</w:t>
      </w:r>
    </w:p>
    <w:p w:rsidR="002C7892" w:rsidRPr="00506CBF"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m:rPr>
              <m:sty m:val="p"/>
            </m:rPr>
            <w:rPr>
              <w:rFonts w:ascii="Cambria Math" w:eastAsia="仿宋" w:hAnsi="仿宋" w:hint="eastAsia"/>
              <w:sz w:val="24"/>
              <w:szCs w:val="24"/>
            </w:rPr>
            <m:t>W=</m:t>
          </m:r>
          <m:r>
            <m:rPr>
              <m:sty m:val="p"/>
            </m:rPr>
            <w:rPr>
              <w:rFonts w:ascii="Cambria Math" w:eastAsia="仿宋" w:hAnsi="仿宋"/>
              <w:sz w:val="24"/>
              <w:szCs w:val="24"/>
            </w:rPr>
            <m:t>Q</m:t>
          </m:r>
          <m:r>
            <m:rPr>
              <m:sty m:val="p"/>
            </m:rPr>
            <w:rPr>
              <w:rFonts w:ascii="Cambria Math" w:eastAsia="仿宋" w:hAnsi="仿宋"/>
              <w:sz w:val="24"/>
              <w:szCs w:val="24"/>
            </w:rPr>
            <m:t>·</m:t>
          </m:r>
          <m:f>
            <m:fPr>
              <m:ctrlPr>
                <w:rPr>
                  <w:rFonts w:ascii="Cambria Math" w:eastAsia="仿宋" w:hAnsi="仿宋"/>
                  <w:sz w:val="24"/>
                  <w:szCs w:val="24"/>
                </w:rPr>
              </m:ctrlPr>
            </m:fPr>
            <m:num>
              <m:r>
                <m:rPr>
                  <m:sty m:val="p"/>
                </m:rPr>
                <w:rPr>
                  <w:rFonts w:ascii="Cambria Math" w:eastAsia="仿宋" w:hAnsi="仿宋"/>
                  <w:sz w:val="24"/>
                  <w:szCs w:val="24"/>
                </w:rPr>
                <m:t>a</m:t>
              </m:r>
              <m:r>
                <m:rPr>
                  <m:sty m:val="p"/>
                </m:rPr>
                <w:rPr>
                  <w:rFonts w:ascii="Cambria Math" w:eastAsia="仿宋" w:hAnsi="Cambria Math"/>
                  <w:sz w:val="24"/>
                  <w:szCs w:val="24"/>
                </w:rPr>
                <m:t>-</m:t>
              </m:r>
              <m:r>
                <m:rPr>
                  <m:sty m:val="p"/>
                </m:rPr>
                <w:rPr>
                  <w:rFonts w:ascii="Cambria Math" w:eastAsia="仿宋" w:hAnsi="仿宋"/>
                  <w:sz w:val="24"/>
                  <w:szCs w:val="24"/>
                </w:rPr>
                <m:t>p</m:t>
              </m:r>
            </m:num>
            <m:den>
              <m:r>
                <m:rPr>
                  <m:sty m:val="p"/>
                </m:rPr>
                <w:rPr>
                  <w:rFonts w:ascii="Cambria Math" w:eastAsia="仿宋" w:hAnsi="仿宋"/>
                  <w:sz w:val="24"/>
                  <w:szCs w:val="24"/>
                </w:rPr>
                <m:t>2</m:t>
              </m:r>
            </m:den>
          </m:f>
          <m:r>
            <m:rPr>
              <m:sty m:val="p"/>
            </m:rPr>
            <w:rPr>
              <w:rFonts w:ascii="Cambria Math" w:eastAsia="仿宋" w:hAnsi="仿宋"/>
              <w:sz w:val="24"/>
              <w:szCs w:val="24"/>
            </w:rPr>
            <m:t>=</m:t>
          </m:r>
          <m:f>
            <m:fPr>
              <m:ctrlPr>
                <w:rPr>
                  <w:rFonts w:ascii="Cambria Math" w:eastAsia="仿宋" w:hAnsi="仿宋"/>
                  <w:sz w:val="24"/>
                  <w:szCs w:val="24"/>
                </w:rPr>
              </m:ctrlPr>
            </m:fPr>
            <m:num>
              <m:sSup>
                <m:sSupPr>
                  <m:ctrlPr>
                    <w:rPr>
                      <w:rFonts w:ascii="Cambria Math" w:eastAsia="仿宋" w:hAnsi="仿宋"/>
                      <w:sz w:val="24"/>
                      <w:szCs w:val="24"/>
                    </w:rPr>
                  </m:ctrlPr>
                </m:sSupPr>
                <m:e>
                  <m:r>
                    <m:rPr>
                      <m:sty m:val="p"/>
                    </m:rPr>
                    <w:rPr>
                      <w:rFonts w:ascii="Cambria Math" w:eastAsia="仿宋" w:hAnsi="仿宋"/>
                      <w:sz w:val="24"/>
                      <w:szCs w:val="24"/>
                    </w:rPr>
                    <m:t xml:space="preserve">Q </m:t>
                  </m:r>
                </m:e>
                <m:sup>
                  <m:r>
                    <w:rPr>
                      <w:rFonts w:ascii="Cambria Math" w:eastAsia="仿宋" w:hAnsi="仿宋"/>
                      <w:sz w:val="24"/>
                      <w:szCs w:val="24"/>
                    </w:rPr>
                    <m:t>2</m:t>
                  </m:r>
                </m:sup>
              </m:sSup>
            </m:num>
            <m:den>
              <m:r>
                <m:rPr>
                  <m:sty m:val="p"/>
                </m:rPr>
                <w:rPr>
                  <w:rFonts w:ascii="Cambria Math" w:eastAsia="仿宋" w:hAnsi="仿宋"/>
                  <w:sz w:val="24"/>
                  <w:szCs w:val="24"/>
                </w:rPr>
                <m:t>2</m:t>
              </m:r>
            </m:den>
          </m:f>
          <m:r>
            <m:rPr>
              <m:sty m:val="p"/>
            </m:rPr>
            <w:rPr>
              <w:rFonts w:ascii="Cambria Math" w:eastAsia="仿宋" w:hAnsi="仿宋"/>
              <w:sz w:val="24"/>
              <w:szCs w:val="24"/>
            </w:rPr>
            <m:t>=</m:t>
          </m:r>
          <m:f>
            <m:fPr>
              <m:ctrlPr>
                <w:rPr>
                  <w:rFonts w:ascii="Cambria Math" w:eastAsia="仿宋" w:hAnsi="仿宋"/>
                  <w:i/>
                  <w:sz w:val="24"/>
                  <w:szCs w:val="24"/>
                </w:rPr>
              </m:ctrlPr>
            </m:fPr>
            <m:num>
              <m:sSup>
                <m:sSupPr>
                  <m:ctrlPr>
                    <w:rPr>
                      <w:rFonts w:ascii="Cambria Math" w:eastAsia="仿宋" w:hAnsi="仿宋"/>
                      <w:sz w:val="24"/>
                      <w:szCs w:val="24"/>
                    </w:rPr>
                  </m:ctrlPr>
                </m:sSupPr>
                <m:e>
                  <m:d>
                    <m:dPr>
                      <m:ctrlPr>
                        <w:rPr>
                          <w:rFonts w:ascii="Cambria Math" w:eastAsia="仿宋" w:hAnsi="仿宋"/>
                          <w:sz w:val="24"/>
                          <w:szCs w:val="24"/>
                        </w:rPr>
                      </m:ctrlPr>
                    </m:dPr>
                    <m:e>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e>
                  </m:d>
                </m:e>
                <m:sup>
                  <m:r>
                    <w:rPr>
                      <w:rFonts w:ascii="Cambria Math" w:eastAsia="仿宋" w:hAnsi="仿宋"/>
                      <w:sz w:val="24"/>
                      <w:szCs w:val="24"/>
                    </w:rPr>
                    <m:t>2</m:t>
                  </m:r>
                </m:sup>
              </m:sSup>
              <m:ctrlPr>
                <w:rPr>
                  <w:rFonts w:ascii="Cambria Math" w:eastAsia="仿宋" w:hAnsi="仿宋"/>
                  <w:sz w:val="24"/>
                  <w:szCs w:val="24"/>
                </w:rPr>
              </m:ctrlPr>
            </m:num>
            <m:den>
              <m:r>
                <w:rPr>
                  <w:rFonts w:ascii="Cambria Math" w:eastAsia="仿宋" w:hAnsi="仿宋"/>
                  <w:sz w:val="24"/>
                  <w:szCs w:val="24"/>
                </w:rPr>
                <m:t>32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,10)</m:t>
          </m:r>
          <m:r>
            <m:rPr>
              <m:sty m:val="p"/>
            </m:rPr>
            <w:rPr>
              <w:rFonts w:ascii="Cambria Math" w:eastAsia="仿宋" w:hAnsi="Cambria Math"/>
              <w:sz w:val="24"/>
              <w:szCs w:val="24"/>
            </w:rPr>
            <w:fldChar w:fldCharType="end"/>
          </m:r>
        </m:oMath>
      </m:oMathPara>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(2)CASEⅡ下游单独开展技术创新。</w:t>
      </w:r>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若集群上下游企业中, 只有集群下游企业D开展技术创新活动, 并设集群下游企业D的技术创新产出水平为y</w:t>
      </w:r>
      <w:r w:rsidRPr="00EF6C9E">
        <w:rPr>
          <w:rFonts w:ascii="仿宋" w:eastAsia="仿宋" w:hAnsi="仿宋" w:hint="eastAsia"/>
          <w:sz w:val="24"/>
          <w:szCs w:val="24"/>
          <w:vertAlign w:val="subscript"/>
        </w:rPr>
        <w:t>2</w:t>
      </w:r>
      <w:r w:rsidRPr="00EF6C9E">
        <w:rPr>
          <w:rFonts w:ascii="仿宋" w:eastAsia="仿宋" w:hAnsi="仿宋" w:hint="eastAsia"/>
          <w:sz w:val="24"/>
          <w:szCs w:val="24"/>
        </w:rPr>
        <w:t xml:space="preserve"> , 则依上文, 其技术创新的需要</w:t>
      </w:r>
      <m:oMath>
        <m:f>
          <m:fPr>
            <m:ctrlPr>
              <w:rPr>
                <w:rFonts w:ascii="Cambria Math" w:eastAsia="仿宋" w:hAnsi="仿宋"/>
                <w:i/>
                <w:sz w:val="24"/>
                <w:szCs w:val="24"/>
              </w:rPr>
            </m:ctrlPr>
          </m:fPr>
          <m:num>
            <m:r>
              <w:rPr>
                <w:rFonts w:ascii="Cambria Math" w:eastAsia="仿宋" w:hAnsi="仿宋"/>
                <w:sz w:val="24"/>
                <w:szCs w:val="24"/>
              </w:rPr>
              <m:t>1</m:t>
            </m:r>
          </m:num>
          <m:den>
            <m:r>
              <w:rPr>
                <w:rFonts w:ascii="Cambria Math" w:eastAsia="仿宋" w:hAnsi="仿宋"/>
                <w:sz w:val="24"/>
                <w:szCs w:val="24"/>
              </w:rPr>
              <m:t>2</m:t>
            </m:r>
          </m:den>
        </m:f>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2</m:t>
            </m:r>
          </m:sub>
          <m:sup>
            <m:r>
              <w:rPr>
                <w:rFonts w:ascii="Cambria Math" w:eastAsia="仿宋" w:hAnsi="仿宋"/>
                <w:sz w:val="24"/>
                <w:szCs w:val="24"/>
              </w:rPr>
              <m:t>2</m:t>
            </m:r>
          </m:sup>
        </m:sSubSup>
      </m:oMath>
      <w:r w:rsidRPr="00EF6C9E">
        <w:rPr>
          <w:rFonts w:ascii="仿宋" w:eastAsia="仿宋" w:hAnsi="仿宋" w:hint="eastAsia"/>
          <w:sz w:val="24"/>
          <w:szCs w:val="24"/>
        </w:rPr>
        <w:t>的投入水平。这里建立了一个三阶段的决策模型:第一阶段, 集群下游企业定技术创新产出水平y</w:t>
      </w:r>
      <w:r w:rsidRPr="00EF6C9E">
        <w:rPr>
          <w:rFonts w:ascii="仿宋" w:eastAsia="仿宋" w:hAnsi="仿宋" w:hint="eastAsia"/>
          <w:sz w:val="24"/>
          <w:szCs w:val="24"/>
          <w:vertAlign w:val="subscript"/>
        </w:rPr>
        <w:t>2</w:t>
      </w:r>
      <w:r w:rsidRPr="00EF6C9E">
        <w:rPr>
          <w:rFonts w:ascii="仿宋" w:eastAsia="仿宋" w:hAnsi="仿宋" w:hint="eastAsia"/>
          <w:sz w:val="24"/>
          <w:szCs w:val="24"/>
        </w:rPr>
        <w:t xml:space="preserve"> ;第二阶段,集群上游企业决定中间产品价格w;第三阶段, 集群下游企业决定生产产量Q。下面我们仍采用逆向归纳法解此模型。</w:t>
      </w:r>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Pr>
          <w:rFonts w:ascii="仿宋" w:eastAsia="仿宋" w:hAnsi="仿宋"/>
          <w:sz w:val="24"/>
          <w:szCs w:val="24"/>
        </w:rPr>
        <w:t>A</w:t>
      </w:r>
      <w:r>
        <w:rPr>
          <w:rFonts w:ascii="仿宋" w:eastAsia="仿宋" w:hAnsi="仿宋" w:hint="eastAsia"/>
          <w:sz w:val="24"/>
          <w:szCs w:val="24"/>
        </w:rPr>
        <w:t>．</w:t>
      </w:r>
      <w:r w:rsidRPr="00EF6C9E">
        <w:rPr>
          <w:rFonts w:ascii="仿宋" w:eastAsia="仿宋" w:hAnsi="仿宋" w:hint="eastAsia"/>
          <w:sz w:val="24"/>
          <w:szCs w:val="24"/>
        </w:rPr>
        <w:t>第三阶段, 集群下游企业决定生产产量。</w:t>
      </w:r>
    </w:p>
    <w:p w:rsidR="002C7892"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lastRenderedPageBreak/>
        <w:t>集群下游企业的问题如何通过设定产量来取得收益最大化, 即求</w:t>
      </w:r>
    </w:p>
    <w:p w:rsidR="002C7892" w:rsidRPr="005E0563"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w:rPr>
                  <w:rFonts w:ascii="Cambria Math" w:eastAsia="仿宋" w:hAnsi="Cambria Math"/>
                  <w:sz w:val="24"/>
                  <w:szCs w:val="24"/>
                </w:rPr>
                <m:t>max</m:t>
              </m:r>
            </m:e>
            <m:sub>
              <m:r>
                <w:rPr>
                  <w:rFonts w:ascii="Cambria Math" w:eastAsia="仿宋" w:hAnsi="Cambria Math"/>
                  <w:sz w:val="24"/>
                  <w:szCs w:val="24"/>
                </w:rPr>
                <m:t>π</m:t>
              </m:r>
              <m:r>
                <w:rPr>
                  <w:rFonts w:ascii="Cambria Math" w:eastAsia="仿宋" w:hAnsi="仿宋"/>
                  <w:sz w:val="24"/>
                  <w:szCs w:val="24"/>
                </w:rPr>
                <m:t>2</m:t>
              </m:r>
            </m:sub>
          </m:sSub>
          <m:r>
            <w:rPr>
              <w:rFonts w:ascii="Cambria Math" w:eastAsia="仿宋" w:hAnsi="仿宋"/>
              <w:sz w:val="24"/>
              <w:szCs w:val="24"/>
            </w:rPr>
            <m:t>=</m:t>
          </m:r>
          <m:d>
            <m:dPr>
              <m:ctrlPr>
                <w:rPr>
                  <w:rFonts w:ascii="Cambria Math" w:eastAsia="仿宋" w:hAnsi="仿宋"/>
                  <w:i/>
                  <w:sz w:val="24"/>
                  <w:szCs w:val="24"/>
                </w:rPr>
              </m:ctrlPr>
            </m:dPr>
            <m:e>
              <m:r>
                <w:rPr>
                  <w:rFonts w:ascii="Cambria Math" w:eastAsia="仿宋" w:hAnsi="Cambria Math"/>
                  <w:sz w:val="24"/>
                  <w:szCs w:val="24"/>
                </w:rPr>
                <m:t>p</m:t>
              </m:r>
              <m:r>
                <w:rPr>
                  <w:rFonts w:ascii="仿宋" w:eastAsia="仿宋" w:hAnsi="Cambria Math"/>
                  <w:sz w:val="24"/>
                  <w:szCs w:val="24"/>
                </w:rPr>
                <m:t>-</m:t>
              </m:r>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2</m:t>
                  </m:r>
                </m:sub>
              </m:sSub>
            </m:e>
          </m:d>
          <m:r>
            <w:rPr>
              <w:rFonts w:ascii="Cambria Math" w:eastAsia="仿宋" w:hAnsi="Cambria Math"/>
              <w:sz w:val="24"/>
              <w:szCs w:val="24"/>
            </w:rPr>
            <m:t>Q</m:t>
          </m:r>
          <m:r>
            <w:rPr>
              <w:rFonts w:ascii="仿宋" w:eastAsia="仿宋" w:hAnsi="Cambria Math"/>
              <w:sz w:val="24"/>
              <w:szCs w:val="24"/>
            </w:rPr>
            <m:t>-</m:t>
          </m:r>
          <m:f>
            <m:fPr>
              <m:ctrlPr>
                <w:rPr>
                  <w:rFonts w:ascii="Cambria Math" w:eastAsia="仿宋" w:hAnsi="仿宋"/>
                  <w:i/>
                  <w:sz w:val="24"/>
                  <w:szCs w:val="24"/>
                </w:rPr>
              </m:ctrlPr>
            </m:fPr>
            <m:num>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2</m:t>
                  </m:r>
                </m:sub>
                <m:sup>
                  <m:r>
                    <w:rPr>
                      <w:rFonts w:ascii="Cambria Math" w:eastAsia="仿宋" w:hAnsi="仿宋"/>
                      <w:sz w:val="24"/>
                      <w:szCs w:val="24"/>
                    </w:rPr>
                    <m:t>2</m:t>
                  </m:r>
                </m:sup>
              </m:sSubSup>
              <m:ctrlPr>
                <w:rPr>
                  <w:rFonts w:ascii="Cambria Math" w:eastAsia="仿宋" w:hAnsi="Cambria Math"/>
                  <w:i/>
                  <w:sz w:val="24"/>
                  <w:szCs w:val="24"/>
                </w:rPr>
              </m:ctrlPr>
            </m:num>
            <m:den>
              <m: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,11)</m:t>
          </m:r>
          <m:r>
            <m:rPr>
              <m:sty m:val="p"/>
            </m:rPr>
            <w:rPr>
              <w:rFonts w:ascii="Cambria Math" w:eastAsia="仿宋" w:hAnsi="Cambria Math"/>
              <w:sz w:val="24"/>
              <w:szCs w:val="24"/>
            </w:rPr>
            <w:fldChar w:fldCharType="end"/>
          </m:r>
        </m:oMath>
      </m:oMathPara>
    </w:p>
    <w:p w:rsidR="002C7892" w:rsidRPr="00506CBF"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此式对Q求一</w:t>
      </w:r>
      <w:proofErr w:type="gramStart"/>
      <w:r w:rsidRPr="00EF6C9E">
        <w:rPr>
          <w:rFonts w:ascii="仿宋" w:eastAsia="仿宋" w:hAnsi="仿宋" w:hint="eastAsia"/>
          <w:sz w:val="24"/>
          <w:szCs w:val="24"/>
        </w:rPr>
        <w:t>阶条件</w:t>
      </w:r>
      <w:proofErr w:type="gramEnd"/>
      <w:r w:rsidRPr="00EF6C9E">
        <w:rPr>
          <w:rFonts w:ascii="仿宋" w:eastAsia="仿宋" w:hAnsi="仿宋" w:hint="eastAsia"/>
          <w:sz w:val="24"/>
          <w:szCs w:val="24"/>
        </w:rPr>
        <w:t>可得</w:t>
      </w:r>
    </w:p>
    <w:p w:rsidR="002C7892" w:rsidRPr="00933F45"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m:rPr>
              <m:sty m:val="p"/>
            </m:rPr>
            <w:rPr>
              <w:rFonts w:ascii="Cambria Math" w:eastAsia="仿宋" w:hAnsi="仿宋"/>
              <w:sz w:val="24"/>
              <w:szCs w:val="24"/>
            </w:rPr>
            <m:t>Q=</m:t>
          </m:r>
          <m:f>
            <m:fPr>
              <m:ctrlPr>
                <w:rPr>
                  <w:rFonts w:ascii="Cambria Math" w:eastAsia="仿宋" w:hAnsi="仿宋"/>
                  <w:sz w:val="24"/>
                  <w:szCs w:val="24"/>
                </w:rPr>
              </m:ctrlPr>
            </m:fPr>
            <m:num>
              <m:r>
                <w:rPr>
                  <w:rFonts w:ascii="Cambria Math" w:eastAsia="仿宋" w:hAnsi="Cambria Math"/>
                  <w:sz w:val="24"/>
                  <w:szCs w:val="24"/>
                </w:rPr>
                <m:t>a</m:t>
              </m:r>
              <m:r>
                <w:rPr>
                  <w:rFonts w:ascii="仿宋" w:eastAsia="仿宋" w:hAnsi="Cambria Math"/>
                  <w:sz w:val="24"/>
                  <w:szCs w:val="24"/>
                </w:rPr>
                <m:t>-</m:t>
              </m:r>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m:rPr>
                  <m:sty m:val="p"/>
                </m:rP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2</m:t>
                  </m:r>
                </m:sub>
              </m:sSub>
            </m:num>
            <m:den>
              <m:r>
                <m:rPr>
                  <m:sty m:val="p"/>
                </m:rP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,12)</m:t>
          </m:r>
          <m:r>
            <m:rPr>
              <m:sty m:val="p"/>
            </m:rPr>
            <w:rPr>
              <w:rFonts w:ascii="Cambria Math" w:eastAsia="仿宋" w:hAnsi="Cambria Math"/>
              <w:sz w:val="24"/>
              <w:szCs w:val="24"/>
            </w:rPr>
            <w:fldChar w:fldCharType="end"/>
          </m:r>
        </m:oMath>
      </m:oMathPara>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Pr>
          <w:rFonts w:ascii="仿宋" w:eastAsia="仿宋" w:hAnsi="仿宋"/>
          <w:sz w:val="24"/>
          <w:szCs w:val="24"/>
        </w:rPr>
        <w:t>B</w:t>
      </w:r>
      <w:r>
        <w:rPr>
          <w:rFonts w:ascii="仿宋" w:eastAsia="仿宋" w:hAnsi="仿宋" w:hint="eastAsia"/>
          <w:sz w:val="24"/>
          <w:szCs w:val="24"/>
        </w:rPr>
        <w:t>．</w:t>
      </w:r>
      <w:r w:rsidRPr="00EF6C9E">
        <w:rPr>
          <w:rFonts w:ascii="仿宋" w:eastAsia="仿宋" w:hAnsi="仿宋" w:hint="eastAsia"/>
          <w:sz w:val="24"/>
          <w:szCs w:val="24"/>
        </w:rPr>
        <w:t>第二阶段, 集群上游企业决定中间产品价格。</w:t>
      </w:r>
    </w:p>
    <w:p w:rsidR="002C7892" w:rsidRPr="00506CBF"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集群上游企业的问题是如何通过设定中间价格来取得收益最大化, 即求</w:t>
      </w:r>
    </w:p>
    <w:p w:rsidR="002C7892" w:rsidRPr="00933F45"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w:rPr>
                  <w:rFonts w:ascii="Cambria Math" w:eastAsia="仿宋" w:hAnsi="Cambria Math"/>
                  <w:sz w:val="24"/>
                  <w:szCs w:val="24"/>
                </w:rPr>
                <m:t>max</m:t>
              </m:r>
            </m:e>
            <m:sub>
              <m:r>
                <w:rPr>
                  <w:rFonts w:ascii="Cambria Math" w:eastAsia="仿宋" w:hAnsi="Cambria Math"/>
                  <w:sz w:val="24"/>
                  <w:szCs w:val="24"/>
                </w:rPr>
                <m:t>π</m:t>
              </m:r>
              <m:r>
                <w:rPr>
                  <w:rFonts w:ascii="Cambria Math" w:eastAsia="仿宋" w:hAnsi="仿宋"/>
                  <w:sz w:val="24"/>
                  <w:szCs w:val="24"/>
                </w:rPr>
                <m:t>1</m:t>
              </m:r>
            </m:sub>
          </m:sSub>
          <m:r>
            <w:rPr>
              <w:rFonts w:ascii="Cambria Math" w:eastAsia="仿宋" w:hAnsi="仿宋"/>
              <w:sz w:val="24"/>
              <w:szCs w:val="24"/>
            </w:rPr>
            <m:t>=</m:t>
          </m:r>
          <m:d>
            <m:dPr>
              <m:ctrlPr>
                <w:rPr>
                  <w:rFonts w:ascii="Cambria Math" w:eastAsia="仿宋" w:hAnsi="仿宋"/>
                  <w:i/>
                  <w:sz w:val="24"/>
                  <w:szCs w:val="24"/>
                </w:rPr>
              </m:ctrlPr>
            </m:dPr>
            <m:e>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e>
          </m:d>
          <m:r>
            <w:rPr>
              <w:rFonts w:ascii="Cambria Math" w:eastAsia="仿宋" w:hAnsi="Cambria Math"/>
              <w:sz w:val="24"/>
              <w:szCs w:val="24"/>
            </w:rPr>
            <m:t>Q</m:t>
          </m:r>
          <m:r>
            <w:rPr>
              <w:rFonts w:ascii="Cambria Math" w:eastAsia="仿宋" w:hAnsi="仿宋"/>
              <w:sz w:val="24"/>
              <w:szCs w:val="24"/>
            </w:rPr>
            <m:t>=</m:t>
          </m:r>
          <m:d>
            <m:dPr>
              <m:ctrlPr>
                <w:rPr>
                  <w:rFonts w:ascii="Cambria Math" w:eastAsia="仿宋" w:hAnsi="仿宋"/>
                  <w:i/>
                  <w:sz w:val="24"/>
                  <w:szCs w:val="24"/>
                </w:rPr>
              </m:ctrlPr>
            </m:dPr>
            <m:e>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e>
          </m:d>
          <m:r>
            <w:rPr>
              <w:rFonts w:ascii="仿宋" w:eastAsia="仿宋" w:hAnsi="Cambria Math"/>
              <w:sz w:val="24"/>
              <w:szCs w:val="24"/>
            </w:rPr>
            <m:t>∙</m:t>
          </m:r>
          <m:f>
            <m:fPr>
              <m:ctrlPr>
                <w:rPr>
                  <w:rFonts w:ascii="Cambria Math" w:eastAsia="仿宋" w:hAnsi="仿宋"/>
                  <w:sz w:val="24"/>
                  <w:szCs w:val="24"/>
                </w:rPr>
              </m:ctrlPr>
            </m:fPr>
            <m:num>
              <m:r>
                <w:rPr>
                  <w:rFonts w:ascii="Cambria Math" w:eastAsia="仿宋" w:hAnsi="Cambria Math"/>
                  <w:sz w:val="24"/>
                  <w:szCs w:val="24"/>
                </w:rPr>
                <m:t>a</m:t>
              </m:r>
              <m:r>
                <w:rPr>
                  <w:rFonts w:ascii="仿宋" w:eastAsia="仿宋" w:hAnsi="Cambria Math"/>
                  <w:sz w:val="24"/>
                  <w:szCs w:val="24"/>
                </w:rPr>
                <m:t>-</m:t>
              </m:r>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m:rPr>
                  <m:sty m:val="p"/>
                </m:rP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2</m:t>
                  </m:r>
                </m:sub>
              </m:sSub>
              <m:ctrlPr>
                <w:rPr>
                  <w:rFonts w:ascii="Cambria Math" w:eastAsia="仿宋" w:hAnsi="Cambria Math"/>
                  <w:i/>
                  <w:sz w:val="24"/>
                  <w:szCs w:val="24"/>
                </w:rPr>
              </m:ctrlPr>
            </m:num>
            <m:den>
              <m:r>
                <m:rPr>
                  <m:sty m:val="p"/>
                </m:rPr>
                <w:rPr>
                  <w:rFonts w:ascii="Cambria Math" w:eastAsia="仿宋" w:hAnsi="仿宋"/>
                  <w:sz w:val="24"/>
                  <w:szCs w:val="24"/>
                </w:rPr>
                <m:t>2</m:t>
              </m:r>
            </m:den>
          </m:f>
          <m:r>
            <m:rPr>
              <m:sty m:val="p"/>
            </m:rPr>
            <w:rPr>
              <w:rFonts w:ascii="Cambria Math" w:eastAsia="仿宋" w:hAnsi="Cambria Math"/>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,13)</m:t>
          </m:r>
          <m:r>
            <m:rPr>
              <m:sty m:val="p"/>
            </m:rPr>
            <w:rPr>
              <w:rFonts w:ascii="Cambria Math" w:eastAsia="仿宋" w:hAnsi="Cambria Math"/>
              <w:sz w:val="24"/>
              <w:szCs w:val="24"/>
            </w:rPr>
            <w:fldChar w:fldCharType="end"/>
          </m:r>
        </m:oMath>
      </m:oMathPara>
    </w:p>
    <w:p w:rsidR="002C7892" w:rsidRPr="00506CBF"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此式对w求一</w:t>
      </w:r>
      <w:proofErr w:type="gramStart"/>
      <w:r w:rsidRPr="00EF6C9E">
        <w:rPr>
          <w:rFonts w:ascii="仿宋" w:eastAsia="仿宋" w:hAnsi="仿宋" w:hint="eastAsia"/>
          <w:sz w:val="24"/>
          <w:szCs w:val="24"/>
        </w:rPr>
        <w:t>阶条件</w:t>
      </w:r>
      <w:proofErr w:type="gramEnd"/>
      <w:r w:rsidRPr="00EF6C9E">
        <w:rPr>
          <w:rFonts w:ascii="仿宋" w:eastAsia="仿宋" w:hAnsi="仿宋" w:hint="eastAsia"/>
          <w:sz w:val="24"/>
          <w:szCs w:val="24"/>
        </w:rPr>
        <w:t>, 可求得</w:t>
      </w:r>
    </w:p>
    <w:p w:rsidR="002C7892" w:rsidRPr="00D433EB"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w:rPr>
              <w:rFonts w:ascii="Cambria Math" w:eastAsia="仿宋" w:hAnsi="Cambria Math"/>
              <w:sz w:val="24"/>
              <w:szCs w:val="24"/>
            </w:rPr>
            <m:t>w</m:t>
          </m:r>
          <m:r>
            <m:rPr>
              <m:sty m:val="p"/>
            </m:rPr>
            <w:rPr>
              <w:rFonts w:ascii="Cambria Math" w:eastAsia="仿宋" w:hAnsi="仿宋"/>
              <w:sz w:val="24"/>
              <w:szCs w:val="24"/>
            </w:rPr>
            <m:t>=</m:t>
          </m:r>
          <m:f>
            <m:fPr>
              <m:ctrlPr>
                <w:rPr>
                  <w:rFonts w:ascii="Cambria Math" w:eastAsia="仿宋" w:hAnsi="仿宋"/>
                  <w:i/>
                  <w:sz w:val="24"/>
                  <w:szCs w:val="24"/>
                </w:rPr>
              </m:ctrlPr>
            </m:fPr>
            <m:num>
              <m:r>
                <w:rPr>
                  <w:rFonts w:ascii="Cambria Math" w:eastAsia="仿宋" w:hAnsi="Cambria Math"/>
                  <w:sz w:val="24"/>
                  <w:szCs w:val="24"/>
                </w:rPr>
                <m:t>a</m:t>
              </m:r>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m:rPr>
                  <m:sty m:val="p"/>
                </m:rP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2</m:t>
                  </m:r>
                </m:sub>
              </m:sSub>
              <m:ctrlPr>
                <w:rPr>
                  <w:rFonts w:ascii="Cambria Math" w:eastAsia="仿宋" w:hAnsi="仿宋"/>
                  <w:sz w:val="24"/>
                  <w:szCs w:val="24"/>
                </w:rPr>
              </m:ctrlPr>
            </m:num>
            <m:den>
              <m: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,14)</m:t>
          </m:r>
          <m:r>
            <m:rPr>
              <m:sty m:val="p"/>
            </m:rPr>
            <w:rPr>
              <w:rFonts w:ascii="Cambria Math" w:eastAsia="仿宋" w:hAnsi="Cambria Math"/>
              <w:sz w:val="24"/>
              <w:szCs w:val="24"/>
            </w:rPr>
            <w:fldChar w:fldCharType="end"/>
          </m:r>
        </m:oMath>
      </m:oMathPara>
    </w:p>
    <w:p w:rsidR="002C7892" w:rsidRPr="00506CBF"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Pr>
          <w:rFonts w:ascii="仿宋" w:eastAsia="仿宋" w:hAnsi="仿宋"/>
          <w:sz w:val="24"/>
          <w:szCs w:val="24"/>
        </w:rPr>
        <w:t>C</w:t>
      </w:r>
      <w:r>
        <w:rPr>
          <w:rFonts w:ascii="仿宋" w:eastAsia="仿宋" w:hAnsi="仿宋" w:hint="eastAsia"/>
          <w:sz w:val="24"/>
          <w:szCs w:val="24"/>
        </w:rPr>
        <w:t>．</w:t>
      </w:r>
      <w:r w:rsidRPr="00EF6C9E">
        <w:rPr>
          <w:rFonts w:ascii="仿宋" w:eastAsia="仿宋" w:hAnsi="仿宋" w:hint="eastAsia"/>
          <w:sz w:val="24"/>
          <w:szCs w:val="24"/>
        </w:rPr>
        <w:t>第一阶段, 集群下游企业定技术创新产出水平。集群下游企业的问题如何通过设定产量来取得收益最大化, 即求</w:t>
      </w:r>
    </w:p>
    <w:p w:rsidR="002C7892" w:rsidRPr="00D433EB"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w:rPr>
                  <w:rFonts w:ascii="Cambria Math" w:eastAsia="仿宋" w:hAnsi="Cambria Math"/>
                  <w:sz w:val="24"/>
                  <w:szCs w:val="24"/>
                </w:rPr>
                <m:t>max</m:t>
              </m:r>
            </m:e>
            <m:sub>
              <m:r>
                <w:rPr>
                  <w:rFonts w:ascii="Cambria Math" w:eastAsia="仿宋" w:hAnsi="Cambria Math"/>
                  <w:sz w:val="24"/>
                  <w:szCs w:val="24"/>
                </w:rPr>
                <m:t>π</m:t>
              </m:r>
              <m:r>
                <w:rPr>
                  <w:rFonts w:ascii="Cambria Math" w:eastAsia="仿宋" w:hAnsi="仿宋"/>
                  <w:sz w:val="24"/>
                  <w:szCs w:val="24"/>
                </w:rPr>
                <m:t>2</m:t>
              </m:r>
            </m:sub>
          </m:sSub>
          <m:r>
            <w:rPr>
              <w:rFonts w:ascii="Cambria Math" w:eastAsia="仿宋" w:hAnsi="仿宋"/>
              <w:sz w:val="24"/>
              <w:szCs w:val="24"/>
            </w:rPr>
            <m:t>=</m:t>
          </m:r>
          <m:d>
            <m:dPr>
              <m:ctrlPr>
                <w:rPr>
                  <w:rFonts w:ascii="Cambria Math" w:eastAsia="仿宋" w:hAnsi="仿宋"/>
                  <w:i/>
                  <w:sz w:val="24"/>
                  <w:szCs w:val="24"/>
                </w:rPr>
              </m:ctrlPr>
            </m:dPr>
            <m:e>
              <m:r>
                <w:rPr>
                  <w:rFonts w:ascii="Cambria Math" w:eastAsia="仿宋" w:hAnsi="Cambria Math"/>
                  <w:sz w:val="24"/>
                  <w:szCs w:val="24"/>
                </w:rPr>
                <m:t>p</m:t>
              </m:r>
              <m:r>
                <w:rPr>
                  <w:rFonts w:ascii="仿宋" w:eastAsia="仿宋" w:hAnsi="Cambria Math"/>
                  <w:sz w:val="24"/>
                  <w:szCs w:val="24"/>
                </w:rPr>
                <m:t>-</m:t>
              </m:r>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2</m:t>
                  </m:r>
                </m:sub>
              </m:sSub>
            </m:e>
          </m:d>
          <m:r>
            <w:rPr>
              <w:rFonts w:ascii="Cambria Math" w:eastAsia="仿宋" w:hAnsi="Cambria Math"/>
              <w:sz w:val="24"/>
              <w:szCs w:val="24"/>
            </w:rPr>
            <m:t>Q</m:t>
          </m:r>
          <m:r>
            <w:rPr>
              <w:rFonts w:ascii="仿宋" w:eastAsia="仿宋" w:hAnsi="Cambria Math"/>
              <w:sz w:val="24"/>
              <w:szCs w:val="24"/>
            </w:rPr>
            <m:t>-</m:t>
          </m:r>
          <m:f>
            <m:fPr>
              <m:ctrlPr>
                <w:rPr>
                  <w:rFonts w:ascii="Cambria Math" w:eastAsia="仿宋" w:hAnsi="仿宋"/>
                  <w:i/>
                  <w:sz w:val="24"/>
                  <w:szCs w:val="24"/>
                </w:rPr>
              </m:ctrlPr>
            </m:fPr>
            <m:num>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2</m:t>
                  </m:r>
                </m:sub>
                <m:sup>
                  <m:r>
                    <w:rPr>
                      <w:rFonts w:ascii="Cambria Math" w:eastAsia="仿宋" w:hAnsi="仿宋"/>
                      <w:sz w:val="24"/>
                      <w:szCs w:val="24"/>
                    </w:rPr>
                    <m:t>2</m:t>
                  </m:r>
                </m:sup>
              </m:sSubSup>
              <m:ctrlPr>
                <w:rPr>
                  <w:rFonts w:ascii="Cambria Math" w:eastAsia="仿宋" w:hAnsi="Cambria Math"/>
                  <w:i/>
                  <w:sz w:val="24"/>
                  <w:szCs w:val="24"/>
                </w:rPr>
              </m:ctrlPr>
            </m:num>
            <m:den>
              <m: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,15)</m:t>
          </m:r>
          <m:r>
            <m:rPr>
              <m:sty m:val="p"/>
            </m:rPr>
            <w:rPr>
              <w:rFonts w:ascii="Cambria Math" w:eastAsia="仿宋" w:hAnsi="Cambria Math"/>
              <w:sz w:val="24"/>
              <w:szCs w:val="24"/>
            </w:rPr>
            <w:fldChar w:fldCharType="end"/>
          </m:r>
        </m:oMath>
      </m:oMathPara>
    </w:p>
    <w:p w:rsidR="002C7892" w:rsidRPr="00506CBF"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将</w:t>
      </w:r>
      <m:oMath>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,12)</m:t>
        </m:r>
        <m:r>
          <m:rPr>
            <m:sty m:val="p"/>
          </m:rPr>
          <w:rPr>
            <w:rFonts w:ascii="Cambria Math" w:eastAsia="仿宋" w:hAnsi="Cambria Math"/>
            <w:sz w:val="24"/>
            <w:szCs w:val="24"/>
          </w:rPr>
          <w:fldChar w:fldCharType="end"/>
        </m:r>
      </m:oMath>
      <w:r w:rsidRPr="00EF6C9E">
        <w:rPr>
          <w:rFonts w:ascii="仿宋" w:eastAsia="仿宋" w:hAnsi="仿宋" w:hint="eastAsia"/>
          <w:sz w:val="24"/>
          <w:szCs w:val="24"/>
        </w:rPr>
        <w:t>和</w:t>
      </w:r>
      <m:oMath>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,14)</m:t>
        </m:r>
        <m:r>
          <m:rPr>
            <m:sty m:val="p"/>
          </m:rPr>
          <w:rPr>
            <w:rFonts w:ascii="Cambria Math" w:eastAsia="仿宋" w:hAnsi="Cambria Math"/>
            <w:sz w:val="24"/>
            <w:szCs w:val="24"/>
          </w:rPr>
          <w:fldChar w:fldCharType="end"/>
        </m:r>
      </m:oMath>
      <w:r w:rsidRPr="00EF6C9E">
        <w:rPr>
          <w:rFonts w:ascii="仿宋" w:eastAsia="仿宋" w:hAnsi="仿宋" w:hint="eastAsia"/>
          <w:sz w:val="24"/>
          <w:szCs w:val="24"/>
        </w:rPr>
        <w:t>代入可以得到</w:t>
      </w:r>
    </w:p>
    <w:p w:rsidR="002C7892" w:rsidRPr="00D433EB"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w:rPr>
                  <w:rFonts w:ascii="Cambria Math" w:eastAsia="仿宋" w:hAnsi="Cambria Math"/>
                  <w:sz w:val="24"/>
                  <w:szCs w:val="24"/>
                </w:rPr>
                <m:t>max</m:t>
              </m:r>
            </m:e>
            <m:sub>
              <m:r>
                <w:rPr>
                  <w:rFonts w:ascii="Cambria Math" w:eastAsia="仿宋" w:hAnsi="Cambria Math"/>
                  <w:sz w:val="24"/>
                  <w:szCs w:val="24"/>
                </w:rPr>
                <m:t>π</m:t>
              </m:r>
              <m:r>
                <w:rPr>
                  <w:rFonts w:ascii="Cambria Math" w:eastAsia="仿宋" w:hAnsi="仿宋"/>
                  <w:sz w:val="24"/>
                  <w:szCs w:val="24"/>
                </w:rPr>
                <m:t>2</m:t>
              </m:r>
            </m:sub>
          </m:sSub>
          <m:r>
            <w:rPr>
              <w:rFonts w:ascii="Cambria Math" w:eastAsia="仿宋" w:hAnsi="仿宋"/>
              <w:sz w:val="24"/>
              <w:szCs w:val="24"/>
            </w:rPr>
            <m:t>=</m:t>
          </m:r>
          <m:f>
            <m:fPr>
              <m:ctrlPr>
                <w:rPr>
                  <w:rFonts w:ascii="Cambria Math" w:eastAsia="仿宋" w:hAnsi="仿宋"/>
                  <w:sz w:val="24"/>
                  <w:szCs w:val="24"/>
                </w:rPr>
              </m:ctrlPr>
            </m:fPr>
            <m:num>
              <m:sSup>
                <m:sSupPr>
                  <m:ctrlPr>
                    <w:rPr>
                      <w:rFonts w:ascii="Cambria Math" w:eastAsia="仿宋" w:hAnsi="仿宋"/>
                      <w:sz w:val="24"/>
                      <w:szCs w:val="24"/>
                    </w:rPr>
                  </m:ctrlPr>
                </m:sSupPr>
                <m:e>
                  <m:d>
                    <m:dPr>
                      <m:ctrlPr>
                        <w:rPr>
                          <w:rFonts w:ascii="Cambria Math" w:eastAsia="仿宋" w:hAnsi="仿宋"/>
                          <w:sz w:val="24"/>
                          <w:szCs w:val="24"/>
                        </w:rPr>
                      </m:ctrlPr>
                    </m:dPr>
                    <m:e>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m:rPr>
                          <m:sty m:val="p"/>
                        </m:rP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2</m:t>
                          </m:r>
                        </m:sub>
                      </m:sSub>
                    </m:e>
                  </m:d>
                </m:e>
                <m:sup>
                  <m:r>
                    <w:rPr>
                      <w:rFonts w:ascii="Cambria Math" w:eastAsia="仿宋" w:hAnsi="仿宋"/>
                      <w:sz w:val="24"/>
                      <w:szCs w:val="24"/>
                    </w:rPr>
                    <m:t>2</m:t>
                  </m:r>
                </m:sup>
              </m:sSup>
              <m:ctrlPr>
                <w:rPr>
                  <w:rFonts w:ascii="Cambria Math" w:eastAsia="仿宋" w:hAnsi="仿宋"/>
                  <w:i/>
                  <w:sz w:val="24"/>
                  <w:szCs w:val="24"/>
                </w:rPr>
              </m:ctrlPr>
            </m:num>
            <m:den>
              <m:r>
                <m:rPr>
                  <m:sty m:val="p"/>
                </m:rPr>
                <w:rPr>
                  <w:rFonts w:ascii="Cambria Math" w:eastAsia="仿宋" w:hAnsi="仿宋"/>
                  <w:sz w:val="24"/>
                  <w:szCs w:val="24"/>
                </w:rPr>
                <m:t>16</m:t>
              </m:r>
            </m:den>
          </m:f>
          <m:r>
            <w:rPr>
              <w:rFonts w:ascii="仿宋" w:eastAsia="仿宋" w:hAnsi="Cambria Math"/>
              <w:sz w:val="24"/>
              <w:szCs w:val="24"/>
            </w:rPr>
            <m:t>-</m:t>
          </m:r>
          <m:f>
            <m:fPr>
              <m:ctrlPr>
                <w:rPr>
                  <w:rFonts w:ascii="Cambria Math" w:eastAsia="仿宋" w:hAnsi="仿宋"/>
                  <w:i/>
                  <w:sz w:val="24"/>
                  <w:szCs w:val="24"/>
                </w:rPr>
              </m:ctrlPr>
            </m:fPr>
            <m:num>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2</m:t>
                  </m:r>
                </m:sub>
                <m:sup>
                  <m:r>
                    <w:rPr>
                      <w:rFonts w:ascii="Cambria Math" w:eastAsia="仿宋" w:hAnsi="仿宋"/>
                      <w:sz w:val="24"/>
                      <w:szCs w:val="24"/>
                    </w:rPr>
                    <m:t>2</m:t>
                  </m:r>
                </m:sup>
              </m:sSubSup>
              <m:ctrlPr>
                <w:rPr>
                  <w:rFonts w:ascii="Cambria Math" w:eastAsia="仿宋" w:hAnsi="Cambria Math"/>
                  <w:i/>
                  <w:sz w:val="24"/>
                  <w:szCs w:val="24"/>
                </w:rPr>
              </m:ctrlPr>
            </m:num>
            <m:den>
              <m: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,16)</m:t>
          </m:r>
          <m:r>
            <m:rPr>
              <m:sty m:val="p"/>
            </m:rPr>
            <w:rPr>
              <w:rFonts w:ascii="Cambria Math" w:eastAsia="仿宋" w:hAnsi="Cambria Math"/>
              <w:sz w:val="24"/>
              <w:szCs w:val="24"/>
            </w:rPr>
            <w:fldChar w:fldCharType="end"/>
          </m:r>
        </m:oMath>
      </m:oMathPara>
    </w:p>
    <w:p w:rsidR="002C7892" w:rsidRPr="00506CBF"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此式对</w:t>
      </w:r>
      <m:oMath>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2</m:t>
            </m:r>
          </m:sub>
        </m:sSub>
      </m:oMath>
      <w:r w:rsidRPr="00EF6C9E">
        <w:rPr>
          <w:rFonts w:ascii="仿宋" w:eastAsia="仿宋" w:hAnsi="仿宋" w:hint="eastAsia"/>
          <w:sz w:val="24"/>
          <w:szCs w:val="24"/>
        </w:rPr>
        <w:t>求一</w:t>
      </w:r>
      <w:proofErr w:type="gramStart"/>
      <w:r w:rsidRPr="00EF6C9E">
        <w:rPr>
          <w:rFonts w:ascii="仿宋" w:eastAsia="仿宋" w:hAnsi="仿宋" w:hint="eastAsia"/>
          <w:sz w:val="24"/>
          <w:szCs w:val="24"/>
        </w:rPr>
        <w:t>阶条件</w:t>
      </w:r>
      <w:proofErr w:type="gramEnd"/>
      <w:r w:rsidRPr="00EF6C9E">
        <w:rPr>
          <w:rFonts w:ascii="仿宋" w:eastAsia="仿宋" w:hAnsi="仿宋" w:hint="eastAsia"/>
          <w:sz w:val="24"/>
          <w:szCs w:val="24"/>
        </w:rPr>
        <w:t>可得</w:t>
      </w:r>
    </w:p>
    <w:p w:rsidR="002C7892" w:rsidRPr="00D433EB"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2</m:t>
              </m:r>
            </m:sub>
          </m:sSub>
          <m:r>
            <m:rPr>
              <m:sty m:val="p"/>
            </m:rPr>
            <w:rPr>
              <w:rFonts w:ascii="Cambria Math" w:eastAsia="仿宋" w:hAnsi="仿宋" w:hint="eastAsia"/>
              <w:sz w:val="24"/>
              <w:szCs w:val="24"/>
            </w:rPr>
            <m:t xml:space="preserve"> =</m:t>
          </m:r>
          <m:f>
            <m:fPr>
              <m:ctrlPr>
                <w:rPr>
                  <w:rFonts w:ascii="Cambria Math" w:eastAsia="仿宋" w:hAnsi="仿宋"/>
                  <w:i/>
                  <w:sz w:val="24"/>
                  <w:szCs w:val="24"/>
                </w:rPr>
              </m:ctrlPr>
            </m:fPr>
            <m:num>
              <m:d>
                <m:dPr>
                  <m:ctrlPr>
                    <w:rPr>
                      <w:rFonts w:ascii="Cambria Math" w:eastAsia="仿宋" w:hAnsi="仿宋"/>
                      <w:sz w:val="24"/>
                      <w:szCs w:val="24"/>
                    </w:rPr>
                  </m:ctrlPr>
                </m:dPr>
                <m:e>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e>
              </m:d>
              <m:ctrlPr>
                <w:rPr>
                  <w:rFonts w:ascii="Cambria Math" w:eastAsia="仿宋" w:hAnsi="仿宋"/>
                  <w:sz w:val="24"/>
                  <w:szCs w:val="24"/>
                </w:rPr>
              </m:ctrlPr>
            </m:num>
            <m:den>
              <m:r>
                <w:rPr>
                  <w:rFonts w:ascii="Cambria Math" w:eastAsia="仿宋" w:hAnsi="仿宋"/>
                  <w:sz w:val="24"/>
                  <w:szCs w:val="24"/>
                </w:rPr>
                <m:t>7</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,17)</m:t>
          </m:r>
          <m:r>
            <m:rPr>
              <m:sty m:val="p"/>
            </m:rPr>
            <w:rPr>
              <w:rFonts w:ascii="Cambria Math" w:eastAsia="仿宋" w:hAnsi="Cambria Math"/>
              <w:sz w:val="24"/>
              <w:szCs w:val="24"/>
            </w:rPr>
            <w:fldChar w:fldCharType="end"/>
          </m:r>
        </m:oMath>
      </m:oMathPara>
    </w:p>
    <w:p w:rsidR="002C7892" w:rsidRPr="00506CBF"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依据</w:t>
      </w:r>
      <m:oMath>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,17)</m:t>
        </m:r>
        <m:r>
          <m:rPr>
            <m:sty m:val="p"/>
          </m:rPr>
          <w:rPr>
            <w:rFonts w:ascii="Cambria Math" w:eastAsia="仿宋" w:hAnsi="Cambria Math"/>
            <w:sz w:val="24"/>
            <w:szCs w:val="24"/>
          </w:rPr>
          <w:fldChar w:fldCharType="end"/>
        </m:r>
      </m:oMath>
      <w:r w:rsidRPr="00EF6C9E">
        <w:rPr>
          <w:rFonts w:ascii="仿宋" w:eastAsia="仿宋" w:hAnsi="仿宋" w:hint="eastAsia"/>
          <w:sz w:val="24"/>
          <w:szCs w:val="24"/>
        </w:rPr>
        <w:t>我们可以求得</w:t>
      </w:r>
    </w:p>
    <w:p w:rsidR="002C7892" w:rsidRPr="00D433EB"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w:rPr>
              <w:rFonts w:ascii="Cambria Math" w:eastAsia="仿宋" w:hAnsi="Cambria Math"/>
              <w:sz w:val="24"/>
              <w:szCs w:val="24"/>
            </w:rPr>
            <m:t>w</m:t>
          </m:r>
          <m:r>
            <m:rPr>
              <m:sty m:val="p"/>
            </m:rPr>
            <w:rPr>
              <w:rFonts w:ascii="Cambria Math" w:eastAsia="仿宋" w:hAnsi="仿宋" w:hint="eastAsia"/>
              <w:sz w:val="24"/>
              <w:szCs w:val="24"/>
            </w:rPr>
            <m:t xml:space="preserve"> =</m:t>
          </m:r>
          <m:f>
            <m:fPr>
              <m:ctrlPr>
                <w:rPr>
                  <w:rFonts w:ascii="Cambria Math" w:eastAsia="仿宋" w:hAnsi="仿宋"/>
                  <w:i/>
                  <w:sz w:val="24"/>
                  <w:szCs w:val="24"/>
                </w:rPr>
              </m:ctrlPr>
            </m:fPr>
            <m:num>
              <m:d>
                <m:dPr>
                  <m:ctrlPr>
                    <w:rPr>
                      <w:rFonts w:ascii="Cambria Math" w:eastAsia="仿宋" w:hAnsi="仿宋"/>
                      <w:sz w:val="24"/>
                      <w:szCs w:val="24"/>
                    </w:rPr>
                  </m:ctrlPr>
                </m:dPr>
                <m:e>
                  <m:r>
                    <w:rPr>
                      <w:rFonts w:ascii="Cambria Math" w:eastAsia="仿宋" w:hAnsi="仿宋"/>
                      <w:sz w:val="24"/>
                      <w:szCs w:val="24"/>
                    </w:rPr>
                    <m:t>4</m:t>
                  </m:r>
                  <m:r>
                    <w:rPr>
                      <w:rFonts w:ascii="Cambria Math" w:eastAsia="仿宋" w:hAnsi="Cambria Math"/>
                      <w:sz w:val="24"/>
                      <w:szCs w:val="24"/>
                    </w:rPr>
                    <m:t>a</m:t>
                  </m:r>
                  <m:r>
                    <w:rPr>
                      <w:rFonts w:ascii="Cambria Math" w:eastAsia="仿宋" w:hAnsi="仿宋"/>
                      <w:sz w:val="24"/>
                      <w:szCs w:val="24"/>
                    </w:rPr>
                    <m:t>+3</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r>
                    <w:rPr>
                      <w:rFonts w:ascii="Cambria Math" w:eastAsia="仿宋" w:hAnsi="仿宋"/>
                      <w:sz w:val="24"/>
                      <w:szCs w:val="24"/>
                    </w:rPr>
                    <m:t>4</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e>
              </m:d>
              <m:ctrlPr>
                <w:rPr>
                  <w:rFonts w:ascii="Cambria Math" w:eastAsia="仿宋" w:hAnsi="仿宋"/>
                  <w:sz w:val="24"/>
                  <w:szCs w:val="24"/>
                </w:rPr>
              </m:ctrlPr>
            </m:num>
            <m:den>
              <m:r>
                <w:rPr>
                  <w:rFonts w:ascii="Cambria Math" w:eastAsia="仿宋" w:hAnsi="仿宋"/>
                  <w:sz w:val="24"/>
                  <w:szCs w:val="24"/>
                </w:rPr>
                <m:t>7</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,18)</m:t>
          </m:r>
          <m:r>
            <m:rPr>
              <m:sty m:val="p"/>
            </m:rPr>
            <w:rPr>
              <w:rFonts w:ascii="Cambria Math" w:eastAsia="仿宋" w:hAnsi="Cambria Math"/>
              <w:sz w:val="24"/>
              <w:szCs w:val="24"/>
            </w:rPr>
            <w:fldChar w:fldCharType="end"/>
          </m:r>
        </m:oMath>
      </m:oMathPara>
    </w:p>
    <w:p w:rsidR="002C7892" w:rsidRPr="00D433EB"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w:rPr>
              <w:rFonts w:ascii="Cambria Math" w:eastAsia="仿宋" w:hAnsi="Cambria Math"/>
              <w:sz w:val="24"/>
              <w:szCs w:val="24"/>
            </w:rPr>
            <m:t>Q</m:t>
          </m:r>
          <m:r>
            <m:rPr>
              <m:sty m:val="p"/>
            </m:rPr>
            <w:rPr>
              <w:rFonts w:ascii="Cambria Math" w:eastAsia="仿宋" w:hAnsi="仿宋" w:hint="eastAsia"/>
              <w:sz w:val="24"/>
              <w:szCs w:val="24"/>
            </w:rPr>
            <m:t>=</m:t>
          </m:r>
          <m:f>
            <m:fPr>
              <m:ctrlPr>
                <w:rPr>
                  <w:rFonts w:ascii="Cambria Math" w:eastAsia="仿宋" w:hAnsi="仿宋"/>
                  <w:i/>
                  <w:sz w:val="24"/>
                  <w:szCs w:val="24"/>
                </w:rPr>
              </m:ctrlPr>
            </m:fPr>
            <m:num>
              <m:r>
                <m:rPr>
                  <m:sty m:val="p"/>
                </m:rPr>
                <w:rPr>
                  <w:rFonts w:ascii="Cambria Math" w:eastAsia="仿宋" w:hAnsi="仿宋"/>
                  <w:sz w:val="24"/>
                  <w:szCs w:val="24"/>
                </w:rPr>
                <m:t>2</m:t>
              </m:r>
              <m:d>
                <m:dPr>
                  <m:ctrlPr>
                    <w:rPr>
                      <w:rFonts w:ascii="Cambria Math" w:eastAsia="仿宋" w:hAnsi="仿宋"/>
                      <w:sz w:val="24"/>
                      <w:szCs w:val="24"/>
                    </w:rPr>
                  </m:ctrlPr>
                </m:dPr>
                <m:e>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e>
              </m:d>
              <m:ctrlPr>
                <w:rPr>
                  <w:rFonts w:ascii="Cambria Math" w:eastAsia="仿宋" w:hAnsi="仿宋"/>
                  <w:sz w:val="24"/>
                  <w:szCs w:val="24"/>
                </w:rPr>
              </m:ctrlPr>
            </m:num>
            <m:den>
              <m:r>
                <w:rPr>
                  <w:rFonts w:ascii="Cambria Math" w:eastAsia="仿宋" w:hAnsi="仿宋"/>
                  <w:sz w:val="24"/>
                  <w:szCs w:val="24"/>
                </w:rPr>
                <m:t>7</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,19)</m:t>
          </m:r>
          <m:r>
            <m:rPr>
              <m:sty m:val="p"/>
            </m:rPr>
            <w:rPr>
              <w:rFonts w:ascii="Cambria Math" w:eastAsia="仿宋" w:hAnsi="Cambria Math"/>
              <w:sz w:val="24"/>
              <w:szCs w:val="24"/>
            </w:rPr>
            <w:fldChar w:fldCharType="end"/>
          </m:r>
        </m:oMath>
      </m:oMathPara>
    </w:p>
    <w:p w:rsidR="002C7892" w:rsidRPr="00D433EB"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w:rPr>
              <w:rFonts w:ascii="Cambria Math" w:eastAsia="仿宋" w:hAnsi="Cambria Math"/>
              <w:sz w:val="24"/>
              <w:szCs w:val="24"/>
            </w:rPr>
            <m:t>p</m:t>
          </m:r>
          <m:r>
            <m:rPr>
              <m:sty m:val="p"/>
            </m:rPr>
            <w:rPr>
              <w:rFonts w:ascii="Cambria Math" w:eastAsia="仿宋" w:hAnsi="仿宋" w:hint="eastAsia"/>
              <w:sz w:val="24"/>
              <w:szCs w:val="24"/>
            </w:rPr>
            <m:t>=</m:t>
          </m:r>
          <m:f>
            <m:fPr>
              <m:ctrlPr>
                <w:rPr>
                  <w:rFonts w:ascii="Cambria Math" w:eastAsia="仿宋" w:hAnsi="仿宋"/>
                  <w:i/>
                  <w:sz w:val="24"/>
                  <w:szCs w:val="24"/>
                </w:rPr>
              </m:ctrlPr>
            </m:fPr>
            <m:num>
              <m:d>
                <m:dPr>
                  <m:ctrlPr>
                    <w:rPr>
                      <w:rFonts w:ascii="Cambria Math" w:eastAsia="仿宋" w:hAnsi="仿宋"/>
                      <w:sz w:val="24"/>
                      <w:szCs w:val="24"/>
                    </w:rPr>
                  </m:ctrlPr>
                </m:dPr>
                <m:e>
                  <m:r>
                    <w:rPr>
                      <w:rFonts w:ascii="Cambria Math" w:eastAsia="仿宋" w:hAnsi="仿宋"/>
                      <w:sz w:val="24"/>
                      <w:szCs w:val="24"/>
                    </w:rPr>
                    <m:t>4</m:t>
                  </m:r>
                  <m:r>
                    <w:rPr>
                      <w:rFonts w:ascii="Cambria Math" w:eastAsia="仿宋" w:hAnsi="Cambria Math"/>
                      <w:sz w:val="24"/>
                      <w:szCs w:val="24"/>
                    </w:rPr>
                    <m:t>a</m:t>
                  </m:r>
                  <m:r>
                    <w:rPr>
                      <w:rFonts w:ascii="Cambria Math" w:eastAsia="仿宋" w:hAnsi="仿宋"/>
                      <w:sz w:val="24"/>
                      <w:szCs w:val="24"/>
                    </w:rPr>
                    <m:t>+3</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仿宋"/>
                          <w:sz w:val="24"/>
                          <w:szCs w:val="24"/>
                        </w:rPr>
                        <m:t>4</m:t>
                      </m:r>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e>
              </m:d>
              <m:ctrlPr>
                <w:rPr>
                  <w:rFonts w:ascii="Cambria Math" w:eastAsia="仿宋" w:hAnsi="仿宋"/>
                  <w:sz w:val="24"/>
                  <w:szCs w:val="24"/>
                </w:rPr>
              </m:ctrlPr>
            </m:num>
            <m:den>
              <m:r>
                <w:rPr>
                  <w:rFonts w:ascii="Cambria Math" w:eastAsia="仿宋" w:hAnsi="仿宋"/>
                  <w:sz w:val="24"/>
                  <w:szCs w:val="24"/>
                </w:rPr>
                <m:t>7</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,20)</m:t>
          </m:r>
          <m:r>
            <m:rPr>
              <m:sty m:val="p"/>
            </m:rPr>
            <w:rPr>
              <w:rFonts w:ascii="Cambria Math" w:eastAsia="仿宋" w:hAnsi="Cambria Math"/>
              <w:sz w:val="24"/>
              <w:szCs w:val="24"/>
            </w:rPr>
            <w:fldChar w:fldCharType="end"/>
          </m:r>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我们也可以进一步推导出集群上下游企业的收益分别为</w:t>
      </w:r>
    </w:p>
    <w:p w:rsidR="002C7892" w:rsidRPr="00D433EB"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m:rPr>
                  <m:sty m:val="p"/>
                </m:rPr>
                <w:rPr>
                  <w:rFonts w:ascii="Cambria Math" w:eastAsia="仿宋" w:hAnsi="仿宋"/>
                  <w:sz w:val="24"/>
                  <w:szCs w:val="24"/>
                </w:rPr>
                <m:t>π</m:t>
              </m:r>
            </m:e>
            <m:sub>
              <m:r>
                <w:rPr>
                  <w:rFonts w:ascii="Cambria Math" w:eastAsia="仿宋" w:hAnsi="仿宋"/>
                  <w:sz w:val="24"/>
                  <w:szCs w:val="24"/>
                </w:rPr>
                <m:t>1</m:t>
              </m:r>
            </m:sub>
          </m:sSub>
          <m:r>
            <m:rPr>
              <m:sty m:val="p"/>
            </m:rPr>
            <w:rPr>
              <w:rFonts w:ascii="Cambria Math" w:eastAsia="仿宋" w:hAnsi="仿宋"/>
              <w:sz w:val="24"/>
              <w:szCs w:val="24"/>
            </w:rPr>
            <m:t xml:space="preserve"> =</m:t>
          </m:r>
          <m:f>
            <m:fPr>
              <m:ctrlPr>
                <w:rPr>
                  <w:rFonts w:ascii="Cambria Math" w:eastAsia="仿宋" w:hAnsi="仿宋"/>
                  <w:sz w:val="24"/>
                  <w:szCs w:val="24"/>
                </w:rPr>
              </m:ctrlPr>
            </m:fPr>
            <m:num>
              <m:r>
                <m:rPr>
                  <m:sty m:val="p"/>
                </m:rPr>
                <w:rPr>
                  <w:rFonts w:ascii="Cambria Math" w:eastAsia="仿宋" w:hAnsi="仿宋"/>
                  <w:sz w:val="24"/>
                  <w:szCs w:val="24"/>
                </w:rPr>
                <m:t>8</m:t>
              </m:r>
              <m:sSup>
                <m:sSupPr>
                  <m:ctrlPr>
                    <w:rPr>
                      <w:rFonts w:ascii="Cambria Math" w:eastAsia="仿宋" w:hAnsi="仿宋"/>
                      <w:sz w:val="24"/>
                      <w:szCs w:val="24"/>
                    </w:rPr>
                  </m:ctrlPr>
                </m:sSupPr>
                <m:e>
                  <m:d>
                    <m:dPr>
                      <m:ctrlPr>
                        <w:rPr>
                          <w:rFonts w:ascii="Cambria Math" w:eastAsia="仿宋" w:hAnsi="仿宋"/>
                          <w:sz w:val="24"/>
                          <w:szCs w:val="24"/>
                        </w:rPr>
                      </m:ctrlPr>
                    </m:dPr>
                    <m:e>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e>
                  </m:d>
                </m:e>
                <m:sup>
                  <m:r>
                    <w:rPr>
                      <w:rFonts w:ascii="Cambria Math" w:eastAsia="仿宋" w:hAnsi="仿宋"/>
                      <w:sz w:val="24"/>
                      <w:szCs w:val="24"/>
                    </w:rPr>
                    <m:t>2</m:t>
                  </m:r>
                </m:sup>
              </m:sSup>
            </m:num>
            <m:den>
              <m:r>
                <m:rPr>
                  <m:sty m:val="p"/>
                </m:rPr>
                <w:rPr>
                  <w:rFonts w:ascii="Cambria Math" w:eastAsia="仿宋" w:hAnsi="仿宋"/>
                  <w:sz w:val="24"/>
                  <w:szCs w:val="24"/>
                </w:rPr>
                <m:t>49</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,21)</m:t>
          </m:r>
          <m:r>
            <m:rPr>
              <m:sty m:val="p"/>
            </m:rPr>
            <w:rPr>
              <w:rFonts w:ascii="Cambria Math" w:eastAsia="仿宋" w:hAnsi="Cambria Math"/>
              <w:sz w:val="24"/>
              <w:szCs w:val="24"/>
            </w:rPr>
            <w:fldChar w:fldCharType="end"/>
          </m:r>
        </m:oMath>
      </m:oMathPara>
    </w:p>
    <w:p w:rsidR="002C7892" w:rsidRPr="00D433EB"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m:rPr>
                  <m:sty m:val="p"/>
                </m:rPr>
                <w:rPr>
                  <w:rFonts w:ascii="Cambria Math" w:eastAsia="仿宋" w:hAnsi="仿宋"/>
                  <w:sz w:val="24"/>
                  <w:szCs w:val="24"/>
                </w:rPr>
                <m:t>π</m:t>
              </m:r>
              <m:r>
                <m:rPr>
                  <m:sty m:val="p"/>
                </m:rPr>
                <w:rPr>
                  <w:rFonts w:ascii="Cambria Math" w:eastAsia="仿宋" w:hAnsi="仿宋"/>
                  <w:sz w:val="24"/>
                  <w:szCs w:val="24"/>
                </w:rPr>
                <m:t xml:space="preserve"> </m:t>
              </m:r>
            </m:e>
            <m:sub>
              <m:r>
                <w:rPr>
                  <w:rFonts w:ascii="Cambria Math" w:eastAsia="仿宋" w:hAnsi="仿宋"/>
                  <w:sz w:val="24"/>
                  <w:szCs w:val="24"/>
                </w:rPr>
                <m:t>2</m:t>
              </m:r>
            </m:sub>
          </m:sSub>
          <m:r>
            <m:rPr>
              <m:sty m:val="p"/>
            </m:rPr>
            <w:rPr>
              <w:rFonts w:ascii="Cambria Math" w:eastAsia="仿宋" w:hAnsi="仿宋"/>
              <w:sz w:val="24"/>
              <w:szCs w:val="24"/>
            </w:rPr>
            <m:t>=</m:t>
          </m:r>
          <m:f>
            <m:fPr>
              <m:ctrlPr>
                <w:rPr>
                  <w:rFonts w:ascii="Cambria Math" w:eastAsia="仿宋" w:hAnsi="仿宋"/>
                  <w:sz w:val="24"/>
                  <w:szCs w:val="24"/>
                </w:rPr>
              </m:ctrlPr>
            </m:fPr>
            <m:num>
              <m:sSup>
                <m:sSupPr>
                  <m:ctrlPr>
                    <w:rPr>
                      <w:rFonts w:ascii="Cambria Math" w:eastAsia="仿宋" w:hAnsi="仿宋"/>
                      <w:sz w:val="24"/>
                      <w:szCs w:val="24"/>
                    </w:rPr>
                  </m:ctrlPr>
                </m:sSupPr>
                <m:e>
                  <m:d>
                    <m:dPr>
                      <m:ctrlPr>
                        <w:rPr>
                          <w:rFonts w:ascii="Cambria Math" w:eastAsia="仿宋" w:hAnsi="仿宋"/>
                          <w:sz w:val="24"/>
                          <w:szCs w:val="24"/>
                        </w:rPr>
                      </m:ctrlPr>
                    </m:dPr>
                    <m:e>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e>
                  </m:d>
                </m:e>
                <m:sup>
                  <m:r>
                    <w:rPr>
                      <w:rFonts w:ascii="Cambria Math" w:eastAsia="仿宋" w:hAnsi="仿宋"/>
                      <w:sz w:val="24"/>
                      <w:szCs w:val="24"/>
                    </w:rPr>
                    <m:t>2</m:t>
                  </m:r>
                </m:sup>
              </m:sSup>
            </m:num>
            <m:den>
              <m:r>
                <m:rPr>
                  <m:sty m:val="p"/>
                </m:rPr>
                <w:rPr>
                  <w:rFonts w:ascii="Cambria Math" w:eastAsia="仿宋" w:hAnsi="仿宋"/>
                  <w:sz w:val="24"/>
                  <w:szCs w:val="24"/>
                </w:rPr>
                <m:t>14</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,22)</m:t>
          </m:r>
          <m:r>
            <m:rPr>
              <m:sty m:val="p"/>
            </m:rPr>
            <w:rPr>
              <w:rFonts w:ascii="Cambria Math" w:eastAsia="仿宋" w:hAnsi="Cambria Math"/>
              <w:sz w:val="24"/>
              <w:szCs w:val="24"/>
            </w:rPr>
            <w:fldChar w:fldCharType="end"/>
          </m:r>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而相应此时的消费者剩余为</w:t>
      </w:r>
    </w:p>
    <w:p w:rsidR="002C7892" w:rsidRPr="00D433EB"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w:rPr>
              <w:rFonts w:ascii="Cambria Math" w:eastAsia="仿宋" w:hAnsi="Cambria Math"/>
              <w:sz w:val="24"/>
              <w:szCs w:val="24"/>
            </w:rPr>
            <w:lastRenderedPageBreak/>
            <m:t>W</m:t>
          </m:r>
          <m:r>
            <m:rPr>
              <m:sty m:val="p"/>
            </m:rPr>
            <w:rPr>
              <w:rFonts w:ascii="Cambria Math" w:eastAsia="仿宋" w:hAnsi="仿宋"/>
              <w:sz w:val="24"/>
              <w:szCs w:val="24"/>
            </w:rPr>
            <m:t>=</m:t>
          </m:r>
          <m:f>
            <m:fPr>
              <m:ctrlPr>
                <w:rPr>
                  <w:rFonts w:ascii="Cambria Math" w:eastAsia="仿宋" w:hAnsi="仿宋"/>
                  <w:sz w:val="24"/>
                  <w:szCs w:val="24"/>
                </w:rPr>
              </m:ctrlPr>
            </m:fPr>
            <m:num>
              <m:sSup>
                <m:sSupPr>
                  <m:ctrlPr>
                    <w:rPr>
                      <w:rFonts w:ascii="Cambria Math" w:eastAsia="仿宋" w:hAnsi="仿宋"/>
                      <w:sz w:val="24"/>
                      <w:szCs w:val="24"/>
                    </w:rPr>
                  </m:ctrlPr>
                </m:sSupPr>
                <m:e>
                  <m:r>
                    <m:rPr>
                      <m:sty m:val="p"/>
                    </m:rPr>
                    <w:rPr>
                      <w:rFonts w:ascii="Cambria Math" w:eastAsia="仿宋" w:hAnsi="仿宋"/>
                      <w:sz w:val="24"/>
                      <w:szCs w:val="24"/>
                    </w:rPr>
                    <m:t>4</m:t>
                  </m:r>
                  <m:d>
                    <m:dPr>
                      <m:ctrlPr>
                        <w:rPr>
                          <w:rFonts w:ascii="Cambria Math" w:eastAsia="仿宋" w:hAnsi="仿宋"/>
                          <w:sz w:val="24"/>
                          <w:szCs w:val="24"/>
                        </w:rPr>
                      </m:ctrlPr>
                    </m:dPr>
                    <m:e>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e>
                  </m:d>
                </m:e>
                <m:sup>
                  <m:r>
                    <w:rPr>
                      <w:rFonts w:ascii="Cambria Math" w:eastAsia="仿宋" w:hAnsi="仿宋"/>
                      <w:sz w:val="24"/>
                      <w:szCs w:val="24"/>
                    </w:rPr>
                    <m:t>2</m:t>
                  </m:r>
                </m:sup>
              </m:sSup>
            </m:num>
            <m:den>
              <m:r>
                <m:rPr>
                  <m:sty m:val="p"/>
                </m:rPr>
                <w:rPr>
                  <w:rFonts w:ascii="Cambria Math" w:eastAsia="仿宋" w:hAnsi="仿宋"/>
                  <w:sz w:val="24"/>
                  <w:szCs w:val="24"/>
                </w:rPr>
                <m:t>98</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,23)</m:t>
          </m:r>
          <m:r>
            <m:rPr>
              <m:sty m:val="p"/>
            </m:rPr>
            <w:rPr>
              <w:rFonts w:ascii="Cambria Math" w:eastAsia="仿宋" w:hAnsi="Cambria Math"/>
              <w:sz w:val="24"/>
              <w:szCs w:val="24"/>
            </w:rPr>
            <w:fldChar w:fldCharType="end"/>
          </m:r>
        </m:oMath>
      </m:oMathPara>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(3)CASEⅢ上游单独开展技术创新。</w:t>
      </w:r>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若集群上下游企业中, 只有集群上游企业U开展技术创新活动, 并设集群上游企业U的技术创新产出水平为y</w:t>
      </w:r>
      <w:r w:rsidRPr="00EF6C9E">
        <w:rPr>
          <w:rFonts w:ascii="仿宋" w:eastAsia="仿宋" w:hAnsi="仿宋"/>
          <w:sz w:val="24"/>
          <w:szCs w:val="24"/>
          <w:vertAlign w:val="subscript"/>
        </w:rPr>
        <w:t>1</w:t>
      </w:r>
      <w:r w:rsidRPr="00EF6C9E">
        <w:rPr>
          <w:rFonts w:ascii="仿宋" w:eastAsia="仿宋" w:hAnsi="仿宋" w:hint="eastAsia"/>
          <w:sz w:val="24"/>
          <w:szCs w:val="24"/>
        </w:rPr>
        <w:t xml:space="preserve"> , 则依上文, 其技术创新的需要</w:t>
      </w:r>
      <m:oMath>
        <m:f>
          <m:fPr>
            <m:ctrlPr>
              <w:rPr>
                <w:rFonts w:ascii="Cambria Math" w:eastAsia="仿宋" w:hAnsi="仿宋"/>
                <w:i/>
                <w:sz w:val="24"/>
                <w:szCs w:val="24"/>
              </w:rPr>
            </m:ctrlPr>
          </m:fPr>
          <m:num>
            <m:r>
              <w:rPr>
                <w:rFonts w:ascii="Cambria Math" w:eastAsia="仿宋" w:hAnsi="仿宋"/>
                <w:sz w:val="24"/>
                <w:szCs w:val="24"/>
              </w:rPr>
              <m:t>1</m:t>
            </m:r>
          </m:num>
          <m:den>
            <m:r>
              <w:rPr>
                <w:rFonts w:ascii="Cambria Math" w:eastAsia="仿宋" w:hAnsi="仿宋"/>
                <w:sz w:val="24"/>
                <w:szCs w:val="24"/>
              </w:rPr>
              <m:t>2</m:t>
            </m:r>
          </m:den>
        </m:f>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1</m:t>
            </m:r>
          </m:sub>
          <m:sup>
            <m:r>
              <w:rPr>
                <w:rFonts w:ascii="Cambria Math" w:eastAsia="仿宋" w:hAnsi="仿宋"/>
                <w:sz w:val="24"/>
                <w:szCs w:val="24"/>
              </w:rPr>
              <m:t>2</m:t>
            </m:r>
          </m:sup>
        </m:sSubSup>
      </m:oMath>
      <w:r w:rsidRPr="00EF6C9E">
        <w:rPr>
          <w:rFonts w:ascii="仿宋" w:eastAsia="仿宋" w:hAnsi="仿宋" w:hint="eastAsia"/>
          <w:sz w:val="24"/>
          <w:szCs w:val="24"/>
        </w:rPr>
        <w:t>的投入水平。本文建立了一个三阶段的决策模型:第一阶段, 集群上游企业定技术创新产出水平y</w:t>
      </w:r>
      <w:r w:rsidRPr="00EF6C9E">
        <w:rPr>
          <w:rFonts w:ascii="仿宋" w:eastAsia="仿宋" w:hAnsi="仿宋"/>
          <w:sz w:val="24"/>
          <w:szCs w:val="24"/>
          <w:vertAlign w:val="subscript"/>
        </w:rPr>
        <w:t>1</w:t>
      </w:r>
      <w:r w:rsidRPr="00EF6C9E">
        <w:rPr>
          <w:rFonts w:ascii="仿宋" w:eastAsia="仿宋" w:hAnsi="仿宋" w:hint="eastAsia"/>
          <w:sz w:val="24"/>
          <w:szCs w:val="24"/>
        </w:rPr>
        <w:t xml:space="preserve"> ;第二阶段, 集群上游企业决定中间产品价格w;第三阶段, 集群下游企业决定生产产量Q。下面我们仍采用逆向归纳法解此模型。</w:t>
      </w:r>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Pr>
          <w:rFonts w:ascii="仿宋" w:eastAsia="仿宋" w:hAnsi="仿宋"/>
          <w:sz w:val="24"/>
          <w:szCs w:val="24"/>
        </w:rPr>
        <w:t>A</w:t>
      </w:r>
      <w:r>
        <w:rPr>
          <w:rFonts w:ascii="仿宋" w:eastAsia="仿宋" w:hAnsi="仿宋" w:hint="eastAsia"/>
          <w:sz w:val="24"/>
          <w:szCs w:val="24"/>
        </w:rPr>
        <w:t>．</w:t>
      </w:r>
      <w:r w:rsidRPr="00EF6C9E">
        <w:rPr>
          <w:rFonts w:ascii="仿宋" w:eastAsia="仿宋" w:hAnsi="仿宋" w:hint="eastAsia"/>
          <w:sz w:val="24"/>
          <w:szCs w:val="24"/>
        </w:rPr>
        <w:t>第三阶段, 集群下游企业决定生产产量。</w:t>
      </w:r>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此情况下集群下游企业决定生产产量Q的问题CASEⅠ中相同, 即集群下游企业的问题如何通过设定产量来取得收益最大化, 即求</w:t>
      </w:r>
    </w:p>
    <w:p w:rsidR="002C7892" w:rsidRPr="00D433EB"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w:rPr>
                  <w:rFonts w:ascii="Cambria Math" w:eastAsia="仿宋" w:hAnsi="Cambria Math"/>
                  <w:sz w:val="24"/>
                  <w:szCs w:val="24"/>
                </w:rPr>
                <m:t>max</m:t>
              </m:r>
            </m:e>
            <m:sub>
              <m:r>
                <w:rPr>
                  <w:rFonts w:ascii="Cambria Math" w:eastAsia="仿宋" w:hAnsi="Cambria Math"/>
                  <w:sz w:val="24"/>
                  <w:szCs w:val="24"/>
                </w:rPr>
                <m:t>π</m:t>
              </m:r>
              <m:r>
                <w:rPr>
                  <w:rFonts w:ascii="Cambria Math" w:eastAsia="仿宋" w:hAnsi="仿宋"/>
                  <w:sz w:val="24"/>
                  <w:szCs w:val="24"/>
                </w:rPr>
                <m:t>2</m:t>
              </m:r>
            </m:sub>
          </m:sSub>
          <m:r>
            <w:rPr>
              <w:rFonts w:ascii="Cambria Math" w:eastAsia="仿宋" w:hAnsi="仿宋"/>
              <w:sz w:val="24"/>
              <w:szCs w:val="24"/>
            </w:rPr>
            <m:t>=</m:t>
          </m:r>
          <m:d>
            <m:dPr>
              <m:ctrlPr>
                <w:rPr>
                  <w:rFonts w:ascii="Cambria Math" w:eastAsia="仿宋" w:hAnsi="仿宋"/>
                  <w:i/>
                  <w:sz w:val="24"/>
                  <w:szCs w:val="24"/>
                </w:rPr>
              </m:ctrlPr>
            </m:dPr>
            <m:e>
              <m:r>
                <w:rPr>
                  <w:rFonts w:ascii="Cambria Math" w:eastAsia="仿宋" w:hAnsi="Cambria Math"/>
                  <w:sz w:val="24"/>
                  <w:szCs w:val="24"/>
                </w:rPr>
                <m:t>p</m:t>
              </m:r>
              <m:r>
                <w:rPr>
                  <w:rFonts w:ascii="仿宋" w:eastAsia="仿宋" w:hAnsi="Cambria Math"/>
                  <w:sz w:val="24"/>
                  <w:szCs w:val="24"/>
                </w:rPr>
                <m:t>-</m:t>
              </m:r>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e>
          </m:d>
          <m:r>
            <w:rPr>
              <w:rFonts w:ascii="Cambria Math" w:eastAsia="仿宋" w:hAnsi="Cambria Math"/>
              <w:sz w:val="24"/>
              <w:szCs w:val="24"/>
            </w:rPr>
            <m:t xml:space="preserve">Q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,24)</m:t>
          </m:r>
          <m:r>
            <m:rPr>
              <m:sty m:val="p"/>
            </m:rPr>
            <w:rPr>
              <w:rFonts w:ascii="Cambria Math" w:eastAsia="仿宋" w:hAnsi="Cambria Math"/>
              <w:sz w:val="24"/>
              <w:szCs w:val="24"/>
            </w:rPr>
            <w:fldChar w:fldCharType="end"/>
          </m:r>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此式对Q求一</w:t>
      </w:r>
      <w:proofErr w:type="gramStart"/>
      <w:r w:rsidRPr="00EF6C9E">
        <w:rPr>
          <w:rFonts w:ascii="仿宋" w:eastAsia="仿宋" w:hAnsi="仿宋" w:hint="eastAsia"/>
          <w:sz w:val="24"/>
          <w:szCs w:val="24"/>
        </w:rPr>
        <w:t>阶条件</w:t>
      </w:r>
      <w:proofErr w:type="gramEnd"/>
      <w:r w:rsidRPr="00EF6C9E">
        <w:rPr>
          <w:rFonts w:ascii="仿宋" w:eastAsia="仿宋" w:hAnsi="仿宋" w:hint="eastAsia"/>
          <w:sz w:val="24"/>
          <w:szCs w:val="24"/>
        </w:rPr>
        <w:t>可得</w:t>
      </w:r>
    </w:p>
    <w:p w:rsidR="002C7892" w:rsidRPr="00D433EB"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m:rPr>
              <m:sty m:val="p"/>
            </m:rPr>
            <w:rPr>
              <w:rFonts w:ascii="Cambria Math" w:eastAsia="仿宋" w:hAnsi="仿宋"/>
              <w:sz w:val="24"/>
              <w:szCs w:val="24"/>
            </w:rPr>
            <m:t>Q=</m:t>
          </m:r>
          <m:f>
            <m:fPr>
              <m:ctrlPr>
                <w:rPr>
                  <w:rFonts w:ascii="Cambria Math" w:eastAsia="仿宋" w:hAnsi="仿宋"/>
                  <w:sz w:val="24"/>
                  <w:szCs w:val="24"/>
                </w:rPr>
              </m:ctrlPr>
            </m:fPr>
            <m:num>
              <m:r>
                <w:rPr>
                  <w:rFonts w:ascii="Cambria Math" w:eastAsia="仿宋" w:hAnsi="Cambria Math"/>
                  <w:sz w:val="24"/>
                  <w:szCs w:val="24"/>
                </w:rPr>
                <m:t>a</m:t>
              </m:r>
              <m:r>
                <w:rPr>
                  <w:rFonts w:ascii="仿宋" w:eastAsia="仿宋" w:hAnsi="Cambria Math"/>
                  <w:sz w:val="24"/>
                  <w:szCs w:val="24"/>
                </w:rPr>
                <m:t>-</m:t>
              </m:r>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num>
            <m:den>
              <m:r>
                <m:rPr>
                  <m:sty m:val="p"/>
                </m:rP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,25)</m:t>
          </m:r>
          <m:r>
            <m:rPr>
              <m:sty m:val="p"/>
            </m:rPr>
            <w:rPr>
              <w:rFonts w:ascii="Cambria Math" w:eastAsia="仿宋" w:hAnsi="Cambria Math"/>
              <w:sz w:val="24"/>
              <w:szCs w:val="24"/>
            </w:rPr>
            <w:fldChar w:fldCharType="end"/>
          </m:r>
          <m:r>
            <m:rPr>
              <m:sty m:val="p"/>
            </m:rPr>
            <w:rPr>
              <w:rFonts w:ascii="Cambria Math" w:eastAsia="仿宋" w:hAnsi="Cambria Math"/>
              <w:sz w:val="24"/>
              <w:szCs w:val="24"/>
            </w:rPr>
            <m:t xml:space="preserve"> </m:t>
          </m:r>
        </m:oMath>
      </m:oMathPara>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Pr>
          <w:rFonts w:ascii="仿宋" w:eastAsia="仿宋" w:hAnsi="仿宋"/>
          <w:sz w:val="24"/>
          <w:szCs w:val="24"/>
        </w:rPr>
        <w:t>B</w:t>
      </w:r>
      <w:r>
        <w:rPr>
          <w:rFonts w:ascii="仿宋" w:eastAsia="仿宋" w:hAnsi="仿宋" w:hint="eastAsia"/>
          <w:sz w:val="24"/>
          <w:szCs w:val="24"/>
        </w:rPr>
        <w:t>．</w:t>
      </w:r>
      <w:r w:rsidRPr="00EF6C9E">
        <w:rPr>
          <w:rFonts w:ascii="仿宋" w:eastAsia="仿宋" w:hAnsi="仿宋" w:hint="eastAsia"/>
          <w:sz w:val="24"/>
          <w:szCs w:val="24"/>
        </w:rPr>
        <w:t>第二阶段, 集群上游企业决定中间产品价格。</w:t>
      </w:r>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集群上游企业的问题是如何通过设定中间价格来取得收益最大化, 即求</w:t>
      </w:r>
    </w:p>
    <w:p w:rsidR="002C7892" w:rsidRPr="00D433EB" w:rsidRDefault="005675EC" w:rsidP="002C7892">
      <w:pPr>
        <w:wordWrap w:val="0"/>
        <w:autoSpaceDE w:val="0"/>
        <w:autoSpaceDN w:val="0"/>
        <w:adjustRightInd w:val="0"/>
        <w:spacing w:line="360" w:lineRule="auto"/>
        <w:ind w:firstLineChars="200" w:firstLine="480"/>
        <w:jc w:val="righ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w:rPr>
                  <w:rFonts w:ascii="Cambria Math" w:eastAsia="仿宋" w:hAnsi="Cambria Math"/>
                  <w:sz w:val="24"/>
                  <w:szCs w:val="24"/>
                </w:rPr>
                <m:t>max</m:t>
              </m:r>
            </m:e>
            <m:sub>
              <m:r>
                <w:rPr>
                  <w:rFonts w:ascii="Cambria Math" w:eastAsia="仿宋" w:hAnsi="Cambria Math"/>
                  <w:sz w:val="24"/>
                  <w:szCs w:val="24"/>
                </w:rPr>
                <m:t>π</m:t>
              </m:r>
              <m:r>
                <w:rPr>
                  <w:rFonts w:ascii="Cambria Math" w:eastAsia="仿宋" w:hAnsi="仿宋"/>
                  <w:sz w:val="24"/>
                  <w:szCs w:val="24"/>
                </w:rPr>
                <m:t>1</m:t>
              </m:r>
            </m:sub>
          </m:sSub>
          <m:r>
            <w:rPr>
              <w:rFonts w:ascii="Cambria Math" w:eastAsia="仿宋" w:hAnsi="仿宋"/>
              <w:sz w:val="24"/>
              <w:szCs w:val="24"/>
            </w:rPr>
            <m:t>=</m:t>
          </m:r>
          <m:d>
            <m:dPr>
              <m:ctrlPr>
                <w:rPr>
                  <w:rFonts w:ascii="Cambria Math" w:eastAsia="仿宋" w:hAnsi="仿宋"/>
                  <w:i/>
                  <w:sz w:val="24"/>
                  <w:szCs w:val="24"/>
                </w:rPr>
              </m:ctrlPr>
            </m:dPr>
            <m:e>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1</m:t>
                  </m:r>
                </m:sub>
              </m:sSub>
            </m:e>
          </m:d>
          <m:r>
            <w:rPr>
              <w:rFonts w:ascii="Cambria Math" w:eastAsia="仿宋" w:hAnsi="Cambria Math"/>
              <w:sz w:val="24"/>
              <w:szCs w:val="24"/>
            </w:rPr>
            <m:t>Q</m:t>
          </m:r>
          <m:r>
            <w:rPr>
              <w:rFonts w:ascii="仿宋" w:eastAsia="仿宋" w:hAnsi="Cambria Math"/>
              <w:sz w:val="24"/>
              <w:szCs w:val="24"/>
            </w:rPr>
            <m:t>-</m:t>
          </m:r>
          <m:f>
            <m:fPr>
              <m:ctrlPr>
                <w:rPr>
                  <w:rFonts w:ascii="Cambria Math" w:eastAsia="仿宋" w:hAnsi="仿宋"/>
                  <w:i/>
                  <w:sz w:val="24"/>
                  <w:szCs w:val="24"/>
                </w:rPr>
              </m:ctrlPr>
            </m:fPr>
            <m:num>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1</m:t>
                  </m:r>
                </m:sub>
                <m:sup>
                  <m:r>
                    <w:rPr>
                      <w:rFonts w:ascii="Cambria Math" w:eastAsia="仿宋" w:hAnsi="仿宋"/>
                      <w:sz w:val="24"/>
                      <w:szCs w:val="24"/>
                    </w:rPr>
                    <m:t>2</m:t>
                  </m:r>
                </m:sup>
              </m:sSubSup>
              <m:ctrlPr>
                <w:rPr>
                  <w:rFonts w:ascii="Cambria Math" w:eastAsia="仿宋" w:hAnsi="Cambria Math"/>
                  <w:i/>
                  <w:sz w:val="24"/>
                  <w:szCs w:val="24"/>
                </w:rPr>
              </m:ctrlPr>
            </m:num>
            <m:den>
              <m:r>
                <w:rPr>
                  <w:rFonts w:ascii="Cambria Math" w:eastAsia="仿宋" w:hAnsi="仿宋"/>
                  <w:sz w:val="24"/>
                  <w:szCs w:val="24"/>
                </w:rPr>
                <m:t>2</m:t>
              </m:r>
            </m:den>
          </m:f>
          <m:r>
            <w:rPr>
              <w:rFonts w:ascii="Cambria Math" w:eastAsia="仿宋" w:hAnsi="仿宋"/>
              <w:sz w:val="24"/>
              <w:szCs w:val="24"/>
            </w:rPr>
            <m:t>=</m:t>
          </m:r>
          <m:d>
            <m:dPr>
              <m:ctrlPr>
                <w:rPr>
                  <w:rFonts w:ascii="Cambria Math" w:eastAsia="仿宋" w:hAnsi="仿宋"/>
                  <w:i/>
                  <w:sz w:val="24"/>
                  <w:szCs w:val="24"/>
                </w:rPr>
              </m:ctrlPr>
            </m:dPr>
            <m:e>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1</m:t>
                  </m:r>
                </m:sub>
              </m:sSub>
            </m:e>
          </m:d>
          <m:r>
            <w:rPr>
              <w:rFonts w:ascii="仿宋" w:eastAsia="仿宋" w:hAnsi="Cambria Math"/>
              <w:sz w:val="24"/>
              <w:szCs w:val="24"/>
            </w:rPr>
            <m:t>∙</m:t>
          </m:r>
          <m:f>
            <m:fPr>
              <m:ctrlPr>
                <w:rPr>
                  <w:rFonts w:ascii="Cambria Math" w:eastAsia="仿宋" w:hAnsi="仿宋"/>
                  <w:sz w:val="24"/>
                  <w:szCs w:val="24"/>
                </w:rPr>
              </m:ctrlPr>
            </m:fPr>
            <m:num>
              <m:r>
                <w:rPr>
                  <w:rFonts w:ascii="Cambria Math" w:eastAsia="仿宋" w:hAnsi="Cambria Math"/>
                  <w:sz w:val="24"/>
                  <w:szCs w:val="24"/>
                </w:rPr>
                <m:t>a</m:t>
              </m:r>
              <m:r>
                <w:rPr>
                  <w:rFonts w:ascii="仿宋" w:eastAsia="仿宋" w:hAnsi="Cambria Math"/>
                  <w:sz w:val="24"/>
                  <w:szCs w:val="24"/>
                </w:rPr>
                <m:t>-</m:t>
              </m:r>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Cambria Math"/>
                  <w:i/>
                  <w:sz w:val="24"/>
                  <w:szCs w:val="24"/>
                </w:rPr>
              </m:ctrlPr>
            </m:num>
            <m:den>
              <m:r>
                <m:rPr>
                  <m:sty m:val="p"/>
                </m:rPr>
                <w:rPr>
                  <w:rFonts w:ascii="Cambria Math" w:eastAsia="仿宋" w:hAnsi="仿宋"/>
                  <w:sz w:val="24"/>
                  <w:szCs w:val="24"/>
                </w:rPr>
                <m:t>2</m:t>
              </m:r>
            </m:den>
          </m:f>
          <m:r>
            <w:rPr>
              <w:rFonts w:ascii="仿宋" w:eastAsia="仿宋" w:hAnsi="Cambria Math"/>
              <w:sz w:val="24"/>
              <w:szCs w:val="24"/>
            </w:rPr>
            <m:t>-</m:t>
          </m:r>
          <m:f>
            <m:fPr>
              <m:ctrlPr>
                <w:rPr>
                  <w:rFonts w:ascii="Cambria Math" w:eastAsia="仿宋" w:hAnsi="仿宋"/>
                  <w:i/>
                  <w:sz w:val="24"/>
                  <w:szCs w:val="24"/>
                </w:rPr>
              </m:ctrlPr>
            </m:fPr>
            <m:num>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1</m:t>
                  </m:r>
                </m:sub>
                <m:sup>
                  <m:r>
                    <w:rPr>
                      <w:rFonts w:ascii="Cambria Math" w:eastAsia="仿宋" w:hAnsi="仿宋"/>
                      <w:sz w:val="24"/>
                      <w:szCs w:val="24"/>
                    </w:rPr>
                    <m:t>2</m:t>
                  </m:r>
                </m:sup>
              </m:sSubSup>
              <m:ctrlPr>
                <w:rPr>
                  <w:rFonts w:ascii="Cambria Math" w:eastAsia="仿宋" w:hAnsi="Cambria Math"/>
                  <w:i/>
                  <w:sz w:val="24"/>
                  <w:szCs w:val="24"/>
                </w:rPr>
              </m:ctrlPr>
            </m:num>
            <m:den>
              <m: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,26)</m:t>
          </m:r>
          <m:r>
            <m:rPr>
              <m:sty m:val="p"/>
            </m:rPr>
            <w:rPr>
              <w:rFonts w:ascii="Cambria Math" w:eastAsia="仿宋" w:hAnsi="Cambria Math"/>
              <w:sz w:val="24"/>
              <w:szCs w:val="24"/>
            </w:rPr>
            <w:fldChar w:fldCharType="end"/>
          </m:r>
          <m:r>
            <m:rPr>
              <m:sty m:val="p"/>
            </m:rPr>
            <w:rPr>
              <w:rFonts w:ascii="Cambria Math" w:eastAsia="仿宋" w:hAnsi="Cambria Math"/>
              <w:sz w:val="24"/>
              <w:szCs w:val="24"/>
            </w:rPr>
            <m:t xml:space="preserve"> </m:t>
          </m:r>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此式对w求一</w:t>
      </w:r>
      <w:proofErr w:type="gramStart"/>
      <w:r w:rsidRPr="00EF6C9E">
        <w:rPr>
          <w:rFonts w:ascii="仿宋" w:eastAsia="仿宋" w:hAnsi="仿宋" w:hint="eastAsia"/>
          <w:sz w:val="24"/>
          <w:szCs w:val="24"/>
        </w:rPr>
        <w:t>阶条件</w:t>
      </w:r>
      <w:proofErr w:type="gramEnd"/>
      <w:r w:rsidRPr="00EF6C9E">
        <w:rPr>
          <w:rFonts w:ascii="仿宋" w:eastAsia="仿宋" w:hAnsi="仿宋" w:hint="eastAsia"/>
          <w:sz w:val="24"/>
          <w:szCs w:val="24"/>
        </w:rPr>
        <w:t>, 可求得</w:t>
      </w:r>
    </w:p>
    <w:p w:rsidR="002C7892" w:rsidRPr="00D433EB" w:rsidRDefault="002C7892" w:rsidP="002C7892">
      <w:pPr>
        <w:wordWrap w:val="0"/>
        <w:autoSpaceDE w:val="0"/>
        <w:autoSpaceDN w:val="0"/>
        <w:adjustRightInd w:val="0"/>
        <w:spacing w:line="360" w:lineRule="auto"/>
        <w:ind w:firstLineChars="200" w:firstLine="480"/>
        <w:jc w:val="right"/>
        <w:rPr>
          <w:rFonts w:ascii="仿宋" w:eastAsia="仿宋" w:hAnsi="仿宋"/>
          <w:sz w:val="24"/>
          <w:szCs w:val="24"/>
        </w:rPr>
      </w:pPr>
      <m:oMathPara>
        <m:oMathParaPr>
          <m:jc m:val="right"/>
        </m:oMathParaPr>
        <m:oMath>
          <m:r>
            <w:rPr>
              <w:rFonts w:ascii="Cambria Math" w:eastAsia="仿宋" w:hAnsi="Cambria Math"/>
              <w:sz w:val="24"/>
              <w:szCs w:val="24"/>
            </w:rPr>
            <m:t>w</m:t>
          </m:r>
          <m:r>
            <m:rPr>
              <m:sty m:val="p"/>
            </m:rPr>
            <w:rPr>
              <w:rFonts w:ascii="Cambria Math" w:eastAsia="仿宋" w:hAnsi="仿宋"/>
              <w:sz w:val="24"/>
              <w:szCs w:val="24"/>
            </w:rPr>
            <m:t>=</m:t>
          </m:r>
          <m:f>
            <m:fPr>
              <m:ctrlPr>
                <w:rPr>
                  <w:rFonts w:ascii="Cambria Math" w:eastAsia="仿宋" w:hAnsi="仿宋"/>
                  <w:i/>
                  <w:sz w:val="24"/>
                  <w:szCs w:val="24"/>
                </w:rPr>
              </m:ctrlPr>
            </m:fPr>
            <m:num>
              <m:r>
                <w:rPr>
                  <w:rFonts w:ascii="Cambria Math" w:eastAsia="仿宋" w:hAnsi="Cambria Math"/>
                  <w:sz w:val="24"/>
                  <w:szCs w:val="24"/>
                </w:rPr>
                <m:t>a</m:t>
              </m:r>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m:rPr>
                  <m:sty m:val="p"/>
                </m:rP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1</m:t>
                  </m:r>
                </m:sub>
              </m:sSub>
              <m:ctrlPr>
                <w:rPr>
                  <w:rFonts w:ascii="Cambria Math" w:eastAsia="仿宋" w:hAnsi="仿宋"/>
                  <w:sz w:val="24"/>
                  <w:szCs w:val="24"/>
                </w:rPr>
              </m:ctrlPr>
            </m:num>
            <m:den>
              <m:r>
                <w:rPr>
                  <w:rFonts w:ascii="Cambria Math" w:eastAsia="仿宋" w:hAnsi="仿宋"/>
                  <w:sz w:val="24"/>
                  <w:szCs w:val="24"/>
                </w:rPr>
                <m:t>2</m:t>
              </m:r>
            </m:den>
          </m:f>
          <m:r>
            <w:rPr>
              <w:rFonts w:ascii="Cambria Math" w:eastAsia="仿宋" w:hAnsi="Cambria Math"/>
              <w:sz w:val="24"/>
              <w:szCs w:val="24"/>
            </w:rPr>
            <m:t>-</m:t>
          </m:r>
          <m:f>
            <m:fPr>
              <m:ctrlPr>
                <w:rPr>
                  <w:rFonts w:ascii="Cambria Math" w:eastAsia="仿宋" w:hAnsi="仿宋"/>
                  <w:i/>
                  <w:sz w:val="24"/>
                  <w:szCs w:val="24"/>
                </w:rPr>
              </m:ctrlPr>
            </m:fPr>
            <m:num>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1</m:t>
                  </m:r>
                </m:sub>
                <m:sup>
                  <m:r>
                    <w:rPr>
                      <w:rFonts w:ascii="Cambria Math" w:eastAsia="仿宋" w:hAnsi="仿宋"/>
                      <w:sz w:val="24"/>
                      <w:szCs w:val="24"/>
                    </w:rPr>
                    <m:t>2</m:t>
                  </m:r>
                </m:sup>
              </m:sSubSup>
              <m:ctrlPr>
                <w:rPr>
                  <w:rFonts w:ascii="Cambria Math" w:eastAsia="仿宋" w:hAnsi="Cambria Math"/>
                  <w:i/>
                  <w:sz w:val="24"/>
                  <w:szCs w:val="24"/>
                </w:rPr>
              </m:ctrlPr>
            </m:num>
            <m:den>
              <m: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,27)</m:t>
          </m:r>
          <m:r>
            <m:rPr>
              <m:sty m:val="p"/>
            </m:rPr>
            <w:rPr>
              <w:rFonts w:ascii="Cambria Math" w:eastAsia="仿宋" w:hAnsi="Cambria Math"/>
              <w:sz w:val="24"/>
              <w:szCs w:val="24"/>
            </w:rPr>
            <w:fldChar w:fldCharType="end"/>
          </m:r>
        </m:oMath>
      </m:oMathPara>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Pr>
          <w:rFonts w:ascii="仿宋" w:eastAsia="仿宋" w:hAnsi="仿宋"/>
          <w:sz w:val="24"/>
          <w:szCs w:val="24"/>
        </w:rPr>
        <w:t>C</w:t>
      </w:r>
      <w:r>
        <w:rPr>
          <w:rFonts w:ascii="仿宋" w:eastAsia="仿宋" w:hAnsi="仿宋" w:hint="eastAsia"/>
          <w:sz w:val="24"/>
          <w:szCs w:val="24"/>
        </w:rPr>
        <w:t>．</w:t>
      </w:r>
      <w:r w:rsidRPr="00EF6C9E">
        <w:rPr>
          <w:rFonts w:ascii="仿宋" w:eastAsia="仿宋" w:hAnsi="仿宋" w:hint="eastAsia"/>
          <w:sz w:val="24"/>
          <w:szCs w:val="24"/>
        </w:rPr>
        <w:t>第一阶段, 集群上游企业定技术创新产出水平。</w:t>
      </w:r>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集群上游企业的问题如何通过设定产量来取得收益最大化, 即求</w:t>
      </w:r>
    </w:p>
    <w:p w:rsidR="002C7892" w:rsidRPr="00D433EB"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w:rPr>
                  <w:rFonts w:ascii="Cambria Math" w:eastAsia="仿宋" w:hAnsi="Cambria Math"/>
                  <w:sz w:val="24"/>
                  <w:szCs w:val="24"/>
                </w:rPr>
                <m:t>max</m:t>
              </m:r>
            </m:e>
            <m:sub>
              <m:r>
                <w:rPr>
                  <w:rFonts w:ascii="Cambria Math" w:eastAsia="仿宋" w:hAnsi="Cambria Math"/>
                  <w:sz w:val="24"/>
                  <w:szCs w:val="24"/>
                </w:rPr>
                <m:t>π</m:t>
              </m:r>
              <m:r>
                <w:rPr>
                  <w:rFonts w:ascii="Cambria Math" w:eastAsia="仿宋" w:hAnsi="仿宋"/>
                  <w:sz w:val="24"/>
                  <w:szCs w:val="24"/>
                </w:rPr>
                <m:t>1</m:t>
              </m:r>
            </m:sub>
          </m:sSub>
          <m:r>
            <w:rPr>
              <w:rFonts w:ascii="Cambria Math" w:eastAsia="仿宋" w:hAnsi="仿宋"/>
              <w:sz w:val="24"/>
              <w:szCs w:val="24"/>
            </w:rPr>
            <m:t>=</m:t>
          </m:r>
          <m:d>
            <m:dPr>
              <m:ctrlPr>
                <w:rPr>
                  <w:rFonts w:ascii="Cambria Math" w:eastAsia="仿宋" w:hAnsi="仿宋"/>
                  <w:i/>
                  <w:sz w:val="24"/>
                  <w:szCs w:val="24"/>
                </w:rPr>
              </m:ctrlPr>
            </m:dPr>
            <m:e>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1</m:t>
                  </m:r>
                </m:sub>
              </m:sSub>
            </m:e>
          </m:d>
          <m:r>
            <w:rPr>
              <w:rFonts w:ascii="仿宋" w:eastAsia="仿宋" w:hAnsi="Cambria Math"/>
              <w:sz w:val="24"/>
              <w:szCs w:val="24"/>
            </w:rPr>
            <m:t>∙</m:t>
          </m:r>
          <m:f>
            <m:fPr>
              <m:ctrlPr>
                <w:rPr>
                  <w:rFonts w:ascii="Cambria Math" w:eastAsia="仿宋" w:hAnsi="仿宋"/>
                  <w:sz w:val="24"/>
                  <w:szCs w:val="24"/>
                </w:rPr>
              </m:ctrlPr>
            </m:fPr>
            <m:num>
              <m:r>
                <w:rPr>
                  <w:rFonts w:ascii="Cambria Math" w:eastAsia="仿宋" w:hAnsi="Cambria Math"/>
                  <w:sz w:val="24"/>
                  <w:szCs w:val="24"/>
                </w:rPr>
                <m:t>a</m:t>
              </m:r>
              <m:r>
                <w:rPr>
                  <w:rFonts w:ascii="仿宋" w:eastAsia="仿宋" w:hAnsi="Cambria Math"/>
                  <w:sz w:val="24"/>
                  <w:szCs w:val="24"/>
                </w:rPr>
                <m:t>-</m:t>
              </m:r>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Cambria Math"/>
                  <w:i/>
                  <w:sz w:val="24"/>
                  <w:szCs w:val="24"/>
                </w:rPr>
              </m:ctrlPr>
            </m:num>
            <m:den>
              <m:r>
                <m:rPr>
                  <m:sty m:val="p"/>
                </m:rPr>
                <w:rPr>
                  <w:rFonts w:ascii="Cambria Math" w:eastAsia="仿宋" w:hAnsi="仿宋"/>
                  <w:sz w:val="24"/>
                  <w:szCs w:val="24"/>
                </w:rPr>
                <m:t>2</m:t>
              </m:r>
            </m:den>
          </m:f>
          <m:r>
            <w:rPr>
              <w:rFonts w:ascii="仿宋" w:eastAsia="仿宋" w:hAnsi="Cambria Math"/>
              <w:sz w:val="24"/>
              <w:szCs w:val="24"/>
            </w:rPr>
            <m:t>-</m:t>
          </m:r>
          <m:f>
            <m:fPr>
              <m:ctrlPr>
                <w:rPr>
                  <w:rFonts w:ascii="Cambria Math" w:eastAsia="仿宋" w:hAnsi="仿宋"/>
                  <w:i/>
                  <w:sz w:val="24"/>
                  <w:szCs w:val="24"/>
                </w:rPr>
              </m:ctrlPr>
            </m:fPr>
            <m:num>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1</m:t>
                  </m:r>
                </m:sub>
                <m:sup>
                  <m:r>
                    <w:rPr>
                      <w:rFonts w:ascii="Cambria Math" w:eastAsia="仿宋" w:hAnsi="仿宋"/>
                      <w:sz w:val="24"/>
                      <w:szCs w:val="24"/>
                    </w:rPr>
                    <m:t>2</m:t>
                  </m:r>
                </m:sup>
              </m:sSubSup>
              <m:ctrlPr>
                <w:rPr>
                  <w:rFonts w:ascii="Cambria Math" w:eastAsia="仿宋" w:hAnsi="Cambria Math"/>
                  <w:i/>
                  <w:sz w:val="24"/>
                  <w:szCs w:val="24"/>
                </w:rPr>
              </m:ctrlPr>
            </m:num>
            <m:den>
              <m: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,28)</m:t>
          </m:r>
          <m:r>
            <m:rPr>
              <m:sty m:val="p"/>
            </m:rPr>
            <w:rPr>
              <w:rFonts w:ascii="Cambria Math" w:eastAsia="仿宋" w:hAnsi="Cambria Math"/>
              <w:sz w:val="24"/>
              <w:szCs w:val="24"/>
            </w:rPr>
            <w:fldChar w:fldCharType="end"/>
          </m:r>
          <m:r>
            <m:rPr>
              <m:sty m:val="p"/>
            </m:rPr>
            <w:rPr>
              <w:rFonts w:ascii="Cambria Math" w:eastAsia="仿宋" w:hAnsi="Cambria Math"/>
              <w:sz w:val="24"/>
              <w:szCs w:val="24"/>
            </w:rPr>
            <m:t xml:space="preserve"> </m:t>
          </m:r>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将</w:t>
      </w:r>
      <m:oMath>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,27)</m:t>
        </m:r>
        <m:r>
          <m:rPr>
            <m:sty m:val="p"/>
          </m:rPr>
          <w:rPr>
            <w:rFonts w:ascii="Cambria Math" w:eastAsia="仿宋" w:hAnsi="Cambria Math"/>
            <w:sz w:val="24"/>
            <w:szCs w:val="24"/>
          </w:rPr>
          <w:fldChar w:fldCharType="end"/>
        </m:r>
      </m:oMath>
      <w:r w:rsidRPr="00EF6C9E">
        <w:rPr>
          <w:rFonts w:ascii="仿宋" w:eastAsia="仿宋" w:hAnsi="仿宋" w:hint="eastAsia"/>
          <w:sz w:val="24"/>
          <w:szCs w:val="24"/>
        </w:rPr>
        <w:t>代入可得</w:t>
      </w:r>
    </w:p>
    <w:p w:rsidR="002C7892" w:rsidRPr="004355D0"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w:rPr>
                  <w:rFonts w:ascii="Cambria Math" w:eastAsia="仿宋" w:hAnsi="Cambria Math"/>
                  <w:sz w:val="24"/>
                  <w:szCs w:val="24"/>
                </w:rPr>
                <m:t>max</m:t>
              </m:r>
            </m:e>
            <m:sub>
              <m:r>
                <w:rPr>
                  <w:rFonts w:ascii="Cambria Math" w:eastAsia="仿宋" w:hAnsi="Cambria Math"/>
                  <w:sz w:val="24"/>
                  <w:szCs w:val="24"/>
                </w:rPr>
                <m:t>π</m:t>
              </m:r>
              <m:r>
                <w:rPr>
                  <w:rFonts w:ascii="Cambria Math" w:eastAsia="仿宋" w:hAnsi="仿宋"/>
                  <w:sz w:val="24"/>
                  <w:szCs w:val="24"/>
                </w:rPr>
                <m:t>1</m:t>
              </m:r>
            </m:sub>
          </m:sSub>
          <m:r>
            <w:rPr>
              <w:rFonts w:ascii="Cambria Math" w:eastAsia="仿宋" w:hAnsi="仿宋"/>
              <w:sz w:val="24"/>
              <w:szCs w:val="24"/>
            </w:rPr>
            <m:t>=</m:t>
          </m:r>
          <m:f>
            <m:fPr>
              <m:ctrlPr>
                <w:rPr>
                  <w:rFonts w:ascii="Cambria Math" w:eastAsia="仿宋" w:hAnsi="仿宋"/>
                  <w:i/>
                  <w:sz w:val="24"/>
                  <w:szCs w:val="24"/>
                </w:rPr>
              </m:ctrlPr>
            </m:fPr>
            <m:num>
              <m:sSup>
                <m:sSupPr>
                  <m:ctrlPr>
                    <w:rPr>
                      <w:rFonts w:ascii="Cambria Math" w:eastAsia="仿宋" w:hAnsi="仿宋"/>
                      <w:sz w:val="24"/>
                      <w:szCs w:val="24"/>
                    </w:rPr>
                  </m:ctrlPr>
                </m:sSupPr>
                <m:e>
                  <m:d>
                    <m:dPr>
                      <m:ctrlPr>
                        <w:rPr>
                          <w:rFonts w:ascii="Cambria Math" w:eastAsia="仿宋" w:hAnsi="仿宋"/>
                          <w:sz w:val="24"/>
                          <w:szCs w:val="24"/>
                        </w:rPr>
                      </m:ctrlPr>
                    </m:dPr>
                    <m:e>
                      <m:r>
                        <w:rPr>
                          <w:rFonts w:ascii="Cambria Math" w:eastAsia="仿宋" w:hAnsi="Cambria Math"/>
                          <w:sz w:val="24"/>
                          <w:szCs w:val="24"/>
                        </w:rPr>
                        <m:t>a</m:t>
                      </m:r>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1</m:t>
                          </m:r>
                        </m:sub>
                      </m:sSub>
                      <m:ctrlPr>
                        <w:rPr>
                          <w:rFonts w:ascii="Cambria Math" w:eastAsia="仿宋" w:hAnsi="仿宋"/>
                          <w:i/>
                          <w:sz w:val="24"/>
                          <w:szCs w:val="24"/>
                        </w:rPr>
                      </m:ctrlPr>
                    </m:e>
                  </m:d>
                </m:e>
                <m:sup>
                  <m:r>
                    <w:rPr>
                      <w:rFonts w:ascii="Cambria Math" w:eastAsia="仿宋" w:hAnsi="仿宋"/>
                      <w:sz w:val="24"/>
                      <w:szCs w:val="24"/>
                    </w:rPr>
                    <m:t>2</m:t>
                  </m:r>
                </m:sup>
              </m:sSup>
            </m:num>
            <m:den>
              <m:r>
                <w:rPr>
                  <w:rFonts w:ascii="Cambria Math" w:eastAsia="仿宋" w:hAnsi="仿宋"/>
                  <w:sz w:val="24"/>
                  <w:szCs w:val="24"/>
                </w:rPr>
                <m:t>8</m:t>
              </m:r>
            </m:den>
          </m:f>
          <m:r>
            <w:rPr>
              <w:rFonts w:ascii="Cambria Math" w:eastAsia="仿宋" w:hAnsi="Cambria Math"/>
              <w:sz w:val="24"/>
              <w:szCs w:val="24"/>
            </w:rPr>
            <m:t>-</m:t>
          </m:r>
          <m:f>
            <m:fPr>
              <m:ctrlPr>
                <w:rPr>
                  <w:rFonts w:ascii="Cambria Math" w:eastAsia="仿宋" w:hAnsi="仿宋"/>
                  <w:i/>
                  <w:sz w:val="24"/>
                  <w:szCs w:val="24"/>
                </w:rPr>
              </m:ctrlPr>
            </m:fPr>
            <m:num>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1</m:t>
                  </m:r>
                </m:sub>
                <m:sup>
                  <m:r>
                    <w:rPr>
                      <w:rFonts w:ascii="Cambria Math" w:eastAsia="仿宋" w:hAnsi="仿宋"/>
                      <w:sz w:val="24"/>
                      <w:szCs w:val="24"/>
                    </w:rPr>
                    <m:t>2</m:t>
                  </m:r>
                </m:sup>
              </m:sSubSup>
              <m:ctrlPr>
                <w:rPr>
                  <w:rFonts w:ascii="Cambria Math" w:eastAsia="仿宋" w:hAnsi="Cambria Math"/>
                  <w:i/>
                  <w:sz w:val="24"/>
                  <w:szCs w:val="24"/>
                </w:rPr>
              </m:ctrlPr>
            </m:num>
            <m:den>
              <m: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,29)</m:t>
          </m:r>
          <m:r>
            <m:rPr>
              <m:sty m:val="p"/>
            </m:rPr>
            <w:rPr>
              <w:rFonts w:ascii="Cambria Math" w:eastAsia="仿宋" w:hAnsi="Cambria Math"/>
              <w:sz w:val="24"/>
              <w:szCs w:val="24"/>
            </w:rPr>
            <w:fldChar w:fldCharType="end"/>
          </m:r>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此式对</w:t>
      </w:r>
      <m:oMath>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1</m:t>
            </m:r>
          </m:sub>
        </m:sSub>
      </m:oMath>
      <w:r w:rsidRPr="00EF6C9E">
        <w:rPr>
          <w:rFonts w:ascii="仿宋" w:eastAsia="仿宋" w:hAnsi="仿宋" w:hint="eastAsia"/>
          <w:sz w:val="24"/>
          <w:szCs w:val="24"/>
        </w:rPr>
        <w:t>求一</w:t>
      </w:r>
      <w:proofErr w:type="gramStart"/>
      <w:r w:rsidRPr="00EF6C9E">
        <w:rPr>
          <w:rFonts w:ascii="仿宋" w:eastAsia="仿宋" w:hAnsi="仿宋" w:hint="eastAsia"/>
          <w:sz w:val="24"/>
          <w:szCs w:val="24"/>
        </w:rPr>
        <w:t>阶条件</w:t>
      </w:r>
      <w:proofErr w:type="gramEnd"/>
      <w:r w:rsidRPr="00EF6C9E">
        <w:rPr>
          <w:rFonts w:ascii="仿宋" w:eastAsia="仿宋" w:hAnsi="仿宋" w:hint="eastAsia"/>
          <w:sz w:val="24"/>
          <w:szCs w:val="24"/>
        </w:rPr>
        <w:t>, 可求得</w:t>
      </w:r>
    </w:p>
    <w:p w:rsidR="002C7892" w:rsidRPr="004355D0"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1</m:t>
              </m:r>
            </m:sub>
          </m:sSub>
          <m:r>
            <w:rPr>
              <w:rFonts w:ascii="Cambria Math" w:eastAsia="仿宋" w:hAnsi="仿宋" w:hint="eastAsia"/>
              <w:sz w:val="24"/>
              <w:szCs w:val="24"/>
            </w:rPr>
            <m:t>=</m:t>
          </m:r>
          <m:f>
            <m:fPr>
              <m:ctrlPr>
                <w:rPr>
                  <w:rFonts w:ascii="Cambria Math" w:eastAsia="仿宋" w:hAnsi="仿宋"/>
                  <w:i/>
                  <w:sz w:val="24"/>
                  <w:szCs w:val="24"/>
                </w:rPr>
              </m:ctrlPr>
            </m:fPr>
            <m:num>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num>
            <m:den>
              <m:r>
                <w:rPr>
                  <w:rFonts w:ascii="Cambria Math" w:eastAsia="仿宋" w:hAnsi="仿宋"/>
                  <w:sz w:val="24"/>
                  <w:szCs w:val="24"/>
                </w:rPr>
                <m:t>3</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,30)</m:t>
          </m:r>
          <m:r>
            <m:rPr>
              <m:sty m:val="p"/>
            </m:rPr>
            <w:rPr>
              <w:rFonts w:ascii="Cambria Math" w:eastAsia="仿宋" w:hAnsi="Cambria Math"/>
              <w:sz w:val="24"/>
              <w:szCs w:val="24"/>
            </w:rPr>
            <w:fldChar w:fldCharType="end"/>
          </m:r>
          <m:r>
            <m:rPr>
              <m:sty m:val="p"/>
            </m:rPr>
            <w:rPr>
              <w:rFonts w:ascii="Cambria Math" w:eastAsia="仿宋" w:hAnsi="Cambria Math"/>
              <w:sz w:val="24"/>
              <w:szCs w:val="24"/>
            </w:rPr>
            <m:t xml:space="preserve"> </m:t>
          </m:r>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同样, 依据</w:t>
      </w:r>
      <m:oMath>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,30)</m:t>
        </m:r>
        <m:r>
          <m:rPr>
            <m:sty m:val="p"/>
          </m:rPr>
          <w:rPr>
            <w:rFonts w:ascii="Cambria Math" w:eastAsia="仿宋" w:hAnsi="Cambria Math"/>
            <w:sz w:val="24"/>
            <w:szCs w:val="24"/>
          </w:rPr>
          <w:fldChar w:fldCharType="end"/>
        </m:r>
      </m:oMath>
      <w:r w:rsidRPr="00EF6C9E">
        <w:rPr>
          <w:rFonts w:ascii="仿宋" w:eastAsia="仿宋" w:hAnsi="仿宋" w:hint="eastAsia"/>
          <w:sz w:val="24"/>
          <w:szCs w:val="24"/>
        </w:rPr>
        <w:t>我们可以求得</w:t>
      </w:r>
    </w:p>
    <w:p w:rsidR="002C7892" w:rsidRPr="004355D0"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w:rPr>
              <w:rFonts w:ascii="Cambria Math" w:eastAsia="仿宋" w:hAnsi="Cambria Math"/>
              <w:sz w:val="24"/>
              <w:szCs w:val="24"/>
            </w:rPr>
            <w:lastRenderedPageBreak/>
            <m:t>w</m:t>
          </m:r>
          <m:r>
            <m:rPr>
              <m:sty m:val="p"/>
            </m:rPr>
            <w:rPr>
              <w:rFonts w:ascii="Cambria Math" w:eastAsia="仿宋" w:hAnsi="仿宋" w:hint="eastAsia"/>
              <w:sz w:val="24"/>
              <w:szCs w:val="24"/>
            </w:rPr>
            <m:t xml:space="preserve"> =</m:t>
          </m:r>
          <m:f>
            <m:fPr>
              <m:ctrlPr>
                <w:rPr>
                  <w:rFonts w:ascii="Cambria Math" w:eastAsia="仿宋" w:hAnsi="仿宋"/>
                  <w:i/>
                  <w:sz w:val="24"/>
                  <w:szCs w:val="24"/>
                </w:rPr>
              </m:ctrlPr>
            </m:fPr>
            <m:num>
              <m:d>
                <m:dPr>
                  <m:ctrlPr>
                    <w:rPr>
                      <w:rFonts w:ascii="Cambria Math" w:eastAsia="仿宋" w:hAnsi="仿宋"/>
                      <w:sz w:val="24"/>
                      <w:szCs w:val="24"/>
                    </w:rPr>
                  </m:ctrlPr>
                </m:dPr>
                <m:e>
                  <m:r>
                    <w:rPr>
                      <w:rFonts w:ascii="Cambria Math" w:eastAsia="仿宋" w:hAnsi="Cambria Math"/>
                      <w:sz w:val="24"/>
                      <w:szCs w:val="24"/>
                    </w:rPr>
                    <m:t>a</m:t>
                  </m:r>
                  <m:r>
                    <w:rPr>
                      <w:rFonts w:ascii="Cambria Math" w:eastAsia="仿宋" w:hAnsi="仿宋"/>
                      <w:sz w:val="24"/>
                      <w:szCs w:val="24"/>
                    </w:rPr>
                    <m:t>+2</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e>
              </m:d>
              <m:ctrlPr>
                <w:rPr>
                  <w:rFonts w:ascii="Cambria Math" w:eastAsia="仿宋" w:hAnsi="仿宋"/>
                  <w:sz w:val="24"/>
                  <w:szCs w:val="24"/>
                </w:rPr>
              </m:ctrlPr>
            </m:num>
            <m:den>
              <m:r>
                <w:rPr>
                  <w:rFonts w:ascii="Cambria Math" w:eastAsia="仿宋" w:hAnsi="仿宋"/>
                  <w:sz w:val="24"/>
                  <w:szCs w:val="24"/>
                </w:rPr>
                <m:t>3</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,31)</m:t>
          </m:r>
          <m:r>
            <m:rPr>
              <m:sty m:val="p"/>
            </m:rPr>
            <w:rPr>
              <w:rFonts w:ascii="Cambria Math" w:eastAsia="仿宋" w:hAnsi="Cambria Math"/>
              <w:sz w:val="24"/>
              <w:szCs w:val="24"/>
            </w:rPr>
            <w:fldChar w:fldCharType="end"/>
          </m:r>
          <m:r>
            <m:rPr>
              <m:sty m:val="p"/>
            </m:rPr>
            <w:rPr>
              <w:rFonts w:ascii="Cambria Math" w:eastAsia="仿宋" w:hAnsi="Cambria Math"/>
              <w:sz w:val="24"/>
              <w:szCs w:val="24"/>
            </w:rPr>
            <m:t xml:space="preserve"> </m:t>
          </m:r>
        </m:oMath>
      </m:oMathPara>
    </w:p>
    <w:p w:rsidR="002C7892" w:rsidRPr="004355D0"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w:rPr>
              <w:rFonts w:ascii="Cambria Math" w:eastAsia="仿宋" w:hAnsi="Cambria Math"/>
              <w:sz w:val="24"/>
              <w:szCs w:val="24"/>
            </w:rPr>
            <m:t>Q</m:t>
          </m:r>
          <m:r>
            <m:rPr>
              <m:sty m:val="p"/>
            </m:rPr>
            <w:rPr>
              <w:rFonts w:ascii="Cambria Math" w:eastAsia="仿宋" w:hAnsi="仿宋" w:hint="eastAsia"/>
              <w:sz w:val="24"/>
              <w:szCs w:val="24"/>
            </w:rPr>
            <m:t>=</m:t>
          </m:r>
          <m:f>
            <m:fPr>
              <m:ctrlPr>
                <w:rPr>
                  <w:rFonts w:ascii="Cambria Math" w:eastAsia="仿宋" w:hAnsi="仿宋"/>
                  <w:i/>
                  <w:sz w:val="24"/>
                  <w:szCs w:val="24"/>
                </w:rPr>
              </m:ctrlPr>
            </m:fPr>
            <m:num>
              <m:d>
                <m:dPr>
                  <m:ctrlPr>
                    <w:rPr>
                      <w:rFonts w:ascii="Cambria Math" w:eastAsia="仿宋" w:hAnsi="仿宋"/>
                      <w:sz w:val="24"/>
                      <w:szCs w:val="24"/>
                    </w:rPr>
                  </m:ctrlPr>
                </m:dPr>
                <m:e>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e>
              </m:d>
              <m:ctrlPr>
                <w:rPr>
                  <w:rFonts w:ascii="Cambria Math" w:eastAsia="仿宋" w:hAnsi="仿宋"/>
                  <w:sz w:val="24"/>
                  <w:szCs w:val="24"/>
                </w:rPr>
              </m:ctrlPr>
            </m:num>
            <m:den>
              <m:r>
                <w:rPr>
                  <w:rFonts w:ascii="Cambria Math" w:eastAsia="仿宋" w:hAnsi="仿宋"/>
                  <w:sz w:val="24"/>
                  <w:szCs w:val="24"/>
                </w:rPr>
                <m:t>3</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,32)</m:t>
          </m:r>
          <m:r>
            <m:rPr>
              <m:sty m:val="p"/>
            </m:rPr>
            <w:rPr>
              <w:rFonts w:ascii="Cambria Math" w:eastAsia="仿宋" w:hAnsi="Cambria Math"/>
              <w:sz w:val="24"/>
              <w:szCs w:val="24"/>
            </w:rPr>
            <w:fldChar w:fldCharType="end"/>
          </m:r>
          <m:r>
            <m:rPr>
              <m:sty m:val="p"/>
            </m:rPr>
            <w:rPr>
              <w:rFonts w:ascii="Cambria Math" w:eastAsia="仿宋" w:hAnsi="Cambria Math"/>
              <w:sz w:val="24"/>
              <w:szCs w:val="24"/>
            </w:rPr>
            <m:t xml:space="preserve"> </m:t>
          </m:r>
        </m:oMath>
      </m:oMathPara>
    </w:p>
    <w:p w:rsidR="002C7892" w:rsidRPr="004355D0"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w:rPr>
              <w:rFonts w:ascii="Cambria Math" w:eastAsia="仿宋" w:hAnsi="Cambria Math"/>
              <w:sz w:val="24"/>
              <w:szCs w:val="24"/>
            </w:rPr>
            <m:t>p</m:t>
          </m:r>
          <m:r>
            <m:rPr>
              <m:sty m:val="p"/>
            </m:rPr>
            <w:rPr>
              <w:rFonts w:ascii="Cambria Math" w:eastAsia="仿宋" w:hAnsi="仿宋" w:hint="eastAsia"/>
              <w:sz w:val="24"/>
              <w:szCs w:val="24"/>
            </w:rPr>
            <m:t>=</m:t>
          </m:r>
          <m:f>
            <m:fPr>
              <m:ctrlPr>
                <w:rPr>
                  <w:rFonts w:ascii="Cambria Math" w:eastAsia="仿宋" w:hAnsi="仿宋"/>
                  <w:i/>
                  <w:sz w:val="24"/>
                  <w:szCs w:val="24"/>
                </w:rPr>
              </m:ctrlPr>
            </m:fPr>
            <m:num>
              <m:d>
                <m:dPr>
                  <m:ctrlPr>
                    <w:rPr>
                      <w:rFonts w:ascii="Cambria Math" w:eastAsia="仿宋" w:hAnsi="仿宋"/>
                      <w:sz w:val="24"/>
                      <w:szCs w:val="24"/>
                    </w:rPr>
                  </m:ctrlPr>
                </m:dPr>
                <m:e>
                  <m:r>
                    <w:rPr>
                      <w:rFonts w:ascii="Cambria Math" w:eastAsia="仿宋" w:hAnsi="仿宋"/>
                      <w:sz w:val="24"/>
                      <w:szCs w:val="24"/>
                    </w:rPr>
                    <m:t>2</m:t>
                  </m:r>
                  <m:r>
                    <w:rPr>
                      <w:rFonts w:ascii="Cambria Math" w:eastAsia="仿宋" w:hAnsi="Cambria Math"/>
                      <w:sz w:val="24"/>
                      <w:szCs w:val="24"/>
                    </w:rPr>
                    <m:t>a</m:t>
                  </m:r>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e>
              </m:d>
              <m:ctrlPr>
                <w:rPr>
                  <w:rFonts w:ascii="Cambria Math" w:eastAsia="仿宋" w:hAnsi="仿宋"/>
                  <w:sz w:val="24"/>
                  <w:szCs w:val="24"/>
                </w:rPr>
              </m:ctrlPr>
            </m:num>
            <m:den>
              <m:r>
                <w:rPr>
                  <w:rFonts w:ascii="Cambria Math" w:eastAsia="仿宋" w:hAnsi="仿宋"/>
                  <w:sz w:val="24"/>
                  <w:szCs w:val="24"/>
                </w:rPr>
                <m:t>3</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,33)</m:t>
          </m:r>
          <m:r>
            <m:rPr>
              <m:sty m:val="p"/>
            </m:rPr>
            <w:rPr>
              <w:rFonts w:ascii="Cambria Math" w:eastAsia="仿宋" w:hAnsi="Cambria Math"/>
              <w:sz w:val="24"/>
              <w:szCs w:val="24"/>
            </w:rPr>
            <w:fldChar w:fldCharType="end"/>
          </m:r>
          <m:r>
            <m:rPr>
              <m:sty m:val="p"/>
            </m:rPr>
            <w:rPr>
              <w:rFonts w:ascii="Cambria Math" w:eastAsia="仿宋" w:hAnsi="Cambria Math"/>
              <w:sz w:val="24"/>
              <w:szCs w:val="24"/>
            </w:rPr>
            <m:t xml:space="preserve"> </m:t>
          </m:r>
        </m:oMath>
      </m:oMathPara>
    </w:p>
    <w:p w:rsidR="002C7892"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我们也可以进一步推导出集群上下游企业的收益分别为</w:t>
      </w:r>
    </w:p>
    <w:p w:rsidR="002C7892" w:rsidRPr="004355D0" w:rsidRDefault="005675EC" w:rsidP="002C7892">
      <w:pPr>
        <w:autoSpaceDE w:val="0"/>
        <w:autoSpaceDN w:val="0"/>
        <w:adjustRightInd w:val="0"/>
        <w:spacing w:line="360" w:lineRule="auto"/>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m:rPr>
                  <m:sty m:val="p"/>
                </m:rPr>
                <w:rPr>
                  <w:rFonts w:ascii="Cambria Math" w:eastAsia="仿宋" w:hAnsi="仿宋"/>
                  <w:sz w:val="24"/>
                  <w:szCs w:val="24"/>
                </w:rPr>
                <m:t>π</m:t>
              </m:r>
            </m:e>
            <m:sub>
              <m:r>
                <w:rPr>
                  <w:rFonts w:ascii="Cambria Math" w:eastAsia="仿宋" w:hAnsi="仿宋"/>
                  <w:sz w:val="24"/>
                  <w:szCs w:val="24"/>
                </w:rPr>
                <m:t>1</m:t>
              </m:r>
            </m:sub>
          </m:sSub>
          <m:r>
            <m:rPr>
              <m:sty m:val="p"/>
            </m:rPr>
            <w:rPr>
              <w:rFonts w:ascii="Cambria Math" w:eastAsia="仿宋" w:hAnsi="仿宋"/>
              <w:sz w:val="24"/>
              <w:szCs w:val="24"/>
            </w:rPr>
            <m:t xml:space="preserve"> =</m:t>
          </m:r>
          <m:f>
            <m:fPr>
              <m:ctrlPr>
                <w:rPr>
                  <w:rFonts w:ascii="Cambria Math" w:eastAsia="仿宋" w:hAnsi="仿宋"/>
                  <w:sz w:val="24"/>
                  <w:szCs w:val="24"/>
                </w:rPr>
              </m:ctrlPr>
            </m:fPr>
            <m:num>
              <m:sSup>
                <m:sSupPr>
                  <m:ctrlPr>
                    <w:rPr>
                      <w:rFonts w:ascii="Cambria Math" w:eastAsia="仿宋" w:hAnsi="仿宋"/>
                      <w:sz w:val="24"/>
                      <w:szCs w:val="24"/>
                    </w:rPr>
                  </m:ctrlPr>
                </m:sSupPr>
                <m:e>
                  <m:d>
                    <m:dPr>
                      <m:ctrlPr>
                        <w:rPr>
                          <w:rFonts w:ascii="Cambria Math" w:eastAsia="仿宋" w:hAnsi="仿宋"/>
                          <w:sz w:val="24"/>
                          <w:szCs w:val="24"/>
                        </w:rPr>
                      </m:ctrlPr>
                    </m:dPr>
                    <m:e>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e>
                  </m:d>
                </m:e>
                <m:sup>
                  <m:r>
                    <w:rPr>
                      <w:rFonts w:ascii="Cambria Math" w:eastAsia="仿宋" w:hAnsi="仿宋"/>
                      <w:sz w:val="24"/>
                      <w:szCs w:val="24"/>
                    </w:rPr>
                    <m:t>2</m:t>
                  </m:r>
                </m:sup>
              </m:sSup>
            </m:num>
            <m:den>
              <m:r>
                <m:rPr>
                  <m:sty m:val="p"/>
                </m:rPr>
                <w:rPr>
                  <w:rFonts w:ascii="Cambria Math" w:eastAsia="仿宋" w:hAnsi="仿宋"/>
                  <w:sz w:val="24"/>
                  <w:szCs w:val="24"/>
                </w:rPr>
                <m:t>6</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,34)</m:t>
          </m:r>
          <m:r>
            <m:rPr>
              <m:sty m:val="p"/>
            </m:rPr>
            <w:rPr>
              <w:rFonts w:ascii="Cambria Math" w:eastAsia="仿宋" w:hAnsi="Cambria Math"/>
              <w:sz w:val="24"/>
              <w:szCs w:val="24"/>
            </w:rPr>
            <w:fldChar w:fldCharType="end"/>
          </m:r>
        </m:oMath>
      </m:oMathPara>
    </w:p>
    <w:p w:rsidR="002C7892" w:rsidRPr="004355D0" w:rsidRDefault="005675EC" w:rsidP="002C7892">
      <w:pPr>
        <w:autoSpaceDE w:val="0"/>
        <w:autoSpaceDN w:val="0"/>
        <w:adjustRightInd w:val="0"/>
        <w:spacing w:line="360" w:lineRule="auto"/>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m:rPr>
                  <m:sty m:val="p"/>
                </m:rPr>
                <w:rPr>
                  <w:rFonts w:ascii="Cambria Math" w:eastAsia="仿宋" w:hAnsi="仿宋"/>
                  <w:sz w:val="24"/>
                  <w:szCs w:val="24"/>
                </w:rPr>
                <m:t>π</m:t>
              </m:r>
              <m:r>
                <m:rPr>
                  <m:sty m:val="p"/>
                </m:rPr>
                <w:rPr>
                  <w:rFonts w:ascii="Cambria Math" w:eastAsia="仿宋" w:hAnsi="仿宋"/>
                  <w:sz w:val="24"/>
                  <w:szCs w:val="24"/>
                </w:rPr>
                <m:t xml:space="preserve"> </m:t>
              </m:r>
            </m:e>
            <m:sub>
              <m:r>
                <w:rPr>
                  <w:rFonts w:ascii="Cambria Math" w:eastAsia="仿宋" w:hAnsi="仿宋"/>
                  <w:sz w:val="24"/>
                  <w:szCs w:val="24"/>
                </w:rPr>
                <m:t>2</m:t>
              </m:r>
            </m:sub>
          </m:sSub>
          <m:r>
            <m:rPr>
              <m:sty m:val="p"/>
            </m:rPr>
            <w:rPr>
              <w:rFonts w:ascii="Cambria Math" w:eastAsia="仿宋" w:hAnsi="仿宋"/>
              <w:sz w:val="24"/>
              <w:szCs w:val="24"/>
            </w:rPr>
            <m:t>=</m:t>
          </m:r>
          <m:f>
            <m:fPr>
              <m:ctrlPr>
                <w:rPr>
                  <w:rFonts w:ascii="Cambria Math" w:eastAsia="仿宋" w:hAnsi="仿宋"/>
                  <w:sz w:val="24"/>
                  <w:szCs w:val="24"/>
                </w:rPr>
              </m:ctrlPr>
            </m:fPr>
            <m:num>
              <m:sSup>
                <m:sSupPr>
                  <m:ctrlPr>
                    <w:rPr>
                      <w:rFonts w:ascii="Cambria Math" w:eastAsia="仿宋" w:hAnsi="仿宋"/>
                      <w:sz w:val="24"/>
                      <w:szCs w:val="24"/>
                    </w:rPr>
                  </m:ctrlPr>
                </m:sSupPr>
                <m:e>
                  <m:d>
                    <m:dPr>
                      <m:ctrlPr>
                        <w:rPr>
                          <w:rFonts w:ascii="Cambria Math" w:eastAsia="仿宋" w:hAnsi="仿宋"/>
                          <w:sz w:val="24"/>
                          <w:szCs w:val="24"/>
                        </w:rPr>
                      </m:ctrlPr>
                    </m:dPr>
                    <m:e>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e>
                  </m:d>
                </m:e>
                <m:sup>
                  <m:r>
                    <w:rPr>
                      <w:rFonts w:ascii="Cambria Math" w:eastAsia="仿宋" w:hAnsi="仿宋"/>
                      <w:sz w:val="24"/>
                      <w:szCs w:val="24"/>
                    </w:rPr>
                    <m:t>2</m:t>
                  </m:r>
                </m:sup>
              </m:sSup>
            </m:num>
            <m:den>
              <m:r>
                <m:rPr>
                  <m:sty m:val="p"/>
                </m:rPr>
                <w:rPr>
                  <w:rFonts w:ascii="Cambria Math" w:eastAsia="仿宋" w:hAnsi="仿宋"/>
                  <w:sz w:val="24"/>
                  <w:szCs w:val="24"/>
                </w:rPr>
                <m:t>9</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,35)</m:t>
          </m:r>
          <m:r>
            <m:rPr>
              <m:sty m:val="p"/>
            </m:rPr>
            <w:rPr>
              <w:rFonts w:ascii="Cambria Math" w:eastAsia="仿宋" w:hAnsi="Cambria Math"/>
              <w:sz w:val="24"/>
              <w:szCs w:val="24"/>
            </w:rPr>
            <w:fldChar w:fldCharType="end"/>
          </m:r>
        </m:oMath>
      </m:oMathPara>
    </w:p>
    <w:p w:rsidR="002C7892" w:rsidRPr="005E0563" w:rsidRDefault="002C7892" w:rsidP="002C7892">
      <w:pPr>
        <w:autoSpaceDE w:val="0"/>
        <w:autoSpaceDN w:val="0"/>
        <w:adjustRightInd w:val="0"/>
        <w:spacing w:line="360" w:lineRule="auto"/>
        <w:ind w:firstLine="420"/>
        <w:jc w:val="left"/>
        <w:rPr>
          <w:rFonts w:ascii="仿宋" w:eastAsia="仿宋" w:hAnsi="仿宋"/>
          <w:sz w:val="24"/>
          <w:szCs w:val="24"/>
        </w:rPr>
      </w:pPr>
      <w:r w:rsidRPr="00EF6C9E">
        <w:rPr>
          <w:rFonts w:ascii="仿宋" w:eastAsia="仿宋" w:hAnsi="仿宋" w:hint="eastAsia"/>
          <w:sz w:val="24"/>
          <w:szCs w:val="24"/>
        </w:rPr>
        <w:t>而相应此时的消费者剩余为</w:t>
      </w:r>
    </w:p>
    <w:p w:rsidR="002C7892" w:rsidRPr="004355D0" w:rsidRDefault="002C7892" w:rsidP="002C7892">
      <w:pPr>
        <w:autoSpaceDE w:val="0"/>
        <w:autoSpaceDN w:val="0"/>
        <w:adjustRightInd w:val="0"/>
        <w:spacing w:line="360" w:lineRule="auto"/>
        <w:ind w:firstLine="420"/>
        <w:jc w:val="left"/>
        <w:rPr>
          <w:rFonts w:ascii="仿宋" w:eastAsia="仿宋" w:hAnsi="仿宋"/>
          <w:sz w:val="24"/>
          <w:szCs w:val="24"/>
        </w:rPr>
      </w:pPr>
      <m:oMathPara>
        <m:oMathParaPr>
          <m:jc m:val="right"/>
        </m:oMathParaPr>
        <m:oMath>
          <m:r>
            <w:rPr>
              <w:rFonts w:ascii="Cambria Math" w:eastAsia="仿宋" w:hAnsi="Cambria Math"/>
              <w:sz w:val="24"/>
              <w:szCs w:val="24"/>
            </w:rPr>
            <m:t>W</m:t>
          </m:r>
          <m:r>
            <m:rPr>
              <m:sty m:val="p"/>
            </m:rPr>
            <w:rPr>
              <w:rFonts w:ascii="Cambria Math" w:eastAsia="仿宋" w:hAnsi="仿宋"/>
              <w:sz w:val="24"/>
              <w:szCs w:val="24"/>
            </w:rPr>
            <m:t>=</m:t>
          </m:r>
          <m:f>
            <m:fPr>
              <m:ctrlPr>
                <w:rPr>
                  <w:rFonts w:ascii="Cambria Math" w:eastAsia="仿宋" w:hAnsi="仿宋"/>
                  <w:sz w:val="24"/>
                  <w:szCs w:val="24"/>
                </w:rPr>
              </m:ctrlPr>
            </m:fPr>
            <m:num>
              <m:sSup>
                <m:sSupPr>
                  <m:ctrlPr>
                    <w:rPr>
                      <w:rFonts w:ascii="Cambria Math" w:eastAsia="仿宋" w:hAnsi="仿宋"/>
                      <w:sz w:val="24"/>
                      <w:szCs w:val="24"/>
                    </w:rPr>
                  </m:ctrlPr>
                </m:sSupPr>
                <m:e>
                  <m:d>
                    <m:dPr>
                      <m:ctrlPr>
                        <w:rPr>
                          <w:rFonts w:ascii="Cambria Math" w:eastAsia="仿宋" w:hAnsi="仿宋"/>
                          <w:sz w:val="24"/>
                          <w:szCs w:val="24"/>
                        </w:rPr>
                      </m:ctrlPr>
                    </m:dPr>
                    <m:e>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ctrlPr>
                        <w:rPr>
                          <w:rFonts w:ascii="Cambria Math" w:eastAsia="仿宋" w:hAnsi="仿宋"/>
                          <w:i/>
                          <w:sz w:val="24"/>
                          <w:szCs w:val="24"/>
                        </w:rPr>
                      </m:ctrlPr>
                    </m:e>
                  </m:d>
                </m:e>
                <m:sup>
                  <m:r>
                    <w:rPr>
                      <w:rFonts w:ascii="Cambria Math" w:eastAsia="仿宋" w:hAnsi="仿宋"/>
                      <w:sz w:val="24"/>
                      <w:szCs w:val="24"/>
                    </w:rPr>
                    <m:t>2</m:t>
                  </m:r>
                </m:sup>
              </m:sSup>
            </m:num>
            <m:den>
              <m:r>
                <m:rPr>
                  <m:sty m:val="p"/>
                </m:rPr>
                <w:rPr>
                  <w:rFonts w:ascii="Cambria Math" w:eastAsia="仿宋" w:hAnsi="仿宋"/>
                  <w:sz w:val="24"/>
                  <w:szCs w:val="24"/>
                </w:rPr>
                <m:t>18</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,36)</m:t>
          </m:r>
          <m:r>
            <m:rPr>
              <m:sty m:val="p"/>
            </m:rPr>
            <w:rPr>
              <w:rFonts w:ascii="Cambria Math" w:eastAsia="仿宋" w:hAnsi="Cambria Math"/>
              <w:sz w:val="24"/>
              <w:szCs w:val="24"/>
            </w:rPr>
            <w:fldChar w:fldCharType="end"/>
          </m:r>
          <m:r>
            <m:rPr>
              <m:sty m:val="p"/>
            </m:rPr>
            <w:rPr>
              <w:rFonts w:ascii="Cambria Math" w:eastAsia="仿宋" w:hAnsi="Cambria Math"/>
              <w:sz w:val="24"/>
              <w:szCs w:val="24"/>
            </w:rPr>
            <m:t xml:space="preserve"> </m:t>
          </m:r>
        </m:oMath>
      </m:oMathPara>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(4)CASEⅣ上下游都各自开展技术创新。</w:t>
      </w:r>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若集群上下游企业都开展技术创新活动, 并分别设集群上下游企业技术创新的产出水平为</w:t>
      </w:r>
      <m:oMath>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1</m:t>
            </m:r>
          </m:sub>
        </m:sSub>
      </m:oMath>
      <w:r w:rsidRPr="00EF6C9E">
        <w:rPr>
          <w:rFonts w:ascii="仿宋" w:eastAsia="仿宋" w:hAnsi="仿宋" w:hint="eastAsia"/>
          <w:sz w:val="24"/>
          <w:szCs w:val="24"/>
        </w:rPr>
        <w:t>、</w:t>
      </w:r>
      <m:oMath>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2</m:t>
            </m:r>
          </m:sub>
        </m:sSub>
      </m:oMath>
      <w:r w:rsidRPr="00EF6C9E">
        <w:rPr>
          <w:rFonts w:ascii="仿宋" w:eastAsia="仿宋" w:hAnsi="仿宋" w:hint="eastAsia"/>
          <w:sz w:val="24"/>
          <w:szCs w:val="24"/>
        </w:rPr>
        <w:t xml:space="preserve"> , 则依上文, 集群上下游企业的技术创新分别需要</w:t>
      </w:r>
      <m:oMath>
        <m:f>
          <m:fPr>
            <m:ctrlPr>
              <w:rPr>
                <w:rFonts w:ascii="Cambria Math" w:eastAsia="仿宋" w:hAnsi="仿宋"/>
                <w:i/>
                <w:sz w:val="24"/>
                <w:szCs w:val="24"/>
              </w:rPr>
            </m:ctrlPr>
          </m:fPr>
          <m:num>
            <m:r>
              <w:rPr>
                <w:rFonts w:ascii="Cambria Math" w:eastAsia="仿宋" w:hAnsi="仿宋"/>
                <w:sz w:val="24"/>
                <w:szCs w:val="24"/>
              </w:rPr>
              <m:t>1</m:t>
            </m:r>
          </m:num>
          <m:den>
            <m:r>
              <w:rPr>
                <w:rFonts w:ascii="Cambria Math" w:eastAsia="仿宋" w:hAnsi="仿宋"/>
                <w:sz w:val="24"/>
                <w:szCs w:val="24"/>
              </w:rPr>
              <m:t>2</m:t>
            </m:r>
          </m:den>
        </m:f>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1</m:t>
            </m:r>
          </m:sub>
          <m:sup>
            <m:r>
              <w:rPr>
                <w:rFonts w:ascii="Cambria Math" w:eastAsia="仿宋" w:hAnsi="仿宋"/>
                <w:sz w:val="24"/>
                <w:szCs w:val="24"/>
              </w:rPr>
              <m:t>2</m:t>
            </m:r>
          </m:sup>
        </m:sSubSup>
      </m:oMath>
      <w:r w:rsidRPr="00EF6C9E">
        <w:rPr>
          <w:rFonts w:ascii="仿宋" w:eastAsia="仿宋" w:hAnsi="仿宋" w:hint="eastAsia"/>
          <w:sz w:val="24"/>
          <w:szCs w:val="24"/>
        </w:rPr>
        <w:t>、</w:t>
      </w:r>
      <m:oMath>
        <m:f>
          <m:fPr>
            <m:ctrlPr>
              <w:rPr>
                <w:rFonts w:ascii="Cambria Math" w:eastAsia="仿宋" w:hAnsi="仿宋"/>
                <w:i/>
                <w:sz w:val="24"/>
                <w:szCs w:val="24"/>
              </w:rPr>
            </m:ctrlPr>
          </m:fPr>
          <m:num>
            <m:r>
              <w:rPr>
                <w:rFonts w:ascii="Cambria Math" w:eastAsia="仿宋" w:hAnsi="仿宋"/>
                <w:sz w:val="24"/>
                <w:szCs w:val="24"/>
              </w:rPr>
              <m:t>1</m:t>
            </m:r>
          </m:num>
          <m:den>
            <m:r>
              <w:rPr>
                <w:rFonts w:ascii="Cambria Math" w:eastAsia="仿宋" w:hAnsi="仿宋"/>
                <w:sz w:val="24"/>
                <w:szCs w:val="24"/>
              </w:rPr>
              <m:t>2</m:t>
            </m:r>
          </m:den>
        </m:f>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2</m:t>
            </m:r>
          </m:sub>
          <m:sup>
            <m:r>
              <w:rPr>
                <w:rFonts w:ascii="Cambria Math" w:eastAsia="仿宋" w:hAnsi="仿宋"/>
                <w:sz w:val="24"/>
                <w:szCs w:val="24"/>
              </w:rPr>
              <m:t>2</m:t>
            </m:r>
          </m:sup>
        </m:sSubSup>
      </m:oMath>
      <w:r w:rsidRPr="00EF6C9E">
        <w:rPr>
          <w:rFonts w:ascii="仿宋" w:eastAsia="仿宋" w:hAnsi="仿宋" w:hint="eastAsia"/>
          <w:sz w:val="24"/>
          <w:szCs w:val="24"/>
        </w:rPr>
        <w:t>的投入水平。对此情况, 本文仍然建立了一个三阶段的决策模型:第一阶段, 集群上下游企业同时决定技术创新产出水平</w:t>
      </w:r>
      <m:oMath>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1</m:t>
            </m:r>
          </m:sub>
        </m:sSub>
      </m:oMath>
      <w:r w:rsidRPr="00EF6C9E">
        <w:rPr>
          <w:rFonts w:ascii="仿宋" w:eastAsia="仿宋" w:hAnsi="仿宋" w:hint="eastAsia"/>
          <w:sz w:val="24"/>
          <w:szCs w:val="24"/>
        </w:rPr>
        <w:t>、</w:t>
      </w:r>
      <m:oMath>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2</m:t>
            </m:r>
          </m:sub>
        </m:sSub>
      </m:oMath>
      <w:r w:rsidRPr="00EF6C9E">
        <w:rPr>
          <w:rFonts w:ascii="仿宋" w:eastAsia="仿宋" w:hAnsi="仿宋" w:hint="eastAsia"/>
          <w:sz w:val="24"/>
          <w:szCs w:val="24"/>
        </w:rPr>
        <w:t>;第二阶段, 集群上游企业决定中间产品价格w;第三阶段, 集群下游企业决定生产产量Q。下面我们仍采用逆向归纳法解此模型。</w:t>
      </w:r>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Pr>
          <w:rFonts w:ascii="仿宋" w:eastAsia="仿宋" w:hAnsi="仿宋"/>
          <w:sz w:val="24"/>
          <w:szCs w:val="24"/>
        </w:rPr>
        <w:t>A</w:t>
      </w:r>
      <w:r>
        <w:rPr>
          <w:rFonts w:ascii="仿宋" w:eastAsia="仿宋" w:hAnsi="仿宋" w:hint="eastAsia"/>
          <w:sz w:val="24"/>
          <w:szCs w:val="24"/>
        </w:rPr>
        <w:t>．</w:t>
      </w:r>
      <w:r w:rsidRPr="00EF6C9E">
        <w:rPr>
          <w:rFonts w:ascii="仿宋" w:eastAsia="仿宋" w:hAnsi="仿宋" w:hint="eastAsia"/>
          <w:sz w:val="24"/>
          <w:szCs w:val="24"/>
        </w:rPr>
        <w:t>第三阶段, 集群下游企业决定生产产量。</w:t>
      </w:r>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此情况下集群下游企业决定生产产量Q的问题CASEⅡ中相同, 即集群下游企业的问题如何通过设定产量来取得收益最大化, 即求</w:t>
      </w:r>
    </w:p>
    <w:p w:rsidR="002C7892" w:rsidRPr="004355D0"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w:rPr>
                  <w:rFonts w:ascii="Cambria Math" w:eastAsia="仿宋" w:hAnsi="Cambria Math"/>
                  <w:sz w:val="24"/>
                  <w:szCs w:val="24"/>
                </w:rPr>
                <m:t>max</m:t>
              </m:r>
            </m:e>
            <m:sub>
              <m:r>
                <w:rPr>
                  <w:rFonts w:ascii="Cambria Math" w:eastAsia="仿宋" w:hAnsi="Cambria Math"/>
                  <w:sz w:val="24"/>
                  <w:szCs w:val="24"/>
                </w:rPr>
                <m:t>π</m:t>
              </m:r>
              <m:r>
                <w:rPr>
                  <w:rFonts w:ascii="Cambria Math" w:eastAsia="仿宋" w:hAnsi="仿宋"/>
                  <w:sz w:val="24"/>
                  <w:szCs w:val="24"/>
                </w:rPr>
                <m:t>2</m:t>
              </m:r>
            </m:sub>
          </m:sSub>
          <m:r>
            <w:rPr>
              <w:rFonts w:ascii="Cambria Math" w:eastAsia="仿宋" w:hAnsi="仿宋"/>
              <w:sz w:val="24"/>
              <w:szCs w:val="24"/>
            </w:rPr>
            <m:t>=</m:t>
          </m:r>
          <m:d>
            <m:dPr>
              <m:ctrlPr>
                <w:rPr>
                  <w:rFonts w:ascii="Cambria Math" w:eastAsia="仿宋" w:hAnsi="仿宋"/>
                  <w:i/>
                  <w:sz w:val="24"/>
                  <w:szCs w:val="24"/>
                </w:rPr>
              </m:ctrlPr>
            </m:dPr>
            <m:e>
              <m:r>
                <w:rPr>
                  <w:rFonts w:ascii="Cambria Math" w:eastAsia="仿宋" w:hAnsi="Cambria Math"/>
                  <w:sz w:val="24"/>
                  <w:szCs w:val="24"/>
                </w:rPr>
                <m:t>p</m:t>
              </m:r>
              <m:r>
                <w:rPr>
                  <w:rFonts w:ascii="仿宋" w:eastAsia="仿宋" w:hAnsi="Cambria Math"/>
                  <w:sz w:val="24"/>
                  <w:szCs w:val="24"/>
                </w:rPr>
                <m:t>-</m:t>
              </m:r>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2</m:t>
                  </m:r>
                </m:sub>
              </m:sSub>
            </m:e>
          </m:d>
          <m:r>
            <w:rPr>
              <w:rFonts w:ascii="Cambria Math" w:eastAsia="仿宋" w:hAnsi="Cambria Math"/>
              <w:sz w:val="24"/>
              <w:szCs w:val="24"/>
            </w:rPr>
            <m:t>Q</m:t>
          </m:r>
          <m:r>
            <w:rPr>
              <w:rFonts w:ascii="仿宋" w:eastAsia="仿宋" w:hAnsi="Cambria Math"/>
              <w:sz w:val="24"/>
              <w:szCs w:val="24"/>
            </w:rPr>
            <m:t>-</m:t>
          </m:r>
          <m:f>
            <m:fPr>
              <m:ctrlPr>
                <w:rPr>
                  <w:rFonts w:ascii="Cambria Math" w:eastAsia="仿宋" w:hAnsi="仿宋"/>
                  <w:i/>
                  <w:sz w:val="24"/>
                  <w:szCs w:val="24"/>
                </w:rPr>
              </m:ctrlPr>
            </m:fPr>
            <m:num>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2</m:t>
                  </m:r>
                </m:sub>
                <m:sup>
                  <m:r>
                    <w:rPr>
                      <w:rFonts w:ascii="Cambria Math" w:eastAsia="仿宋" w:hAnsi="仿宋"/>
                      <w:sz w:val="24"/>
                      <w:szCs w:val="24"/>
                    </w:rPr>
                    <m:t>2</m:t>
                  </m:r>
                </m:sup>
              </m:sSubSup>
              <m:ctrlPr>
                <w:rPr>
                  <w:rFonts w:ascii="Cambria Math" w:eastAsia="仿宋" w:hAnsi="Cambria Math"/>
                  <w:i/>
                  <w:sz w:val="24"/>
                  <w:szCs w:val="24"/>
                </w:rPr>
              </m:ctrlPr>
            </m:num>
            <m:den>
              <m: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,37)</m:t>
          </m:r>
          <m:r>
            <m:rPr>
              <m:sty m:val="p"/>
            </m:rPr>
            <w:rPr>
              <w:rFonts w:ascii="Cambria Math" w:eastAsia="仿宋" w:hAnsi="Cambria Math"/>
              <w:sz w:val="24"/>
              <w:szCs w:val="24"/>
            </w:rPr>
            <w:fldChar w:fldCharType="end"/>
          </m:r>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此式对Q求一</w:t>
      </w:r>
      <w:proofErr w:type="gramStart"/>
      <w:r w:rsidRPr="00EF6C9E">
        <w:rPr>
          <w:rFonts w:ascii="仿宋" w:eastAsia="仿宋" w:hAnsi="仿宋" w:hint="eastAsia"/>
          <w:sz w:val="24"/>
          <w:szCs w:val="24"/>
        </w:rPr>
        <w:t>阶条件</w:t>
      </w:r>
      <w:proofErr w:type="gramEnd"/>
      <w:r w:rsidRPr="00EF6C9E">
        <w:rPr>
          <w:rFonts w:ascii="仿宋" w:eastAsia="仿宋" w:hAnsi="仿宋" w:hint="eastAsia"/>
          <w:sz w:val="24"/>
          <w:szCs w:val="24"/>
        </w:rPr>
        <w:t>可得</w:t>
      </w:r>
    </w:p>
    <w:p w:rsidR="002C7892" w:rsidRPr="004355D0"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m:rPr>
              <m:sty m:val="p"/>
            </m:rPr>
            <w:rPr>
              <w:rFonts w:ascii="Cambria Math" w:eastAsia="仿宋" w:hAnsi="仿宋"/>
              <w:sz w:val="24"/>
              <w:szCs w:val="24"/>
            </w:rPr>
            <m:t>Q=</m:t>
          </m:r>
          <m:f>
            <m:fPr>
              <m:ctrlPr>
                <w:rPr>
                  <w:rFonts w:ascii="Cambria Math" w:eastAsia="仿宋" w:hAnsi="仿宋"/>
                  <w:sz w:val="24"/>
                  <w:szCs w:val="24"/>
                </w:rPr>
              </m:ctrlPr>
            </m:fPr>
            <m:num>
              <m:r>
                <w:rPr>
                  <w:rFonts w:ascii="Cambria Math" w:eastAsia="仿宋" w:hAnsi="Cambria Math"/>
                  <w:sz w:val="24"/>
                  <w:szCs w:val="24"/>
                </w:rPr>
                <m:t>a</m:t>
              </m:r>
              <m:r>
                <w:rPr>
                  <w:rFonts w:ascii="仿宋" w:eastAsia="仿宋" w:hAnsi="Cambria Math"/>
                  <w:sz w:val="24"/>
                  <w:szCs w:val="24"/>
                </w:rPr>
                <m:t>-</m:t>
              </m:r>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m:rPr>
                  <m:sty m:val="p"/>
                </m:rP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2</m:t>
                  </m:r>
                </m:sub>
              </m:sSub>
            </m:num>
            <m:den>
              <m:r>
                <m:rPr>
                  <m:sty m:val="p"/>
                </m:rP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,38)</m:t>
          </m:r>
          <m:r>
            <m:rPr>
              <m:sty m:val="p"/>
            </m:rPr>
            <w:rPr>
              <w:rFonts w:ascii="Cambria Math" w:eastAsia="仿宋" w:hAnsi="Cambria Math"/>
              <w:sz w:val="24"/>
              <w:szCs w:val="24"/>
            </w:rPr>
            <w:fldChar w:fldCharType="end"/>
          </m:r>
        </m:oMath>
      </m:oMathPara>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Pr>
          <w:rFonts w:ascii="仿宋" w:eastAsia="仿宋" w:hAnsi="仿宋"/>
          <w:sz w:val="24"/>
          <w:szCs w:val="24"/>
        </w:rPr>
        <w:t>B</w:t>
      </w:r>
      <w:r>
        <w:rPr>
          <w:rFonts w:ascii="仿宋" w:eastAsia="仿宋" w:hAnsi="仿宋" w:hint="eastAsia"/>
          <w:sz w:val="24"/>
          <w:szCs w:val="24"/>
        </w:rPr>
        <w:t>．</w:t>
      </w:r>
      <w:r w:rsidRPr="00EF6C9E">
        <w:rPr>
          <w:rFonts w:ascii="仿宋" w:eastAsia="仿宋" w:hAnsi="仿宋" w:hint="eastAsia"/>
          <w:sz w:val="24"/>
          <w:szCs w:val="24"/>
        </w:rPr>
        <w:t>第二阶段, 集群上游企业决定中间产品价格。</w:t>
      </w:r>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集群上游企业的问题是如何通过设定中间价格来取得收益最大化, 即求</w:t>
      </w:r>
    </w:p>
    <w:p w:rsidR="002C7892" w:rsidRPr="004355D0"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w:rPr>
                  <w:rFonts w:ascii="Cambria Math" w:eastAsia="仿宋" w:hAnsi="Cambria Math"/>
                  <w:sz w:val="24"/>
                  <w:szCs w:val="24"/>
                </w:rPr>
                <m:t>max</m:t>
              </m:r>
            </m:e>
            <m:sub>
              <m:r>
                <w:rPr>
                  <w:rFonts w:ascii="Cambria Math" w:eastAsia="仿宋" w:hAnsi="Cambria Math"/>
                  <w:sz w:val="24"/>
                  <w:szCs w:val="24"/>
                </w:rPr>
                <m:t>π</m:t>
              </m:r>
              <m:r>
                <w:rPr>
                  <w:rFonts w:ascii="Cambria Math" w:eastAsia="仿宋" w:hAnsi="仿宋"/>
                  <w:sz w:val="24"/>
                  <w:szCs w:val="24"/>
                </w:rPr>
                <m:t>1</m:t>
              </m:r>
            </m:sub>
          </m:sSub>
          <m:r>
            <w:rPr>
              <w:rFonts w:ascii="Cambria Math" w:eastAsia="仿宋" w:hAnsi="仿宋"/>
              <w:sz w:val="24"/>
              <w:szCs w:val="24"/>
            </w:rPr>
            <m:t>=</m:t>
          </m:r>
          <m:d>
            <m:dPr>
              <m:ctrlPr>
                <w:rPr>
                  <w:rFonts w:ascii="Cambria Math" w:eastAsia="仿宋" w:hAnsi="仿宋"/>
                  <w:i/>
                  <w:sz w:val="24"/>
                  <w:szCs w:val="24"/>
                </w:rPr>
              </m:ctrlPr>
            </m:dPr>
            <m:e>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1</m:t>
                  </m:r>
                </m:sub>
              </m:sSub>
            </m:e>
          </m:d>
          <m:r>
            <w:rPr>
              <w:rFonts w:ascii="Cambria Math" w:eastAsia="仿宋" w:hAnsi="Cambria Math"/>
              <w:sz w:val="24"/>
              <w:szCs w:val="24"/>
            </w:rPr>
            <m:t>Q</m:t>
          </m:r>
          <m:r>
            <w:rPr>
              <w:rFonts w:ascii="仿宋" w:eastAsia="仿宋" w:hAnsi="Cambria Math"/>
              <w:sz w:val="24"/>
              <w:szCs w:val="24"/>
            </w:rPr>
            <m:t>-</m:t>
          </m:r>
          <m:f>
            <m:fPr>
              <m:ctrlPr>
                <w:rPr>
                  <w:rFonts w:ascii="Cambria Math" w:eastAsia="仿宋" w:hAnsi="仿宋"/>
                  <w:i/>
                  <w:sz w:val="24"/>
                  <w:szCs w:val="24"/>
                </w:rPr>
              </m:ctrlPr>
            </m:fPr>
            <m:num>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1</m:t>
                  </m:r>
                </m:sub>
                <m:sup>
                  <m:r>
                    <w:rPr>
                      <w:rFonts w:ascii="Cambria Math" w:eastAsia="仿宋" w:hAnsi="仿宋"/>
                      <w:sz w:val="24"/>
                      <w:szCs w:val="24"/>
                    </w:rPr>
                    <m:t>2</m:t>
                  </m:r>
                </m:sup>
              </m:sSubSup>
              <m:ctrlPr>
                <w:rPr>
                  <w:rFonts w:ascii="Cambria Math" w:eastAsia="仿宋" w:hAnsi="Cambria Math"/>
                  <w:i/>
                  <w:sz w:val="24"/>
                  <w:szCs w:val="24"/>
                </w:rPr>
              </m:ctrlPr>
            </m:num>
            <m:den>
              <m:r>
                <w:rPr>
                  <w:rFonts w:ascii="Cambria Math" w:eastAsia="仿宋" w:hAnsi="仿宋"/>
                  <w:sz w:val="24"/>
                  <w:szCs w:val="24"/>
                </w:rPr>
                <m:t>2</m:t>
              </m:r>
            </m:den>
          </m:f>
          <m:r>
            <w:rPr>
              <w:rFonts w:ascii="Cambria Math" w:eastAsia="仿宋" w:hAnsi="仿宋"/>
              <w:sz w:val="24"/>
              <w:szCs w:val="24"/>
            </w:rPr>
            <m:t>=</m:t>
          </m:r>
          <m:d>
            <m:dPr>
              <m:ctrlPr>
                <w:rPr>
                  <w:rFonts w:ascii="Cambria Math" w:eastAsia="仿宋" w:hAnsi="仿宋"/>
                  <w:i/>
                  <w:sz w:val="24"/>
                  <w:szCs w:val="24"/>
                </w:rPr>
              </m:ctrlPr>
            </m:dPr>
            <m:e>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1</m:t>
                  </m:r>
                </m:sub>
              </m:sSub>
            </m:e>
          </m:d>
          <m:r>
            <w:rPr>
              <w:rFonts w:ascii="仿宋" w:eastAsia="仿宋" w:hAnsi="Cambria Math"/>
              <w:sz w:val="24"/>
              <w:szCs w:val="24"/>
            </w:rPr>
            <m:t>∙</m:t>
          </m:r>
          <m:f>
            <m:fPr>
              <m:ctrlPr>
                <w:rPr>
                  <w:rFonts w:ascii="Cambria Math" w:eastAsia="仿宋" w:hAnsi="仿宋"/>
                  <w:sz w:val="24"/>
                  <w:szCs w:val="24"/>
                </w:rPr>
              </m:ctrlPr>
            </m:fPr>
            <m:num>
              <m:r>
                <w:rPr>
                  <w:rFonts w:ascii="Cambria Math" w:eastAsia="仿宋" w:hAnsi="Cambria Math"/>
                  <w:sz w:val="24"/>
                  <w:szCs w:val="24"/>
                </w:rPr>
                <m:t>a</m:t>
              </m:r>
              <m:r>
                <w:rPr>
                  <w:rFonts w:ascii="仿宋" w:eastAsia="仿宋" w:hAnsi="Cambria Math"/>
                  <w:sz w:val="24"/>
                  <w:szCs w:val="24"/>
                </w:rPr>
                <m:t>-</m:t>
              </m:r>
              <m:r>
                <w:rPr>
                  <w:rFonts w:ascii="Cambria Math" w:eastAsia="仿宋" w:hAnsi="Cambria Math"/>
                  <w:sz w:val="24"/>
                  <w:szCs w:val="24"/>
                </w:rPr>
                <m:t>w</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2</m:t>
                  </m:r>
                </m:sub>
              </m:sSub>
              <m:ctrlPr>
                <w:rPr>
                  <w:rFonts w:ascii="Cambria Math" w:eastAsia="仿宋" w:hAnsi="Cambria Math"/>
                  <w:i/>
                  <w:sz w:val="24"/>
                  <w:szCs w:val="24"/>
                </w:rPr>
              </m:ctrlPr>
            </m:num>
            <m:den>
              <m:r>
                <m:rPr>
                  <m:sty m:val="p"/>
                </m:rPr>
                <w:rPr>
                  <w:rFonts w:ascii="Cambria Math" w:eastAsia="仿宋" w:hAnsi="仿宋"/>
                  <w:sz w:val="24"/>
                  <w:szCs w:val="24"/>
                </w:rPr>
                <m:t>2</m:t>
              </m:r>
            </m:den>
          </m:f>
          <m:r>
            <w:rPr>
              <w:rFonts w:ascii="仿宋" w:eastAsia="仿宋" w:hAnsi="Cambria Math"/>
              <w:sz w:val="24"/>
              <w:szCs w:val="24"/>
            </w:rPr>
            <m:t>-</m:t>
          </m:r>
          <m:f>
            <m:fPr>
              <m:ctrlPr>
                <w:rPr>
                  <w:rFonts w:ascii="Cambria Math" w:eastAsia="仿宋" w:hAnsi="仿宋"/>
                  <w:i/>
                  <w:sz w:val="24"/>
                  <w:szCs w:val="24"/>
                </w:rPr>
              </m:ctrlPr>
            </m:fPr>
            <m:num>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1</m:t>
                  </m:r>
                </m:sub>
                <m:sup>
                  <m:r>
                    <w:rPr>
                      <w:rFonts w:ascii="Cambria Math" w:eastAsia="仿宋" w:hAnsi="仿宋"/>
                      <w:sz w:val="24"/>
                      <w:szCs w:val="24"/>
                    </w:rPr>
                    <m:t>2</m:t>
                  </m:r>
                </m:sup>
              </m:sSubSup>
              <m:ctrlPr>
                <w:rPr>
                  <w:rFonts w:ascii="Cambria Math" w:eastAsia="仿宋" w:hAnsi="Cambria Math"/>
                  <w:i/>
                  <w:sz w:val="24"/>
                  <w:szCs w:val="24"/>
                </w:rPr>
              </m:ctrlPr>
            </m:num>
            <m:den>
              <m:r>
                <w:rPr>
                  <w:rFonts w:ascii="Cambria Math" w:eastAsia="仿宋" w:hAnsi="仿宋"/>
                  <w:sz w:val="24"/>
                  <w:szCs w:val="24"/>
                </w:rPr>
                <m:t>2</m:t>
              </m:r>
            </m:den>
          </m:f>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,39)</m:t>
          </m:r>
          <m:r>
            <m:rPr>
              <m:sty m:val="p"/>
            </m:rPr>
            <w:rPr>
              <w:rFonts w:ascii="Cambria Math" w:eastAsia="仿宋" w:hAnsi="Cambria Math"/>
              <w:sz w:val="24"/>
              <w:szCs w:val="24"/>
            </w:rPr>
            <w:fldChar w:fldCharType="end"/>
          </m:r>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此式对w求一</w:t>
      </w:r>
      <w:proofErr w:type="gramStart"/>
      <w:r w:rsidRPr="00EF6C9E">
        <w:rPr>
          <w:rFonts w:ascii="仿宋" w:eastAsia="仿宋" w:hAnsi="仿宋" w:hint="eastAsia"/>
          <w:sz w:val="24"/>
          <w:szCs w:val="24"/>
        </w:rPr>
        <w:t>阶条件</w:t>
      </w:r>
      <w:proofErr w:type="gramEnd"/>
      <w:r w:rsidRPr="00EF6C9E">
        <w:rPr>
          <w:rFonts w:ascii="仿宋" w:eastAsia="仿宋" w:hAnsi="仿宋" w:hint="eastAsia"/>
          <w:sz w:val="24"/>
          <w:szCs w:val="24"/>
        </w:rPr>
        <w:t>, 可求得</w:t>
      </w:r>
    </w:p>
    <w:p w:rsidR="002C7892" w:rsidRPr="004355D0"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w:rPr>
              <w:rFonts w:ascii="Cambria Math" w:eastAsia="仿宋" w:hAnsi="Cambria Math"/>
              <w:sz w:val="24"/>
              <w:szCs w:val="24"/>
            </w:rPr>
            <w:lastRenderedPageBreak/>
            <m:t>w</m:t>
          </m:r>
          <m:r>
            <m:rPr>
              <m:sty m:val="p"/>
            </m:rPr>
            <w:rPr>
              <w:rFonts w:ascii="Cambria Math" w:eastAsia="仿宋" w:hAnsi="仿宋"/>
              <w:sz w:val="24"/>
              <w:szCs w:val="24"/>
            </w:rPr>
            <m:t>=</m:t>
          </m:r>
          <m:f>
            <m:fPr>
              <m:ctrlPr>
                <w:rPr>
                  <w:rFonts w:ascii="Cambria Math" w:eastAsia="仿宋" w:hAnsi="仿宋"/>
                  <w:i/>
                  <w:sz w:val="24"/>
                  <w:szCs w:val="24"/>
                </w:rPr>
              </m:ctrlPr>
            </m:fPr>
            <m:num>
              <m:r>
                <w:rPr>
                  <w:rFonts w:ascii="Cambria Math" w:eastAsia="仿宋" w:hAnsi="Cambria Math"/>
                  <w:sz w:val="24"/>
                  <w:szCs w:val="24"/>
                </w:rPr>
                <m:t>a</m:t>
              </m:r>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m:rPr>
                  <m:sty m:val="p"/>
                </m:rP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1</m:t>
                  </m:r>
                </m:sub>
              </m:sSub>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2</m:t>
                  </m:r>
                </m:sub>
              </m:sSub>
              <m:ctrlPr>
                <w:rPr>
                  <w:rFonts w:ascii="Cambria Math" w:eastAsia="仿宋" w:hAnsi="仿宋"/>
                  <w:sz w:val="24"/>
                  <w:szCs w:val="24"/>
                </w:rPr>
              </m:ctrlPr>
            </m:num>
            <m:den>
              <m: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,40)</m:t>
          </m:r>
          <m:r>
            <m:rPr>
              <m:sty m:val="p"/>
            </m:rPr>
            <w:rPr>
              <w:rFonts w:ascii="Cambria Math" w:eastAsia="仿宋" w:hAnsi="Cambria Math"/>
              <w:sz w:val="24"/>
              <w:szCs w:val="24"/>
            </w:rPr>
            <w:fldChar w:fldCharType="end"/>
          </m:r>
          <m:r>
            <m:rPr>
              <m:sty m:val="p"/>
            </m:rPr>
            <w:rPr>
              <w:rFonts w:ascii="Cambria Math" w:eastAsia="仿宋" w:hAnsi="Cambria Math"/>
              <w:sz w:val="24"/>
              <w:szCs w:val="24"/>
            </w:rPr>
            <m:t xml:space="preserve"> </m:t>
          </m:r>
        </m:oMath>
      </m:oMathPara>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Pr>
          <w:rFonts w:ascii="仿宋" w:eastAsia="仿宋" w:hAnsi="仿宋"/>
          <w:sz w:val="24"/>
          <w:szCs w:val="24"/>
        </w:rPr>
        <w:t>C</w:t>
      </w:r>
      <w:r>
        <w:rPr>
          <w:rFonts w:ascii="仿宋" w:eastAsia="仿宋" w:hAnsi="仿宋" w:hint="eastAsia"/>
          <w:sz w:val="24"/>
          <w:szCs w:val="24"/>
        </w:rPr>
        <w:t>．</w:t>
      </w:r>
      <w:r w:rsidRPr="00EF6C9E">
        <w:rPr>
          <w:rFonts w:ascii="仿宋" w:eastAsia="仿宋" w:hAnsi="仿宋" w:hint="eastAsia"/>
          <w:sz w:val="24"/>
          <w:szCs w:val="24"/>
        </w:rPr>
        <w:t>第一阶段, 集群上下游企业同时决定技术创新产出水平。</w:t>
      </w:r>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集群上下游企业同时决定技术创新的产出水平</w:t>
      </w:r>
      <m:oMath>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1</m:t>
            </m:r>
          </m:sub>
        </m:sSub>
      </m:oMath>
      <w:r w:rsidRPr="00EF6C9E">
        <w:rPr>
          <w:rFonts w:ascii="仿宋" w:eastAsia="仿宋" w:hAnsi="仿宋" w:hint="eastAsia"/>
          <w:sz w:val="24"/>
          <w:szCs w:val="24"/>
        </w:rPr>
        <w:t>、</w:t>
      </w:r>
      <m:oMath>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2</m:t>
            </m:r>
          </m:sub>
        </m:sSub>
      </m:oMath>
      <w:r w:rsidRPr="00EF6C9E">
        <w:rPr>
          <w:rFonts w:ascii="仿宋" w:eastAsia="仿宋" w:hAnsi="仿宋" w:hint="eastAsia"/>
          <w:sz w:val="24"/>
          <w:szCs w:val="24"/>
        </w:rPr>
        <w:t>,这时集群上下游企业之间进行一次静态博弈(即使集群上下游企业的技术创新产出水平决策有先后顺序, 但我们认为双方在做决策时并不知道对方的技术创新产出水平)。前面已求得</w:t>
      </w:r>
      <m:oMath>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,40)</m:t>
        </m:r>
        <m:r>
          <m:rPr>
            <m:sty m:val="p"/>
          </m:rPr>
          <w:rPr>
            <w:rFonts w:ascii="Cambria Math" w:eastAsia="仿宋" w:hAnsi="Cambria Math"/>
            <w:sz w:val="24"/>
            <w:szCs w:val="24"/>
          </w:rPr>
          <w:fldChar w:fldCharType="end"/>
        </m:r>
      </m:oMath>
      <w:r w:rsidRPr="00EF6C9E">
        <w:rPr>
          <w:rFonts w:ascii="仿宋" w:eastAsia="仿宋" w:hAnsi="仿宋" w:hint="eastAsia"/>
          <w:sz w:val="24"/>
          <w:szCs w:val="24"/>
        </w:rPr>
        <w:t>, 则我们分别考虑集群上下游企业的收益问题有, 集群上游企业追求其自身收益最大化为</w:t>
      </w:r>
    </w:p>
    <w:p w:rsidR="002C7892" w:rsidRPr="004355D0"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w:rPr>
                  <w:rFonts w:ascii="Cambria Math" w:eastAsia="仿宋" w:hAnsi="Cambria Math"/>
                  <w:sz w:val="24"/>
                  <w:szCs w:val="24"/>
                </w:rPr>
                <m:t>max</m:t>
              </m:r>
            </m:e>
            <m:sub>
              <m:r>
                <w:rPr>
                  <w:rFonts w:ascii="Cambria Math" w:eastAsia="仿宋" w:hAnsi="Cambria Math"/>
                  <w:sz w:val="24"/>
                  <w:szCs w:val="24"/>
                </w:rPr>
                <m:t>π</m:t>
              </m:r>
              <m:r>
                <w:rPr>
                  <w:rFonts w:ascii="Cambria Math" w:eastAsia="仿宋" w:hAnsi="仿宋"/>
                  <w:sz w:val="24"/>
                  <w:szCs w:val="24"/>
                </w:rPr>
                <m:t>1</m:t>
              </m:r>
            </m:sub>
          </m:sSub>
          <m:r>
            <w:rPr>
              <w:rFonts w:ascii="Cambria Math" w:eastAsia="仿宋" w:hAnsi="仿宋"/>
              <w:sz w:val="24"/>
              <w:szCs w:val="24"/>
            </w:rPr>
            <m:t>=</m:t>
          </m:r>
          <m:f>
            <m:fPr>
              <m:ctrlPr>
                <w:rPr>
                  <w:rFonts w:ascii="Cambria Math" w:eastAsia="仿宋" w:hAnsi="仿宋"/>
                  <w:i/>
                  <w:sz w:val="24"/>
                  <w:szCs w:val="24"/>
                </w:rPr>
              </m:ctrlPr>
            </m:fPr>
            <m:num>
              <m:sSup>
                <m:sSupPr>
                  <m:ctrlPr>
                    <w:rPr>
                      <w:rFonts w:ascii="Cambria Math" w:eastAsia="仿宋" w:hAnsi="仿宋"/>
                      <w:sz w:val="24"/>
                      <w:szCs w:val="24"/>
                    </w:rPr>
                  </m:ctrlPr>
                </m:sSupPr>
                <m:e>
                  <m:d>
                    <m:dPr>
                      <m:ctrlPr>
                        <w:rPr>
                          <w:rFonts w:ascii="Cambria Math" w:eastAsia="仿宋" w:hAnsi="仿宋"/>
                          <w:sz w:val="24"/>
                          <w:szCs w:val="24"/>
                        </w:rPr>
                      </m:ctrlPr>
                    </m:dPr>
                    <m:e>
                      <m:r>
                        <w:rPr>
                          <w:rFonts w:ascii="Cambria Math" w:eastAsia="仿宋" w:hAnsi="Cambria Math"/>
                          <w:sz w:val="24"/>
                          <w:szCs w:val="24"/>
                        </w:rPr>
                        <m:t>a</m:t>
                      </m:r>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m:rPr>
                          <m:sty m:val="p"/>
                        </m:rP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1</m:t>
                          </m:r>
                        </m:sub>
                      </m:sSub>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2</m:t>
                          </m:r>
                        </m:sub>
                      </m:sSub>
                      <m:ctrlPr>
                        <w:rPr>
                          <w:rFonts w:ascii="Cambria Math" w:eastAsia="仿宋" w:hAnsi="仿宋"/>
                          <w:i/>
                          <w:sz w:val="24"/>
                          <w:szCs w:val="24"/>
                        </w:rPr>
                      </m:ctrlPr>
                    </m:e>
                  </m:d>
                </m:e>
                <m:sup>
                  <m:r>
                    <w:rPr>
                      <w:rFonts w:ascii="Cambria Math" w:eastAsia="仿宋" w:hAnsi="仿宋"/>
                      <w:sz w:val="24"/>
                      <w:szCs w:val="24"/>
                    </w:rPr>
                    <m:t>2</m:t>
                  </m:r>
                </m:sup>
              </m:sSup>
            </m:num>
            <m:den>
              <m:r>
                <w:rPr>
                  <w:rFonts w:ascii="Cambria Math" w:eastAsia="仿宋" w:hAnsi="仿宋"/>
                  <w:sz w:val="24"/>
                  <w:szCs w:val="24"/>
                </w:rPr>
                <m:t>8</m:t>
              </m:r>
            </m:den>
          </m:f>
          <m:r>
            <w:rPr>
              <w:rFonts w:ascii="Cambria Math" w:eastAsia="仿宋" w:hAnsi="Cambria Math"/>
              <w:sz w:val="24"/>
              <w:szCs w:val="24"/>
            </w:rPr>
            <m:t>-</m:t>
          </m:r>
          <m:f>
            <m:fPr>
              <m:ctrlPr>
                <w:rPr>
                  <w:rFonts w:ascii="Cambria Math" w:eastAsia="仿宋" w:hAnsi="仿宋"/>
                  <w:i/>
                  <w:sz w:val="24"/>
                  <w:szCs w:val="24"/>
                </w:rPr>
              </m:ctrlPr>
            </m:fPr>
            <m:num>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1</m:t>
                  </m:r>
                </m:sub>
                <m:sup>
                  <m:r>
                    <w:rPr>
                      <w:rFonts w:ascii="Cambria Math" w:eastAsia="仿宋" w:hAnsi="仿宋"/>
                      <w:sz w:val="24"/>
                      <w:szCs w:val="24"/>
                    </w:rPr>
                    <m:t>2</m:t>
                  </m:r>
                </m:sup>
              </m:sSubSup>
              <m:ctrlPr>
                <w:rPr>
                  <w:rFonts w:ascii="Cambria Math" w:eastAsia="仿宋" w:hAnsi="Cambria Math"/>
                  <w:i/>
                  <w:sz w:val="24"/>
                  <w:szCs w:val="24"/>
                </w:rPr>
              </m:ctrlPr>
            </m:num>
            <m:den>
              <m: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,41)</m:t>
          </m:r>
          <m:r>
            <m:rPr>
              <m:sty m:val="p"/>
            </m:rPr>
            <w:rPr>
              <w:rFonts w:ascii="Cambria Math" w:eastAsia="仿宋" w:hAnsi="Cambria Math"/>
              <w:sz w:val="24"/>
              <w:szCs w:val="24"/>
            </w:rPr>
            <w:fldChar w:fldCharType="end"/>
          </m:r>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对</w:t>
      </w:r>
      <m:oMath>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1</m:t>
            </m:r>
          </m:sub>
        </m:sSub>
      </m:oMath>
      <w:r w:rsidRPr="00EF6C9E">
        <w:rPr>
          <w:rFonts w:ascii="仿宋" w:eastAsia="仿宋" w:hAnsi="仿宋" w:hint="eastAsia"/>
          <w:sz w:val="24"/>
          <w:szCs w:val="24"/>
        </w:rPr>
        <w:t>求一</w:t>
      </w:r>
      <w:proofErr w:type="gramStart"/>
      <w:r w:rsidRPr="00EF6C9E">
        <w:rPr>
          <w:rFonts w:ascii="仿宋" w:eastAsia="仿宋" w:hAnsi="仿宋" w:hint="eastAsia"/>
          <w:sz w:val="24"/>
          <w:szCs w:val="24"/>
        </w:rPr>
        <w:t>阶条件</w:t>
      </w:r>
      <w:proofErr w:type="gramEnd"/>
      <w:r w:rsidRPr="00EF6C9E">
        <w:rPr>
          <w:rFonts w:ascii="仿宋" w:eastAsia="仿宋" w:hAnsi="仿宋" w:hint="eastAsia"/>
          <w:sz w:val="24"/>
          <w:szCs w:val="24"/>
        </w:rPr>
        <w:t>, 可求得</w:t>
      </w:r>
    </w:p>
    <w:p w:rsidR="002C7892" w:rsidRPr="004355D0"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1</m:t>
              </m:r>
            </m:sub>
          </m:sSub>
          <m:r>
            <w:rPr>
              <w:rFonts w:ascii="Cambria Math" w:eastAsia="仿宋" w:hAnsi="仿宋" w:hint="eastAsia"/>
              <w:sz w:val="24"/>
              <w:szCs w:val="24"/>
            </w:rPr>
            <m:t>=</m:t>
          </m:r>
          <m:f>
            <m:fPr>
              <m:ctrlPr>
                <w:rPr>
                  <w:rFonts w:ascii="Cambria Math" w:eastAsia="仿宋" w:hAnsi="仿宋"/>
                  <w:i/>
                  <w:sz w:val="24"/>
                  <w:szCs w:val="24"/>
                </w:rPr>
              </m:ctrlPr>
            </m:fPr>
            <m:num>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2</m:t>
                  </m:r>
                </m:sub>
              </m:sSub>
            </m:num>
            <m:den>
              <m:r>
                <w:rPr>
                  <w:rFonts w:ascii="Cambria Math" w:eastAsia="仿宋" w:hAnsi="仿宋"/>
                  <w:sz w:val="24"/>
                  <w:szCs w:val="24"/>
                </w:rPr>
                <m:t>3</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,42)</m:t>
          </m:r>
          <m:r>
            <m:rPr>
              <m:sty m:val="p"/>
            </m:rPr>
            <w:rPr>
              <w:rFonts w:ascii="Cambria Math" w:eastAsia="仿宋" w:hAnsi="Cambria Math"/>
              <w:sz w:val="24"/>
              <w:szCs w:val="24"/>
            </w:rPr>
            <w:fldChar w:fldCharType="end"/>
          </m:r>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集群下游企业追求其收益最大化为</w:t>
      </w:r>
    </w:p>
    <w:p w:rsidR="002C7892" w:rsidRPr="004355D0"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w:rPr>
                  <w:rFonts w:ascii="Cambria Math" w:eastAsia="仿宋" w:hAnsi="Cambria Math"/>
                  <w:sz w:val="24"/>
                  <w:szCs w:val="24"/>
                </w:rPr>
                <m:t>max</m:t>
              </m:r>
            </m:e>
            <m:sub>
              <m:r>
                <w:rPr>
                  <w:rFonts w:ascii="Cambria Math" w:eastAsia="仿宋" w:hAnsi="Cambria Math"/>
                  <w:sz w:val="24"/>
                  <w:szCs w:val="24"/>
                </w:rPr>
                <m:t>π</m:t>
              </m:r>
              <m:r>
                <w:rPr>
                  <w:rFonts w:ascii="Cambria Math" w:eastAsia="仿宋" w:hAnsi="仿宋"/>
                  <w:sz w:val="24"/>
                  <w:szCs w:val="24"/>
                </w:rPr>
                <m:t>2</m:t>
              </m:r>
            </m:sub>
          </m:sSub>
          <m:r>
            <w:rPr>
              <w:rFonts w:ascii="Cambria Math" w:eastAsia="仿宋" w:hAnsi="仿宋"/>
              <w:sz w:val="24"/>
              <w:szCs w:val="24"/>
            </w:rPr>
            <m:t>=</m:t>
          </m:r>
          <m:f>
            <m:fPr>
              <m:ctrlPr>
                <w:rPr>
                  <w:rFonts w:ascii="Cambria Math" w:eastAsia="仿宋" w:hAnsi="仿宋"/>
                  <w:sz w:val="24"/>
                  <w:szCs w:val="24"/>
                </w:rPr>
              </m:ctrlPr>
            </m:fPr>
            <m:num>
              <m:sSup>
                <m:sSupPr>
                  <m:ctrlPr>
                    <w:rPr>
                      <w:rFonts w:ascii="Cambria Math" w:eastAsia="仿宋" w:hAnsi="仿宋"/>
                      <w:sz w:val="24"/>
                      <w:szCs w:val="24"/>
                    </w:rPr>
                  </m:ctrlPr>
                </m:sSupPr>
                <m:e>
                  <m:d>
                    <m:dPr>
                      <m:ctrlPr>
                        <w:rPr>
                          <w:rFonts w:ascii="Cambria Math" w:eastAsia="仿宋" w:hAnsi="仿宋"/>
                          <w:sz w:val="24"/>
                          <w:szCs w:val="24"/>
                        </w:rPr>
                      </m:ctrlPr>
                    </m:dPr>
                    <m:e>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m:rPr>
                          <m:sty m:val="p"/>
                        </m:rP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1</m:t>
                          </m:r>
                        </m:sub>
                      </m:sSub>
                      <m:r>
                        <m:rPr>
                          <m:sty m:val="p"/>
                        </m:rP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2</m:t>
                          </m:r>
                        </m:sub>
                      </m:sSub>
                    </m:e>
                  </m:d>
                </m:e>
                <m:sup>
                  <m:r>
                    <w:rPr>
                      <w:rFonts w:ascii="Cambria Math" w:eastAsia="仿宋" w:hAnsi="仿宋"/>
                      <w:sz w:val="24"/>
                      <w:szCs w:val="24"/>
                    </w:rPr>
                    <m:t>2</m:t>
                  </m:r>
                </m:sup>
              </m:sSup>
              <m:ctrlPr>
                <w:rPr>
                  <w:rFonts w:ascii="Cambria Math" w:eastAsia="仿宋" w:hAnsi="仿宋"/>
                  <w:i/>
                  <w:sz w:val="24"/>
                  <w:szCs w:val="24"/>
                </w:rPr>
              </m:ctrlPr>
            </m:num>
            <m:den>
              <m:r>
                <m:rPr>
                  <m:sty m:val="p"/>
                </m:rPr>
                <w:rPr>
                  <w:rFonts w:ascii="Cambria Math" w:eastAsia="仿宋" w:hAnsi="仿宋"/>
                  <w:sz w:val="24"/>
                  <w:szCs w:val="24"/>
                </w:rPr>
                <m:t>8</m:t>
              </m:r>
            </m:den>
          </m:f>
          <m:r>
            <w:rPr>
              <w:rFonts w:ascii="仿宋" w:eastAsia="仿宋" w:hAnsi="Cambria Math"/>
              <w:sz w:val="24"/>
              <w:szCs w:val="24"/>
            </w:rPr>
            <m:t>-</m:t>
          </m:r>
          <m:f>
            <m:fPr>
              <m:ctrlPr>
                <w:rPr>
                  <w:rFonts w:ascii="Cambria Math" w:eastAsia="仿宋" w:hAnsi="仿宋"/>
                  <w:i/>
                  <w:sz w:val="24"/>
                  <w:szCs w:val="24"/>
                </w:rPr>
              </m:ctrlPr>
            </m:fPr>
            <m:num>
              <m:sSubSup>
                <m:sSubSupPr>
                  <m:ctrlPr>
                    <w:rPr>
                      <w:rFonts w:ascii="Cambria Math" w:eastAsia="仿宋" w:hAnsi="仿宋"/>
                      <w:i/>
                      <w:sz w:val="24"/>
                      <w:szCs w:val="24"/>
                    </w:rPr>
                  </m:ctrlPr>
                </m:sSubSupPr>
                <m:e>
                  <m:r>
                    <w:rPr>
                      <w:rFonts w:ascii="Cambria Math" w:eastAsia="仿宋" w:hAnsi="Cambria Math"/>
                      <w:sz w:val="24"/>
                      <w:szCs w:val="24"/>
                    </w:rPr>
                    <m:t>y</m:t>
                  </m:r>
                </m:e>
                <m:sub>
                  <m:r>
                    <w:rPr>
                      <w:rFonts w:ascii="Cambria Math" w:eastAsia="仿宋" w:hAnsi="仿宋"/>
                      <w:sz w:val="24"/>
                      <w:szCs w:val="24"/>
                    </w:rPr>
                    <m:t>2</m:t>
                  </m:r>
                </m:sub>
                <m:sup>
                  <m:r>
                    <w:rPr>
                      <w:rFonts w:ascii="Cambria Math" w:eastAsia="仿宋" w:hAnsi="仿宋"/>
                      <w:sz w:val="24"/>
                      <w:szCs w:val="24"/>
                    </w:rPr>
                    <m:t>2</m:t>
                  </m:r>
                </m:sup>
              </m:sSubSup>
              <m:ctrlPr>
                <w:rPr>
                  <w:rFonts w:ascii="Cambria Math" w:eastAsia="仿宋" w:hAnsi="Cambria Math"/>
                  <w:i/>
                  <w:sz w:val="24"/>
                  <w:szCs w:val="24"/>
                </w:rPr>
              </m:ctrlPr>
            </m:num>
            <m:den>
              <m: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,43)</m:t>
          </m:r>
          <m:r>
            <m:rPr>
              <m:sty m:val="p"/>
            </m:rPr>
            <w:rPr>
              <w:rFonts w:ascii="Cambria Math" w:eastAsia="仿宋" w:hAnsi="Cambria Math"/>
              <w:sz w:val="24"/>
              <w:szCs w:val="24"/>
            </w:rPr>
            <w:fldChar w:fldCharType="end"/>
          </m:r>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对y2 求一</w:t>
      </w:r>
      <w:proofErr w:type="gramStart"/>
      <w:r w:rsidRPr="00EF6C9E">
        <w:rPr>
          <w:rFonts w:ascii="仿宋" w:eastAsia="仿宋" w:hAnsi="仿宋" w:hint="eastAsia"/>
          <w:sz w:val="24"/>
          <w:szCs w:val="24"/>
        </w:rPr>
        <w:t>阶条件</w:t>
      </w:r>
      <w:proofErr w:type="gramEnd"/>
      <w:r w:rsidRPr="00EF6C9E">
        <w:rPr>
          <w:rFonts w:ascii="仿宋" w:eastAsia="仿宋" w:hAnsi="仿宋" w:hint="eastAsia"/>
          <w:sz w:val="24"/>
          <w:szCs w:val="24"/>
        </w:rPr>
        <w:t>, 可求得</w:t>
      </w:r>
    </w:p>
    <w:p w:rsidR="002C7892" w:rsidRPr="005E0563"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2</m:t>
              </m:r>
            </m:sub>
          </m:sSub>
          <m:r>
            <m:rPr>
              <m:sty m:val="p"/>
            </m:rPr>
            <w:rPr>
              <w:rFonts w:ascii="Cambria Math" w:eastAsia="仿宋" w:hAnsi="仿宋" w:hint="eastAsia"/>
              <w:sz w:val="24"/>
              <w:szCs w:val="24"/>
            </w:rPr>
            <m:t xml:space="preserve"> =</m:t>
          </m:r>
          <m:f>
            <m:fPr>
              <m:ctrlPr>
                <w:rPr>
                  <w:rFonts w:ascii="Cambria Math" w:eastAsia="仿宋" w:hAnsi="仿宋"/>
                  <w:i/>
                  <w:sz w:val="24"/>
                  <w:szCs w:val="24"/>
                </w:rPr>
              </m:ctrlPr>
            </m:fPr>
            <m:num>
              <m:d>
                <m:dPr>
                  <m:ctrlPr>
                    <w:rPr>
                      <w:rFonts w:ascii="Cambria Math" w:eastAsia="仿宋" w:hAnsi="仿宋"/>
                      <w:sz w:val="24"/>
                      <w:szCs w:val="24"/>
                    </w:rPr>
                  </m:ctrlPr>
                </m:dPr>
                <m:e>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m:rPr>
                      <m:sty m:val="p"/>
                    </m:rP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1</m:t>
                      </m:r>
                    </m:sub>
                  </m:sSub>
                  <m:ctrlPr>
                    <w:rPr>
                      <w:rFonts w:ascii="Cambria Math" w:eastAsia="仿宋" w:hAnsi="仿宋"/>
                      <w:i/>
                      <w:sz w:val="24"/>
                      <w:szCs w:val="24"/>
                    </w:rPr>
                  </m:ctrlPr>
                </m:e>
              </m:d>
              <m:ctrlPr>
                <w:rPr>
                  <w:rFonts w:ascii="Cambria Math" w:eastAsia="仿宋" w:hAnsi="仿宋"/>
                  <w:sz w:val="24"/>
                  <w:szCs w:val="24"/>
                </w:rPr>
              </m:ctrlPr>
            </m:num>
            <m:den>
              <m:r>
                <w:rPr>
                  <w:rFonts w:ascii="Cambria Math" w:eastAsia="仿宋" w:hAnsi="仿宋"/>
                  <w:sz w:val="24"/>
                  <w:szCs w:val="24"/>
                </w:rPr>
                <m:t>3</m:t>
              </m:r>
            </m:den>
          </m:f>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联立上面的两个一</w:t>
      </w:r>
      <w:proofErr w:type="gramStart"/>
      <w:r w:rsidRPr="00EF6C9E">
        <w:rPr>
          <w:rFonts w:ascii="仿宋" w:eastAsia="仿宋" w:hAnsi="仿宋" w:hint="eastAsia"/>
          <w:sz w:val="24"/>
          <w:szCs w:val="24"/>
        </w:rPr>
        <w:t>阶条件</w:t>
      </w:r>
      <w:proofErr w:type="gramEnd"/>
      <w:r w:rsidRPr="00EF6C9E">
        <w:rPr>
          <w:rFonts w:ascii="仿宋" w:eastAsia="仿宋" w:hAnsi="仿宋" w:hint="eastAsia"/>
          <w:sz w:val="24"/>
          <w:szCs w:val="24"/>
        </w:rPr>
        <w:t>得</w:t>
      </w:r>
    </w:p>
    <w:p w:rsidR="002C7892" w:rsidRPr="004355D0"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1</m:t>
              </m:r>
            </m:sub>
          </m:sSub>
          <m:r>
            <w:rPr>
              <w:rFonts w:ascii="Cambria Math" w:eastAsia="仿宋" w:hAnsi="仿宋" w:hint="eastAsia"/>
              <w:sz w:val="24"/>
              <w:szCs w:val="24"/>
            </w:rPr>
            <m:t>=</m:t>
          </m:r>
          <m:f>
            <m:fPr>
              <m:ctrlPr>
                <w:rPr>
                  <w:rFonts w:ascii="Cambria Math" w:eastAsia="仿宋" w:hAnsi="仿宋"/>
                  <w:i/>
                  <w:sz w:val="24"/>
                  <w:szCs w:val="24"/>
                </w:rPr>
              </m:ctrlPr>
            </m:fPr>
            <m:num>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y</m:t>
                  </m:r>
                </m:e>
                <m:sub>
                  <m:r>
                    <w:rPr>
                      <w:rFonts w:ascii="Cambria Math" w:eastAsia="仿宋" w:hAnsi="仿宋"/>
                      <w:sz w:val="24"/>
                      <w:szCs w:val="24"/>
                    </w:rPr>
                    <m:t>2</m:t>
                  </m:r>
                </m:sub>
              </m:sSub>
            </m:num>
            <m:den>
              <m:r>
                <w:rPr>
                  <w:rFonts w:ascii="Cambria Math" w:eastAsia="仿宋" w:hAnsi="仿宋"/>
                  <w:sz w:val="24"/>
                  <w:szCs w:val="24"/>
                </w:rPr>
                <m:t>3</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,44)</m:t>
          </m:r>
          <m:r>
            <m:rPr>
              <m:sty m:val="p"/>
            </m:rPr>
            <w:rPr>
              <w:rFonts w:ascii="Cambria Math" w:eastAsia="仿宋" w:hAnsi="Cambria Math"/>
              <w:sz w:val="24"/>
              <w:szCs w:val="24"/>
            </w:rPr>
            <w:fldChar w:fldCharType="end"/>
          </m:r>
          <m:r>
            <m:rPr>
              <m:sty m:val="p"/>
            </m:rPr>
            <w:rPr>
              <w:rFonts w:ascii="Cambria Math" w:eastAsia="仿宋" w:hAnsi="Cambria Math"/>
              <w:sz w:val="24"/>
              <w:szCs w:val="24"/>
            </w:rPr>
            <m:t xml:space="preserve"> </m:t>
          </m:r>
        </m:oMath>
      </m:oMathPara>
    </w:p>
    <w:p w:rsidR="002C7892" w:rsidRPr="004355D0"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2</m:t>
              </m:r>
            </m:sub>
          </m:sSub>
          <m:r>
            <m:rPr>
              <m:sty m:val="p"/>
            </m:rPr>
            <w:rPr>
              <w:rFonts w:ascii="Cambria Math" w:eastAsia="仿宋" w:hAnsi="仿宋" w:hint="eastAsia"/>
              <w:sz w:val="24"/>
              <w:szCs w:val="24"/>
            </w:rPr>
            <m:t xml:space="preserve"> =</m:t>
          </m:r>
          <m:f>
            <m:fPr>
              <m:ctrlPr>
                <w:rPr>
                  <w:rFonts w:ascii="Cambria Math" w:eastAsia="仿宋" w:hAnsi="仿宋"/>
                  <w:i/>
                  <w:sz w:val="24"/>
                  <w:szCs w:val="24"/>
                </w:rPr>
              </m:ctrlPr>
            </m:fPr>
            <m:num>
              <m:d>
                <m:dPr>
                  <m:ctrlPr>
                    <w:rPr>
                      <w:rFonts w:ascii="Cambria Math" w:eastAsia="仿宋" w:hAnsi="仿宋"/>
                      <w:sz w:val="24"/>
                      <w:szCs w:val="24"/>
                    </w:rPr>
                  </m:ctrlPr>
                </m:dPr>
                <m:e>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r>
                    <m:rPr>
                      <m:sty m:val="p"/>
                    </m:rP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1</m:t>
                      </m:r>
                    </m:sub>
                  </m:sSub>
                  <m:ctrlPr>
                    <w:rPr>
                      <w:rFonts w:ascii="Cambria Math" w:eastAsia="仿宋" w:hAnsi="仿宋"/>
                      <w:i/>
                      <w:sz w:val="24"/>
                      <w:szCs w:val="24"/>
                    </w:rPr>
                  </m:ctrlPr>
                </m:e>
              </m:d>
              <m:ctrlPr>
                <w:rPr>
                  <w:rFonts w:ascii="Cambria Math" w:eastAsia="仿宋" w:hAnsi="仿宋"/>
                  <w:sz w:val="24"/>
                  <w:szCs w:val="24"/>
                </w:rPr>
              </m:ctrlPr>
            </m:num>
            <m:den>
              <m:r>
                <w:rPr>
                  <w:rFonts w:ascii="Cambria Math" w:eastAsia="仿宋" w:hAnsi="仿宋"/>
                  <w:sz w:val="24"/>
                  <w:szCs w:val="24"/>
                </w:rPr>
                <m:t>3</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,45)</m:t>
          </m:r>
          <m:r>
            <m:rPr>
              <m:sty m:val="p"/>
            </m:rPr>
            <w:rPr>
              <w:rFonts w:ascii="Cambria Math" w:eastAsia="仿宋" w:hAnsi="Cambria Math"/>
              <w:sz w:val="24"/>
              <w:szCs w:val="24"/>
            </w:rPr>
            <w:fldChar w:fldCharType="end"/>
          </m:r>
          <m:r>
            <m:rPr>
              <m:sty m:val="p"/>
            </m:rPr>
            <w:rPr>
              <w:rFonts w:ascii="Cambria Math" w:eastAsia="仿宋" w:hAnsi="Cambria Math"/>
              <w:sz w:val="24"/>
              <w:szCs w:val="24"/>
            </w:rPr>
            <m:t xml:space="preserve"> </m:t>
          </m:r>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可以解得</w:t>
      </w:r>
    </w:p>
    <w:p w:rsidR="002C7892" w:rsidRPr="004355D0"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1</m:t>
              </m:r>
            </m:sub>
          </m:sSub>
          <m:r>
            <m:rPr>
              <m:sty m:val="p"/>
            </m:rP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hint="eastAsia"/>
                  <w:sz w:val="24"/>
                  <w:szCs w:val="24"/>
                </w:rPr>
                <m:t>y</m:t>
              </m:r>
            </m:e>
            <m:sub>
              <m:r>
                <w:rPr>
                  <w:rFonts w:ascii="Cambria Math" w:eastAsia="仿宋" w:hAnsi="仿宋"/>
                  <w:sz w:val="24"/>
                  <w:szCs w:val="24"/>
                </w:rPr>
                <m:t>2</m:t>
              </m:r>
            </m:sub>
          </m:sSub>
          <m:r>
            <w:rPr>
              <w:rFonts w:ascii="Cambria Math" w:eastAsia="仿宋" w:hAnsi="仿宋"/>
              <w:sz w:val="24"/>
              <w:szCs w:val="24"/>
            </w:rPr>
            <m:t>=</m:t>
          </m:r>
          <m:f>
            <m:fPr>
              <m:ctrlPr>
                <w:rPr>
                  <w:rFonts w:ascii="Cambria Math" w:eastAsia="仿宋" w:hAnsi="仿宋"/>
                  <w:i/>
                  <w:sz w:val="24"/>
                  <w:szCs w:val="24"/>
                </w:rPr>
              </m:ctrlPr>
            </m:fPr>
            <m:num>
              <m:r>
                <w:rPr>
                  <w:rFonts w:ascii="Cambria Math" w:eastAsia="仿宋" w:hAnsi="Cambria Math"/>
                  <w:sz w:val="24"/>
                  <w:szCs w:val="24"/>
                </w:rPr>
                <m:t>a</m:t>
              </m:r>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num>
            <m:den>
              <m: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,46)</m:t>
          </m:r>
          <m:r>
            <m:rPr>
              <m:sty m:val="p"/>
            </m:rPr>
            <w:rPr>
              <w:rFonts w:ascii="Cambria Math" w:eastAsia="仿宋" w:hAnsi="Cambria Math"/>
              <w:sz w:val="24"/>
              <w:szCs w:val="24"/>
            </w:rPr>
            <w:fldChar w:fldCharType="end"/>
          </m:r>
          <m:r>
            <m:rPr>
              <m:sty m:val="p"/>
            </m:rPr>
            <w:rPr>
              <w:rFonts w:ascii="Cambria Math" w:eastAsia="仿宋" w:hAnsi="Cambria Math"/>
              <w:sz w:val="24"/>
              <w:szCs w:val="24"/>
            </w:rPr>
            <m:t xml:space="preserve"> </m:t>
          </m:r>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同样, 依据</w:t>
      </w:r>
      <m:oMath>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,46)</m:t>
        </m:r>
        <m:r>
          <m:rPr>
            <m:sty m:val="p"/>
          </m:rPr>
          <w:rPr>
            <w:rFonts w:ascii="Cambria Math" w:eastAsia="仿宋" w:hAnsi="Cambria Math"/>
            <w:sz w:val="24"/>
            <w:szCs w:val="24"/>
          </w:rPr>
          <w:fldChar w:fldCharType="end"/>
        </m:r>
      </m:oMath>
      <w:r w:rsidRPr="00EF6C9E">
        <w:rPr>
          <w:rFonts w:ascii="仿宋" w:eastAsia="仿宋" w:hAnsi="仿宋" w:hint="eastAsia"/>
          <w:sz w:val="24"/>
          <w:szCs w:val="24"/>
        </w:rPr>
        <w:t>我们可以求得</w:t>
      </w:r>
    </w:p>
    <w:p w:rsidR="002C7892" w:rsidRPr="004355D0"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w:rPr>
              <w:rFonts w:ascii="Cambria Math" w:eastAsia="仿宋" w:hAnsi="Cambria Math"/>
              <w:sz w:val="24"/>
              <w:szCs w:val="24"/>
            </w:rPr>
            <m:t>w</m:t>
          </m:r>
          <m:r>
            <w:rPr>
              <w:rFonts w:ascii="Cambria Math" w:eastAsia="仿宋" w:hAnsi="仿宋"/>
              <w:sz w:val="24"/>
              <w:szCs w:val="24"/>
            </w:rPr>
            <m:t>=</m:t>
          </m:r>
          <m:f>
            <m:fPr>
              <m:ctrlPr>
                <w:rPr>
                  <w:rFonts w:ascii="Cambria Math" w:eastAsia="仿宋" w:hAnsi="仿宋"/>
                  <w:i/>
                  <w:sz w:val="24"/>
                  <w:szCs w:val="24"/>
                </w:rPr>
              </m:ctrlPr>
            </m:fPr>
            <m:num>
              <m:r>
                <w:rPr>
                  <w:rFonts w:ascii="Cambria Math" w:eastAsia="仿宋" w:hAnsi="Cambria Math"/>
                  <w:sz w:val="24"/>
                  <w:szCs w:val="24"/>
                </w:rPr>
                <m:t>a</m:t>
              </m:r>
              <m:r>
                <w:rPr>
                  <w:rFonts w:ascii="Cambria Math" w:eastAsia="仿宋" w:hAnsi="仿宋"/>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1</m:t>
                  </m:r>
                </m:sub>
              </m:sSub>
              <m:r>
                <w:rPr>
                  <w:rFonts w:ascii="仿宋" w:eastAsia="仿宋" w:hAnsi="Cambria Math"/>
                  <w:sz w:val="24"/>
                  <w:szCs w:val="24"/>
                </w:rPr>
                <m:t>-</m:t>
              </m:r>
              <m:sSub>
                <m:sSubPr>
                  <m:ctrlPr>
                    <w:rPr>
                      <w:rFonts w:ascii="Cambria Math" w:eastAsia="仿宋" w:hAnsi="仿宋"/>
                      <w:i/>
                      <w:sz w:val="24"/>
                      <w:szCs w:val="24"/>
                    </w:rPr>
                  </m:ctrlPr>
                </m:sSubPr>
                <m:e>
                  <m:r>
                    <w:rPr>
                      <w:rFonts w:ascii="Cambria Math" w:eastAsia="仿宋" w:hAnsi="Cambria Math"/>
                      <w:sz w:val="24"/>
                      <w:szCs w:val="24"/>
                    </w:rPr>
                    <m:t>c</m:t>
                  </m:r>
                </m:e>
                <m:sub>
                  <m:r>
                    <w:rPr>
                      <w:rFonts w:ascii="Cambria Math" w:eastAsia="仿宋" w:hAnsi="仿宋"/>
                      <w:sz w:val="24"/>
                      <w:szCs w:val="24"/>
                    </w:rPr>
                    <m:t>2</m:t>
                  </m:r>
                </m:sub>
              </m:sSub>
            </m:num>
            <m:den>
              <m: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,47)</m:t>
          </m:r>
          <m:r>
            <m:rPr>
              <m:sty m:val="p"/>
            </m:rPr>
            <w:rPr>
              <w:rFonts w:ascii="Cambria Math" w:eastAsia="仿宋" w:hAnsi="Cambria Math"/>
              <w:sz w:val="24"/>
              <w:szCs w:val="24"/>
            </w:rPr>
            <w:fldChar w:fldCharType="end"/>
          </m:r>
        </m:oMath>
      </m:oMathPara>
    </w:p>
    <w:p w:rsidR="002C7892" w:rsidRPr="004355D0"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m:rPr>
              <m:sty m:val="p"/>
            </m:rPr>
            <w:rPr>
              <w:rFonts w:ascii="Cambria Math" w:eastAsia="仿宋" w:hAnsi="仿宋"/>
              <w:sz w:val="24"/>
              <w:szCs w:val="24"/>
            </w:rPr>
            <m:t>Q=</m:t>
          </m:r>
          <m:f>
            <m:fPr>
              <m:ctrlPr>
                <w:rPr>
                  <w:rFonts w:ascii="Cambria Math" w:eastAsia="仿宋" w:hAnsi="仿宋"/>
                  <w:sz w:val="24"/>
                  <w:szCs w:val="24"/>
                </w:rPr>
              </m:ctrlPr>
            </m:fPr>
            <m:num>
              <m:r>
                <w:rPr>
                  <w:rFonts w:ascii="Cambria Math" w:eastAsia="仿宋" w:hAnsi="仿宋"/>
                  <w:sz w:val="24"/>
                  <w:szCs w:val="24"/>
                </w:rPr>
                <m:t>a</m:t>
              </m:r>
              <m:r>
                <w:rPr>
                  <w:rFonts w:ascii="Cambria Math" w:eastAsia="仿宋" w:hAnsi="Cambria Math"/>
                  <w:sz w:val="24"/>
                  <w:szCs w:val="24"/>
                </w:rPr>
                <m:t>-</m:t>
              </m:r>
              <m:sSub>
                <m:sSubPr>
                  <m:ctrlPr>
                    <w:rPr>
                      <w:rFonts w:ascii="Cambria Math" w:eastAsia="仿宋" w:hAnsi="仿宋"/>
                      <w:i/>
                      <w:sz w:val="24"/>
                      <w:szCs w:val="24"/>
                    </w:rPr>
                  </m:ctrlPr>
                </m:sSubPr>
                <m:e>
                  <m:r>
                    <w:rPr>
                      <w:rFonts w:ascii="Cambria Math" w:eastAsia="仿宋" w:hAnsi="仿宋"/>
                      <w:sz w:val="24"/>
                      <w:szCs w:val="24"/>
                    </w:rPr>
                    <m:t>c</m:t>
                  </m:r>
                </m:e>
                <m:sub>
                  <m:r>
                    <w:rPr>
                      <w:rFonts w:ascii="Cambria Math" w:eastAsia="仿宋" w:hAnsi="仿宋"/>
                      <w:sz w:val="24"/>
                      <w:szCs w:val="24"/>
                    </w:rPr>
                    <m:t>1</m:t>
                  </m:r>
                </m:sub>
              </m:sSub>
              <m:r>
                <w:rPr>
                  <w:rFonts w:ascii="Cambria Math" w:eastAsia="仿宋" w:hAnsi="Cambria Math"/>
                  <w:sz w:val="24"/>
                  <w:szCs w:val="24"/>
                </w:rPr>
                <m:t>-</m:t>
              </m:r>
              <m:sSub>
                <m:sSubPr>
                  <m:ctrlPr>
                    <w:rPr>
                      <w:rFonts w:ascii="Cambria Math" w:eastAsia="仿宋" w:hAnsi="仿宋"/>
                      <w:i/>
                      <w:sz w:val="24"/>
                      <w:szCs w:val="24"/>
                    </w:rPr>
                  </m:ctrlPr>
                </m:sSubPr>
                <m:e>
                  <m:r>
                    <w:rPr>
                      <w:rFonts w:ascii="Cambria Math" w:eastAsia="仿宋" w:hAnsi="仿宋"/>
                      <w:sz w:val="24"/>
                      <w:szCs w:val="24"/>
                    </w:rPr>
                    <m:t>c</m:t>
                  </m:r>
                </m:e>
                <m:sub>
                  <m:r>
                    <w:rPr>
                      <w:rFonts w:ascii="Cambria Math" w:eastAsia="仿宋" w:hAnsi="仿宋"/>
                      <w:sz w:val="24"/>
                      <w:szCs w:val="24"/>
                    </w:rPr>
                    <m:t>2</m:t>
                  </m:r>
                </m:sub>
              </m:sSub>
            </m:num>
            <m:den>
              <m:r>
                <m:rPr>
                  <m:sty m:val="p"/>
                </m:rP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,48)</m:t>
          </m:r>
          <m:r>
            <m:rPr>
              <m:sty m:val="p"/>
            </m:rPr>
            <w:rPr>
              <w:rFonts w:ascii="Cambria Math" w:eastAsia="仿宋" w:hAnsi="Cambria Math"/>
              <w:sz w:val="24"/>
              <w:szCs w:val="24"/>
            </w:rPr>
            <w:fldChar w:fldCharType="end"/>
          </m:r>
        </m:oMath>
      </m:oMathPara>
    </w:p>
    <w:p w:rsidR="002C7892" w:rsidRPr="004355D0"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w:rPr>
              <w:rFonts w:ascii="Cambria Math" w:eastAsia="仿宋" w:hAnsi="仿宋" w:hint="eastAsia"/>
              <w:sz w:val="24"/>
              <w:szCs w:val="24"/>
            </w:rPr>
            <m:t xml:space="preserve"> p=</m:t>
          </m:r>
          <m:f>
            <m:fPr>
              <m:ctrlPr>
                <w:rPr>
                  <w:rFonts w:ascii="Cambria Math" w:eastAsia="仿宋" w:hAnsi="仿宋"/>
                  <w:i/>
                  <w:sz w:val="24"/>
                  <w:szCs w:val="24"/>
                </w:rPr>
              </m:ctrlPr>
            </m:fPr>
            <m:num>
              <m:r>
                <w:rPr>
                  <w:rFonts w:ascii="Cambria Math" w:eastAsia="仿宋" w:hAnsi="仿宋"/>
                  <w:sz w:val="24"/>
                  <w:szCs w:val="24"/>
                </w:rPr>
                <m:t>a+</m:t>
              </m:r>
              <m:sSub>
                <m:sSubPr>
                  <m:ctrlPr>
                    <w:rPr>
                      <w:rFonts w:ascii="Cambria Math" w:eastAsia="仿宋" w:hAnsi="仿宋"/>
                      <w:i/>
                      <w:sz w:val="24"/>
                      <w:szCs w:val="24"/>
                    </w:rPr>
                  </m:ctrlPr>
                </m:sSubPr>
                <m:e>
                  <m:r>
                    <w:rPr>
                      <w:rFonts w:ascii="Cambria Math" w:eastAsia="仿宋" w:hAnsi="仿宋"/>
                      <w:sz w:val="24"/>
                      <w:szCs w:val="24"/>
                    </w:rPr>
                    <m:t>c</m:t>
                  </m:r>
                </m:e>
                <m:sub>
                  <m:r>
                    <w:rPr>
                      <w:rFonts w:ascii="Cambria Math" w:eastAsia="仿宋" w:hAnsi="仿宋"/>
                      <w:sz w:val="24"/>
                      <w:szCs w:val="24"/>
                    </w:rPr>
                    <m:t>1</m:t>
                  </m:r>
                </m:sub>
              </m:sSub>
              <m:r>
                <w:rPr>
                  <w:rFonts w:ascii="Cambria Math" w:eastAsia="仿宋" w:hAnsi="Cambria Math"/>
                  <w:sz w:val="24"/>
                  <w:szCs w:val="24"/>
                </w:rPr>
                <m:t>-</m:t>
              </m:r>
              <m:sSub>
                <m:sSubPr>
                  <m:ctrlPr>
                    <w:rPr>
                      <w:rFonts w:ascii="Cambria Math" w:eastAsia="仿宋" w:hAnsi="仿宋"/>
                      <w:i/>
                      <w:sz w:val="24"/>
                      <w:szCs w:val="24"/>
                    </w:rPr>
                  </m:ctrlPr>
                </m:sSubPr>
                <m:e>
                  <m:r>
                    <w:rPr>
                      <w:rFonts w:ascii="Cambria Math" w:eastAsia="仿宋" w:hAnsi="仿宋"/>
                      <w:sz w:val="24"/>
                      <w:szCs w:val="24"/>
                    </w:rPr>
                    <m:t>c</m:t>
                  </m:r>
                </m:e>
                <m:sub>
                  <m:r>
                    <w:rPr>
                      <w:rFonts w:ascii="Cambria Math" w:eastAsia="仿宋" w:hAnsi="仿宋"/>
                      <w:sz w:val="24"/>
                      <w:szCs w:val="24"/>
                    </w:rPr>
                    <m:t>2</m:t>
                  </m:r>
                </m:sub>
              </m:sSub>
            </m:num>
            <m:den>
              <m:r>
                <w:rPr>
                  <w:rFonts w:ascii="Cambria Math" w:eastAsia="仿宋" w:hAnsi="仿宋"/>
                  <w:sz w:val="24"/>
                  <w:szCs w:val="24"/>
                </w:rPr>
                <m:t>2</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,49)</m:t>
          </m:r>
          <m:r>
            <m:rPr>
              <m:sty m:val="p"/>
            </m:rPr>
            <w:rPr>
              <w:rFonts w:ascii="Cambria Math" w:eastAsia="仿宋" w:hAnsi="Cambria Math"/>
              <w:sz w:val="24"/>
              <w:szCs w:val="24"/>
            </w:rPr>
            <w:fldChar w:fldCharType="end"/>
          </m:r>
          <m:r>
            <m:rPr>
              <m:sty m:val="p"/>
            </m:rPr>
            <w:rPr>
              <w:rFonts w:ascii="Cambria Math" w:eastAsia="仿宋" w:hAnsi="Cambria Math"/>
              <w:sz w:val="24"/>
              <w:szCs w:val="24"/>
            </w:rPr>
            <m:t xml:space="preserve"> </m:t>
          </m:r>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我们也可以进一步推导出集群上下游企业的收益分别为</w:t>
      </w:r>
    </w:p>
    <w:p w:rsidR="002C7892" w:rsidRPr="004355D0" w:rsidRDefault="005675EC"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sSub>
            <m:sSubPr>
              <m:ctrlPr>
                <w:rPr>
                  <w:rFonts w:ascii="Cambria Math" w:eastAsia="仿宋" w:hAnsi="仿宋"/>
                  <w:sz w:val="24"/>
                  <w:szCs w:val="24"/>
                </w:rPr>
              </m:ctrlPr>
            </m:sSubPr>
            <m:e>
              <m:r>
                <m:rPr>
                  <m:sty m:val="p"/>
                </m:rPr>
                <w:rPr>
                  <w:rFonts w:ascii="Cambria Math" w:eastAsia="仿宋" w:hAnsi="仿宋"/>
                  <w:sz w:val="24"/>
                  <w:szCs w:val="24"/>
                </w:rPr>
                <m:t>π</m:t>
              </m:r>
              <m:r>
                <m:rPr>
                  <m:sty m:val="p"/>
                </m:rPr>
                <w:rPr>
                  <w:rFonts w:ascii="Cambria Math" w:eastAsia="仿宋" w:hAnsi="仿宋"/>
                  <w:sz w:val="24"/>
                  <w:szCs w:val="24"/>
                </w:rPr>
                <m:t xml:space="preserve"> </m:t>
              </m:r>
            </m:e>
            <m:sub>
              <m:r>
                <w:rPr>
                  <w:rFonts w:ascii="Cambria Math" w:eastAsia="仿宋" w:hAnsi="仿宋"/>
                  <w:sz w:val="24"/>
                  <w:szCs w:val="24"/>
                </w:rPr>
                <m:t>1</m:t>
              </m:r>
            </m:sub>
          </m:sSub>
          <m:r>
            <m:rPr>
              <m:sty m:val="p"/>
            </m:rPr>
            <w:rPr>
              <w:rFonts w:ascii="Cambria Math" w:eastAsia="仿宋" w:hAnsi="仿宋"/>
              <w:sz w:val="24"/>
              <w:szCs w:val="24"/>
            </w:rPr>
            <m:t>=</m:t>
          </m:r>
          <m:sSub>
            <m:sSubPr>
              <m:ctrlPr>
                <w:rPr>
                  <w:rFonts w:ascii="Cambria Math" w:eastAsia="仿宋" w:hAnsi="仿宋"/>
                  <w:sz w:val="24"/>
                  <w:szCs w:val="24"/>
                </w:rPr>
              </m:ctrlPr>
            </m:sSubPr>
            <m:e>
              <m:r>
                <m:rPr>
                  <m:sty m:val="p"/>
                </m:rPr>
                <w:rPr>
                  <w:rFonts w:ascii="Cambria Math" w:eastAsia="仿宋" w:hAnsi="仿宋"/>
                  <w:sz w:val="24"/>
                  <w:szCs w:val="24"/>
                </w:rPr>
                <m:t>π</m:t>
              </m:r>
            </m:e>
            <m:sub>
              <m:r>
                <w:rPr>
                  <w:rFonts w:ascii="Cambria Math" w:eastAsia="仿宋" w:hAnsi="仿宋"/>
                  <w:sz w:val="24"/>
                  <w:szCs w:val="24"/>
                </w:rPr>
                <m:t>2</m:t>
              </m:r>
            </m:sub>
          </m:sSub>
          <m:r>
            <m:rPr>
              <m:sty m:val="p"/>
            </m:rPr>
            <w:rPr>
              <w:rFonts w:ascii="Cambria Math" w:eastAsia="仿宋" w:hAnsi="仿宋"/>
              <w:sz w:val="24"/>
              <w:szCs w:val="24"/>
            </w:rPr>
            <m:t xml:space="preserve"> =</m:t>
          </m:r>
          <m:f>
            <m:fPr>
              <m:ctrlPr>
                <w:rPr>
                  <w:rFonts w:ascii="Cambria Math" w:eastAsia="仿宋" w:hAnsi="仿宋"/>
                  <w:sz w:val="24"/>
                  <w:szCs w:val="24"/>
                </w:rPr>
              </m:ctrlPr>
            </m:fPr>
            <m:num>
              <m:r>
                <m:rPr>
                  <m:sty m:val="p"/>
                </m:rPr>
                <w:rPr>
                  <w:rFonts w:ascii="Cambria Math" w:eastAsia="仿宋" w:hAnsi="仿宋"/>
                  <w:sz w:val="24"/>
                  <w:szCs w:val="24"/>
                </w:rPr>
                <m:t>3</m:t>
              </m:r>
              <m:sSup>
                <m:sSupPr>
                  <m:ctrlPr>
                    <w:rPr>
                      <w:rFonts w:ascii="Cambria Math" w:eastAsia="仿宋" w:hAnsi="仿宋"/>
                      <w:sz w:val="24"/>
                      <w:szCs w:val="24"/>
                    </w:rPr>
                  </m:ctrlPr>
                </m:sSupPr>
                <m:e>
                  <m:d>
                    <m:dPr>
                      <m:ctrlPr>
                        <w:rPr>
                          <w:rFonts w:ascii="Cambria Math" w:eastAsia="仿宋" w:hAnsi="仿宋"/>
                          <w:sz w:val="24"/>
                          <w:szCs w:val="24"/>
                        </w:rPr>
                      </m:ctrlPr>
                    </m:dPr>
                    <m:e>
                      <m:r>
                        <w:rPr>
                          <w:rFonts w:ascii="Cambria Math" w:eastAsia="仿宋" w:hAnsi="仿宋"/>
                          <w:sz w:val="24"/>
                          <w:szCs w:val="24"/>
                        </w:rPr>
                        <m:t>a</m:t>
                      </m:r>
                      <m:r>
                        <w:rPr>
                          <w:rFonts w:ascii="Cambria Math" w:eastAsia="仿宋" w:hAnsi="Cambria Math"/>
                          <w:sz w:val="24"/>
                          <w:szCs w:val="24"/>
                        </w:rPr>
                        <m:t>-</m:t>
                      </m:r>
                      <m:sSub>
                        <m:sSubPr>
                          <m:ctrlPr>
                            <w:rPr>
                              <w:rFonts w:ascii="Cambria Math" w:eastAsia="仿宋" w:hAnsi="仿宋"/>
                              <w:i/>
                              <w:sz w:val="24"/>
                              <w:szCs w:val="24"/>
                            </w:rPr>
                          </m:ctrlPr>
                        </m:sSubPr>
                        <m:e>
                          <m:r>
                            <w:rPr>
                              <w:rFonts w:ascii="Cambria Math" w:eastAsia="仿宋" w:hAnsi="仿宋"/>
                              <w:sz w:val="24"/>
                              <w:szCs w:val="24"/>
                            </w:rPr>
                            <m:t>c</m:t>
                          </m:r>
                        </m:e>
                        <m:sub>
                          <m:r>
                            <w:rPr>
                              <w:rFonts w:ascii="Cambria Math" w:eastAsia="仿宋" w:hAnsi="仿宋"/>
                              <w:sz w:val="24"/>
                              <w:szCs w:val="24"/>
                            </w:rPr>
                            <m:t>1</m:t>
                          </m:r>
                        </m:sub>
                      </m:sSub>
                      <m:r>
                        <w:rPr>
                          <w:rFonts w:ascii="Cambria Math" w:eastAsia="仿宋" w:hAnsi="Cambria Math"/>
                          <w:sz w:val="24"/>
                          <w:szCs w:val="24"/>
                        </w:rPr>
                        <m:t>-</m:t>
                      </m:r>
                      <m:sSub>
                        <m:sSubPr>
                          <m:ctrlPr>
                            <w:rPr>
                              <w:rFonts w:ascii="Cambria Math" w:eastAsia="仿宋" w:hAnsi="仿宋"/>
                              <w:i/>
                              <w:sz w:val="24"/>
                              <w:szCs w:val="24"/>
                            </w:rPr>
                          </m:ctrlPr>
                        </m:sSubPr>
                        <m:e>
                          <m:r>
                            <w:rPr>
                              <w:rFonts w:ascii="Cambria Math" w:eastAsia="仿宋" w:hAnsi="仿宋"/>
                              <w:sz w:val="24"/>
                              <w:szCs w:val="24"/>
                            </w:rPr>
                            <m:t>c</m:t>
                          </m:r>
                        </m:e>
                        <m:sub>
                          <m:r>
                            <w:rPr>
                              <w:rFonts w:ascii="Cambria Math" w:eastAsia="仿宋" w:hAnsi="仿宋"/>
                              <w:sz w:val="24"/>
                              <w:szCs w:val="24"/>
                            </w:rPr>
                            <m:t>2</m:t>
                          </m:r>
                        </m:sub>
                      </m:sSub>
                      <m:ctrlPr>
                        <w:rPr>
                          <w:rFonts w:ascii="Cambria Math" w:eastAsia="仿宋" w:hAnsi="仿宋"/>
                          <w:i/>
                          <w:sz w:val="24"/>
                          <w:szCs w:val="24"/>
                        </w:rPr>
                      </m:ctrlPr>
                    </m:e>
                  </m:d>
                </m:e>
                <m:sup>
                  <m:r>
                    <w:rPr>
                      <w:rFonts w:ascii="Cambria Math" w:eastAsia="仿宋" w:hAnsi="仿宋"/>
                      <w:sz w:val="24"/>
                      <w:szCs w:val="24"/>
                    </w:rPr>
                    <m:t>2</m:t>
                  </m:r>
                </m:sup>
              </m:sSup>
            </m:num>
            <m:den>
              <m:r>
                <m:rPr>
                  <m:sty m:val="p"/>
                </m:rPr>
                <w:rPr>
                  <w:rFonts w:ascii="Cambria Math" w:eastAsia="仿宋" w:hAnsi="仿宋"/>
                  <w:sz w:val="24"/>
                  <w:szCs w:val="24"/>
                </w:rPr>
                <m:t>8</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,50)</m:t>
          </m:r>
          <m:r>
            <m:rPr>
              <m:sty m:val="p"/>
            </m:rPr>
            <w:rPr>
              <w:rFonts w:ascii="Cambria Math" w:eastAsia="仿宋" w:hAnsi="Cambria Math"/>
              <w:sz w:val="24"/>
              <w:szCs w:val="24"/>
            </w:rPr>
            <w:fldChar w:fldCharType="end"/>
          </m:r>
        </m:oMath>
      </m:oMathPara>
    </w:p>
    <w:p w:rsidR="002C7892" w:rsidRPr="005E0563"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lastRenderedPageBreak/>
        <w:t>而相应此时的消费者剩余为</w:t>
      </w:r>
    </w:p>
    <w:p w:rsidR="002C7892" w:rsidRPr="004355D0" w:rsidRDefault="002C7892" w:rsidP="002C7892">
      <w:pPr>
        <w:autoSpaceDE w:val="0"/>
        <w:autoSpaceDN w:val="0"/>
        <w:adjustRightInd w:val="0"/>
        <w:spacing w:line="360" w:lineRule="auto"/>
        <w:ind w:firstLineChars="200" w:firstLine="480"/>
        <w:jc w:val="left"/>
        <w:rPr>
          <w:rFonts w:ascii="仿宋" w:eastAsia="仿宋" w:hAnsi="仿宋"/>
          <w:sz w:val="24"/>
          <w:szCs w:val="24"/>
        </w:rPr>
      </w:pPr>
      <m:oMathPara>
        <m:oMathParaPr>
          <m:jc m:val="right"/>
        </m:oMathParaPr>
        <m:oMath>
          <m:r>
            <m:rPr>
              <m:sty m:val="p"/>
            </m:rPr>
            <w:rPr>
              <w:rFonts w:ascii="Cambria Math" w:eastAsia="仿宋" w:hAnsi="仿宋" w:hint="eastAsia"/>
              <w:sz w:val="24"/>
              <w:szCs w:val="24"/>
            </w:rPr>
            <m:t>W=</m:t>
          </m:r>
          <m:f>
            <m:fPr>
              <m:ctrlPr>
                <w:rPr>
                  <w:rFonts w:ascii="Cambria Math" w:eastAsia="仿宋" w:hAnsi="仿宋"/>
                  <w:i/>
                  <w:sz w:val="24"/>
                  <w:szCs w:val="24"/>
                </w:rPr>
              </m:ctrlPr>
            </m:fPr>
            <m:num>
              <m:sSup>
                <m:sSupPr>
                  <m:ctrlPr>
                    <w:rPr>
                      <w:rFonts w:ascii="Cambria Math" w:eastAsia="仿宋" w:hAnsi="仿宋"/>
                      <w:sz w:val="24"/>
                      <w:szCs w:val="24"/>
                    </w:rPr>
                  </m:ctrlPr>
                </m:sSupPr>
                <m:e>
                  <m:d>
                    <m:dPr>
                      <m:ctrlPr>
                        <w:rPr>
                          <w:rFonts w:ascii="Cambria Math" w:eastAsia="仿宋" w:hAnsi="仿宋"/>
                          <w:sz w:val="24"/>
                          <w:szCs w:val="24"/>
                        </w:rPr>
                      </m:ctrlPr>
                    </m:dPr>
                    <m:e>
                      <m:r>
                        <w:rPr>
                          <w:rFonts w:ascii="Cambria Math" w:eastAsia="仿宋" w:hAnsi="仿宋"/>
                          <w:sz w:val="24"/>
                          <w:szCs w:val="24"/>
                        </w:rPr>
                        <m:t>a</m:t>
                      </m:r>
                      <m:r>
                        <w:rPr>
                          <w:rFonts w:ascii="Cambria Math" w:eastAsia="仿宋" w:hAnsi="Cambria Math"/>
                          <w:sz w:val="24"/>
                          <w:szCs w:val="24"/>
                        </w:rPr>
                        <m:t>-</m:t>
                      </m:r>
                      <m:sSub>
                        <m:sSubPr>
                          <m:ctrlPr>
                            <w:rPr>
                              <w:rFonts w:ascii="Cambria Math" w:eastAsia="仿宋" w:hAnsi="仿宋"/>
                              <w:i/>
                              <w:sz w:val="24"/>
                              <w:szCs w:val="24"/>
                            </w:rPr>
                          </m:ctrlPr>
                        </m:sSubPr>
                        <m:e>
                          <m:r>
                            <w:rPr>
                              <w:rFonts w:ascii="Cambria Math" w:eastAsia="仿宋" w:hAnsi="仿宋"/>
                              <w:sz w:val="24"/>
                              <w:szCs w:val="24"/>
                            </w:rPr>
                            <m:t>c</m:t>
                          </m:r>
                        </m:e>
                        <m:sub>
                          <m:r>
                            <w:rPr>
                              <w:rFonts w:ascii="Cambria Math" w:eastAsia="仿宋" w:hAnsi="仿宋"/>
                              <w:sz w:val="24"/>
                              <w:szCs w:val="24"/>
                            </w:rPr>
                            <m:t>1</m:t>
                          </m:r>
                        </m:sub>
                      </m:sSub>
                      <m:r>
                        <w:rPr>
                          <w:rFonts w:ascii="Cambria Math" w:eastAsia="仿宋" w:hAnsi="Cambria Math"/>
                          <w:sz w:val="24"/>
                          <w:szCs w:val="24"/>
                        </w:rPr>
                        <m:t>-</m:t>
                      </m:r>
                      <m:sSub>
                        <m:sSubPr>
                          <m:ctrlPr>
                            <w:rPr>
                              <w:rFonts w:ascii="Cambria Math" w:eastAsia="仿宋" w:hAnsi="仿宋"/>
                              <w:i/>
                              <w:sz w:val="24"/>
                              <w:szCs w:val="24"/>
                            </w:rPr>
                          </m:ctrlPr>
                        </m:sSubPr>
                        <m:e>
                          <m:r>
                            <w:rPr>
                              <w:rFonts w:ascii="Cambria Math" w:eastAsia="仿宋" w:hAnsi="仿宋"/>
                              <w:sz w:val="24"/>
                              <w:szCs w:val="24"/>
                            </w:rPr>
                            <m:t>c</m:t>
                          </m:r>
                        </m:e>
                        <m:sub>
                          <m:r>
                            <w:rPr>
                              <w:rFonts w:ascii="Cambria Math" w:eastAsia="仿宋" w:hAnsi="仿宋"/>
                              <w:sz w:val="24"/>
                              <w:szCs w:val="24"/>
                            </w:rPr>
                            <m:t>2</m:t>
                          </m:r>
                        </m:sub>
                      </m:sSub>
                      <m:ctrlPr>
                        <w:rPr>
                          <w:rFonts w:ascii="Cambria Math" w:eastAsia="仿宋" w:hAnsi="仿宋"/>
                          <w:i/>
                          <w:sz w:val="24"/>
                          <w:szCs w:val="24"/>
                        </w:rPr>
                      </m:ctrlPr>
                    </m:e>
                  </m:d>
                </m:e>
                <m:sup>
                  <m:r>
                    <w:rPr>
                      <w:rFonts w:ascii="Cambria Math" w:eastAsia="仿宋" w:hAnsi="仿宋"/>
                      <w:sz w:val="24"/>
                      <w:szCs w:val="24"/>
                    </w:rPr>
                    <m:t>2</m:t>
                  </m:r>
                </m:sup>
              </m:sSup>
              <m:ctrlPr>
                <w:rPr>
                  <w:rFonts w:ascii="Cambria Math" w:eastAsia="仿宋" w:hAnsi="仿宋"/>
                  <w:sz w:val="24"/>
                  <w:szCs w:val="24"/>
                </w:rPr>
              </m:ctrlPr>
            </m:num>
            <m:den>
              <m:r>
                <w:rPr>
                  <w:rFonts w:ascii="Cambria Math" w:eastAsia="仿宋" w:hAnsi="仿宋"/>
                  <w:sz w:val="24"/>
                  <w:szCs w:val="24"/>
                </w:rPr>
                <m:t>8</m:t>
              </m:r>
            </m:den>
          </m:f>
          <m:r>
            <m:rPr>
              <m:sty m:val="p"/>
            </m:rPr>
            <w:rPr>
              <w:rFonts w:ascii="Cambria Math" w:eastAsia="仿宋" w:hAnsi="Cambria Math"/>
              <w:sz w:val="24"/>
              <w:szCs w:val="24"/>
            </w:rPr>
            <m:t xml:space="preserve">                                                      </m:t>
          </m:r>
          <m:r>
            <m:rPr>
              <m:sty m:val="p"/>
            </m:rPr>
            <w:rPr>
              <w:rFonts w:ascii="Cambria Math" w:eastAsia="仿宋" w:hAnsi="Cambria Math"/>
              <w:sz w:val="24"/>
              <w:szCs w:val="24"/>
            </w:rPr>
            <w:fldChar w:fldCharType="begin"/>
          </m:r>
          <m:r>
            <m:rPr>
              <m:sty m:val="p"/>
            </m:rPr>
            <w:rPr>
              <w:rFonts w:ascii="Cambria Math" w:eastAsia="仿宋" w:hAnsi="Cambria Math"/>
              <w:sz w:val="24"/>
              <w:szCs w:val="24"/>
            </w:rPr>
            <m:t xml:space="preserve"> </m:t>
          </m:r>
          <m:r>
            <m:rPr>
              <m:sty m:val="p"/>
            </m:rPr>
            <w:rPr>
              <w:rFonts w:ascii="Cambria Math" w:eastAsia="仿宋" w:hAnsi="Cambria Math" w:hint="eastAsia"/>
              <w:sz w:val="24"/>
              <w:szCs w:val="24"/>
            </w:rPr>
            <m:t>eq \o\ac(</m:t>
          </m:r>
          <m:r>
            <m:rPr>
              <m:sty m:val="p"/>
            </m:rPr>
            <w:rPr>
              <w:rFonts w:ascii="Cambria Math" w:eastAsia="仿宋" w:hAnsi="Cambria Math" w:hint="eastAsia"/>
              <w:position w:val="-4"/>
              <w:sz w:val="36"/>
              <w:szCs w:val="24"/>
            </w:rPr>
            <m:t>○</m:t>
          </m:r>
          <m:r>
            <m:rPr>
              <m:sty m:val="p"/>
            </m:rPr>
            <w:rPr>
              <w:rFonts w:ascii="Cambria Math" w:eastAsia="仿宋" w:hAnsi="Cambria Math" w:hint="eastAsia"/>
              <w:sz w:val="24"/>
              <w:szCs w:val="24"/>
            </w:rPr>
            <m:t>,51)</m:t>
          </m:r>
          <m:r>
            <m:rPr>
              <m:sty m:val="p"/>
            </m:rPr>
            <w:rPr>
              <w:rFonts w:ascii="Cambria Math" w:eastAsia="仿宋" w:hAnsi="Cambria Math"/>
              <w:sz w:val="24"/>
              <w:szCs w:val="24"/>
            </w:rPr>
            <w:fldChar w:fldCharType="end"/>
          </m:r>
        </m:oMath>
      </m:oMathPara>
    </w:p>
    <w:p w:rsidR="002C7892" w:rsidRPr="003574F7"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3574F7">
        <w:rPr>
          <w:rFonts w:ascii="仿宋" w:eastAsia="仿宋" w:hAnsi="仿宋"/>
          <w:sz w:val="24"/>
          <w:szCs w:val="24"/>
        </w:rPr>
        <w:t>c</w:t>
      </w:r>
      <w:r w:rsidRPr="003574F7">
        <w:rPr>
          <w:rFonts w:ascii="仿宋" w:eastAsia="仿宋" w:hAnsi="仿宋" w:hint="eastAsia"/>
          <w:sz w:val="24"/>
          <w:szCs w:val="24"/>
        </w:rPr>
        <w:t>.分析</w:t>
      </w:r>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hint="eastAsia"/>
          <w:sz w:val="24"/>
          <w:szCs w:val="24"/>
        </w:rPr>
        <w:t>令</w:t>
      </w:r>
      <m:oMath>
        <m:r>
          <w:rPr>
            <w:rFonts w:ascii="Cambria Math" w:eastAsia="仿宋" w:hAnsi="仿宋" w:hint="eastAsia"/>
            <w:sz w:val="24"/>
            <w:szCs w:val="24"/>
          </w:rPr>
          <m:t>λ=</m:t>
        </m:r>
        <m:r>
          <w:rPr>
            <w:rFonts w:ascii="Cambria Math" w:eastAsia="仿宋" w:hAnsi="仿宋"/>
            <w:sz w:val="24"/>
            <w:szCs w:val="24"/>
          </w:rPr>
          <m:t>a</m:t>
        </m:r>
        <m:r>
          <w:rPr>
            <w:rFonts w:ascii="Cambria Math" w:eastAsia="仿宋" w:hAnsi="Cambria Math"/>
            <w:sz w:val="24"/>
            <w:szCs w:val="24"/>
          </w:rPr>
          <m:t>-</m:t>
        </m:r>
        <m:sSub>
          <m:sSubPr>
            <m:ctrlPr>
              <w:rPr>
                <w:rFonts w:ascii="Cambria Math" w:eastAsia="仿宋" w:hAnsi="仿宋"/>
                <w:i/>
                <w:sz w:val="24"/>
                <w:szCs w:val="24"/>
              </w:rPr>
            </m:ctrlPr>
          </m:sSubPr>
          <m:e>
            <m:r>
              <w:rPr>
                <w:rFonts w:ascii="Cambria Math" w:eastAsia="仿宋" w:hAnsi="仿宋"/>
                <w:sz w:val="24"/>
                <w:szCs w:val="24"/>
              </w:rPr>
              <m:t>c</m:t>
            </m:r>
          </m:e>
          <m:sub>
            <m:r>
              <w:rPr>
                <w:rFonts w:ascii="Cambria Math" w:eastAsia="仿宋" w:hAnsi="仿宋"/>
                <w:sz w:val="24"/>
                <w:szCs w:val="24"/>
              </w:rPr>
              <m:t>1</m:t>
            </m:r>
          </m:sub>
        </m:sSub>
        <m:r>
          <w:rPr>
            <w:rFonts w:ascii="Cambria Math" w:eastAsia="仿宋" w:hAnsi="Cambria Math"/>
            <w:sz w:val="24"/>
            <w:szCs w:val="24"/>
          </w:rPr>
          <m:t>-</m:t>
        </m:r>
        <m:sSub>
          <m:sSubPr>
            <m:ctrlPr>
              <w:rPr>
                <w:rFonts w:ascii="Cambria Math" w:eastAsia="仿宋" w:hAnsi="仿宋"/>
                <w:i/>
                <w:sz w:val="24"/>
                <w:szCs w:val="24"/>
              </w:rPr>
            </m:ctrlPr>
          </m:sSubPr>
          <m:e>
            <m:r>
              <w:rPr>
                <w:rFonts w:ascii="Cambria Math" w:eastAsia="仿宋" w:hAnsi="仿宋"/>
                <w:sz w:val="24"/>
                <w:szCs w:val="24"/>
              </w:rPr>
              <m:t>c</m:t>
            </m:r>
          </m:e>
          <m:sub>
            <m:r>
              <w:rPr>
                <w:rFonts w:ascii="Cambria Math" w:eastAsia="仿宋" w:hAnsi="仿宋"/>
                <w:sz w:val="24"/>
                <w:szCs w:val="24"/>
              </w:rPr>
              <m:t>2</m:t>
            </m:r>
          </m:sub>
        </m:sSub>
      </m:oMath>
      <w:r w:rsidRPr="00EF6C9E">
        <w:rPr>
          <w:rFonts w:ascii="仿宋" w:eastAsia="仿宋" w:hAnsi="仿宋" w:hint="eastAsia"/>
          <w:sz w:val="24"/>
          <w:szCs w:val="24"/>
        </w:rPr>
        <w:t>, 则可以将上述计算结果如表1。</w:t>
      </w:r>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r w:rsidRPr="00EF6C9E">
        <w:rPr>
          <w:rFonts w:ascii="仿宋" w:eastAsia="仿宋" w:hAnsi="仿宋"/>
          <w:noProof/>
          <w:sz w:val="24"/>
          <w:szCs w:val="24"/>
        </w:rPr>
        <w:drawing>
          <wp:inline distT="0" distB="0" distL="0" distR="0" wp14:anchorId="526DBBD8" wp14:editId="56CC3505">
            <wp:extent cx="5274310" cy="3282950"/>
            <wp:effectExtent l="0" t="0" r="254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3282950"/>
                    </a:xfrm>
                    <a:prstGeom prst="rect">
                      <a:avLst/>
                    </a:prstGeom>
                  </pic:spPr>
                </pic:pic>
              </a:graphicData>
            </a:graphic>
          </wp:inline>
        </w:drawing>
      </w:r>
    </w:p>
    <w:p w:rsidR="002C7892" w:rsidRPr="00456984" w:rsidRDefault="002C7892" w:rsidP="002C7892">
      <w:pPr>
        <w:jc w:val="center"/>
        <w:rPr>
          <w:rFonts w:asciiTheme="minorEastAsia" w:hAnsiTheme="minorEastAsia"/>
          <w:color w:val="000000" w:themeColor="text1"/>
          <w:szCs w:val="21"/>
        </w:rPr>
      </w:pPr>
      <w:r w:rsidRPr="00456984">
        <w:rPr>
          <w:rFonts w:asciiTheme="minorEastAsia" w:hAnsiTheme="minorEastAsia" w:hint="eastAsia"/>
          <w:color w:val="000000" w:themeColor="text1"/>
          <w:szCs w:val="21"/>
        </w:rPr>
        <w:t>表5</w:t>
      </w:r>
      <w:r w:rsidRPr="00456984">
        <w:rPr>
          <w:rFonts w:asciiTheme="minorEastAsia" w:hAnsiTheme="minorEastAsia"/>
          <w:color w:val="000000" w:themeColor="text1"/>
          <w:szCs w:val="21"/>
        </w:rPr>
        <w:t>-2</w:t>
      </w:r>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sz w:val="24"/>
          <w:szCs w:val="24"/>
        </w:rPr>
      </w:pPr>
    </w:p>
    <w:p w:rsidR="002C7892" w:rsidRPr="00EF6C9E" w:rsidRDefault="002C7892" w:rsidP="002C7892">
      <w:pPr>
        <w:spacing w:line="360" w:lineRule="auto"/>
        <w:ind w:firstLineChars="200" w:firstLine="480"/>
        <w:rPr>
          <w:rFonts w:ascii="仿宋" w:eastAsia="仿宋" w:hAnsi="仿宋" w:cs="B4+CAJSymbolA"/>
          <w:sz w:val="24"/>
          <w:szCs w:val="24"/>
        </w:rPr>
      </w:pPr>
      <w:r w:rsidRPr="00EF6C9E">
        <w:rPr>
          <w:rFonts w:ascii="仿宋" w:eastAsia="仿宋" w:hAnsi="仿宋" w:hint="eastAsia"/>
          <w:sz w:val="24"/>
          <w:szCs w:val="24"/>
        </w:rPr>
        <w:t>结论</w:t>
      </w:r>
      <w:r w:rsidRPr="00EF6C9E">
        <w:rPr>
          <w:rFonts w:ascii="仿宋" w:eastAsia="仿宋" w:hAnsi="仿宋" w:cs="B5+CAJ FNT00"/>
          <w:sz w:val="24"/>
          <w:szCs w:val="24"/>
        </w:rPr>
        <w:t>1</w:t>
      </w:r>
      <w:r w:rsidRPr="00EF6C9E">
        <w:rPr>
          <w:rFonts w:ascii="仿宋" w:eastAsia="仿宋" w:hAnsi="仿宋" w:cs="B4+CAJSymbolA"/>
          <w:sz w:val="24"/>
          <w:szCs w:val="24"/>
        </w:rPr>
        <w:t>:</w:t>
      </w:r>
      <w:r w:rsidRPr="00EF6C9E">
        <w:rPr>
          <w:rFonts w:ascii="仿宋" w:eastAsia="仿宋" w:hAnsi="仿宋" w:hint="eastAsia"/>
          <w:sz w:val="24"/>
          <w:szCs w:val="24"/>
        </w:rPr>
        <w:t>集群对接结构的集群上下游企业中</w:t>
      </w:r>
      <w:r w:rsidRPr="00EF6C9E">
        <w:rPr>
          <w:rFonts w:ascii="仿宋" w:eastAsia="仿宋" w:hAnsi="仿宋" w:cs="B4+CAJSymbolA"/>
          <w:sz w:val="24"/>
          <w:szCs w:val="24"/>
        </w:rPr>
        <w:t xml:space="preserve">, </w:t>
      </w:r>
      <w:r w:rsidRPr="00EF6C9E">
        <w:rPr>
          <w:rFonts w:ascii="仿宋" w:eastAsia="仿宋" w:hAnsi="仿宋" w:hint="eastAsia"/>
          <w:sz w:val="24"/>
          <w:szCs w:val="24"/>
        </w:rPr>
        <w:t>若只有一方单独开展技术创新活动</w:t>
      </w:r>
      <w:r w:rsidRPr="00EF6C9E">
        <w:rPr>
          <w:rFonts w:ascii="仿宋" w:eastAsia="仿宋" w:hAnsi="仿宋" w:cs="B4+CAJSymbolA"/>
          <w:sz w:val="24"/>
          <w:szCs w:val="24"/>
        </w:rPr>
        <w:t xml:space="preserve">, </w:t>
      </w:r>
      <w:r w:rsidRPr="00EF6C9E">
        <w:rPr>
          <w:rFonts w:ascii="仿宋" w:eastAsia="仿宋" w:hAnsi="仿宋" w:hint="eastAsia"/>
          <w:sz w:val="24"/>
          <w:szCs w:val="24"/>
        </w:rPr>
        <w:t>则单独集群上游企业开展技术创新会比单独只有集群下游企业开展技术创新有更高的投入</w:t>
      </w:r>
      <w:r w:rsidRPr="00EF6C9E">
        <w:rPr>
          <w:rFonts w:ascii="仿宋" w:eastAsia="仿宋" w:hAnsi="仿宋" w:cs="B4+CAJSymbolA"/>
          <w:sz w:val="24"/>
          <w:szCs w:val="24"/>
        </w:rPr>
        <w:t xml:space="preserve">, </w:t>
      </w:r>
      <w:r w:rsidRPr="00EF6C9E">
        <w:rPr>
          <w:rFonts w:ascii="仿宋" w:eastAsia="仿宋" w:hAnsi="仿宋" w:hint="eastAsia"/>
          <w:sz w:val="24"/>
          <w:szCs w:val="24"/>
        </w:rPr>
        <w:t>若双方都开展技术创新活动</w:t>
      </w:r>
      <w:r w:rsidRPr="00EF6C9E">
        <w:rPr>
          <w:rFonts w:ascii="仿宋" w:eastAsia="仿宋" w:hAnsi="仿宋" w:cs="B4+CAJSymbolA"/>
          <w:sz w:val="24"/>
          <w:szCs w:val="24"/>
        </w:rPr>
        <w:t xml:space="preserve">, </w:t>
      </w:r>
      <w:r w:rsidRPr="00EF6C9E">
        <w:rPr>
          <w:rFonts w:ascii="仿宋" w:eastAsia="仿宋" w:hAnsi="仿宋" w:hint="eastAsia"/>
          <w:sz w:val="24"/>
          <w:szCs w:val="24"/>
        </w:rPr>
        <w:t>则此时双方都会比单独开展技术创新时有更高的投入。</w:t>
      </w:r>
    </w:p>
    <w:p w:rsidR="002C7892" w:rsidRPr="00EF6C9E" w:rsidRDefault="002C7892" w:rsidP="002C7892">
      <w:pPr>
        <w:spacing w:line="360" w:lineRule="auto"/>
        <w:ind w:firstLineChars="200" w:firstLine="480"/>
        <w:rPr>
          <w:rFonts w:ascii="仿宋" w:eastAsia="仿宋" w:hAnsi="仿宋" w:cs="B4+CAJSymbolA"/>
          <w:sz w:val="24"/>
          <w:szCs w:val="24"/>
        </w:rPr>
      </w:pPr>
      <w:r w:rsidRPr="00EF6C9E">
        <w:rPr>
          <w:rFonts w:ascii="仿宋" w:eastAsia="仿宋" w:hAnsi="仿宋" w:hint="eastAsia"/>
          <w:sz w:val="24"/>
          <w:szCs w:val="24"/>
        </w:rPr>
        <w:t>结论</w:t>
      </w:r>
      <w:r w:rsidRPr="00EF6C9E">
        <w:rPr>
          <w:rFonts w:ascii="仿宋" w:eastAsia="仿宋" w:hAnsi="仿宋" w:cs="B5+CAJ FNT00"/>
          <w:sz w:val="24"/>
          <w:szCs w:val="24"/>
        </w:rPr>
        <w:t>2</w:t>
      </w:r>
      <w:r w:rsidRPr="00EF6C9E">
        <w:rPr>
          <w:rFonts w:ascii="仿宋" w:eastAsia="仿宋" w:hAnsi="仿宋" w:cs="B4+CAJSymbolA"/>
          <w:sz w:val="24"/>
          <w:szCs w:val="24"/>
        </w:rPr>
        <w:t>:</w:t>
      </w:r>
      <w:r w:rsidRPr="00EF6C9E">
        <w:rPr>
          <w:rFonts w:ascii="仿宋" w:eastAsia="仿宋" w:hAnsi="仿宋" w:hint="eastAsia"/>
          <w:sz w:val="24"/>
          <w:szCs w:val="24"/>
        </w:rPr>
        <w:t>集群对接结构的集群上下游企业中</w:t>
      </w:r>
      <w:r w:rsidRPr="00EF6C9E">
        <w:rPr>
          <w:rFonts w:ascii="仿宋" w:eastAsia="仿宋" w:hAnsi="仿宋" w:cs="B4+CAJSymbolA"/>
          <w:sz w:val="24"/>
          <w:szCs w:val="24"/>
        </w:rPr>
        <w:t xml:space="preserve">, </w:t>
      </w:r>
      <w:r w:rsidRPr="00EF6C9E">
        <w:rPr>
          <w:rFonts w:ascii="仿宋" w:eastAsia="仿宋" w:hAnsi="仿宋" w:hint="eastAsia"/>
          <w:sz w:val="24"/>
          <w:szCs w:val="24"/>
        </w:rPr>
        <w:t>单独一方或双方一起开展技术创新都能够给双方带来收益的增加</w:t>
      </w:r>
      <w:r w:rsidRPr="00EF6C9E">
        <w:rPr>
          <w:rFonts w:ascii="仿宋" w:eastAsia="仿宋" w:hAnsi="仿宋" w:cs="B4+CAJSymbolA"/>
          <w:sz w:val="24"/>
          <w:szCs w:val="24"/>
        </w:rPr>
        <w:t xml:space="preserve">, </w:t>
      </w:r>
      <w:r w:rsidRPr="00EF6C9E">
        <w:rPr>
          <w:rFonts w:ascii="仿宋" w:eastAsia="仿宋" w:hAnsi="仿宋" w:hint="eastAsia"/>
          <w:sz w:val="24"/>
          <w:szCs w:val="24"/>
        </w:rPr>
        <w:t>但只有一方单独开展技术创新活动</w:t>
      </w:r>
      <w:r w:rsidRPr="00EF6C9E">
        <w:rPr>
          <w:rFonts w:ascii="仿宋" w:eastAsia="仿宋" w:hAnsi="仿宋" w:cs="B4+CAJSymbolA"/>
          <w:sz w:val="24"/>
          <w:szCs w:val="24"/>
        </w:rPr>
        <w:t xml:space="preserve">, </w:t>
      </w:r>
      <w:r w:rsidRPr="00EF6C9E">
        <w:rPr>
          <w:rFonts w:ascii="仿宋" w:eastAsia="仿宋" w:hAnsi="仿宋" w:hint="eastAsia"/>
          <w:sz w:val="24"/>
          <w:szCs w:val="24"/>
        </w:rPr>
        <w:t>单独集群上游企业开展技术创新会比单独只有集群下游企业开展技术创新给双方带来更多的收益增加</w:t>
      </w:r>
      <w:r w:rsidRPr="00EF6C9E">
        <w:rPr>
          <w:rFonts w:ascii="仿宋" w:eastAsia="仿宋" w:hAnsi="仿宋" w:cs="B4+CAJSymbolA"/>
          <w:sz w:val="24"/>
          <w:szCs w:val="24"/>
        </w:rPr>
        <w:t xml:space="preserve">, </w:t>
      </w:r>
      <w:r w:rsidRPr="00EF6C9E">
        <w:rPr>
          <w:rFonts w:ascii="仿宋" w:eastAsia="仿宋" w:hAnsi="仿宋" w:hint="eastAsia"/>
          <w:sz w:val="24"/>
          <w:szCs w:val="24"/>
        </w:rPr>
        <w:t>而双方都开展技术创新活动</w:t>
      </w:r>
      <w:r w:rsidRPr="00EF6C9E">
        <w:rPr>
          <w:rFonts w:ascii="仿宋" w:eastAsia="仿宋" w:hAnsi="仿宋" w:cs="B4+CAJSymbolA"/>
          <w:sz w:val="24"/>
          <w:szCs w:val="24"/>
        </w:rPr>
        <w:t xml:space="preserve">, </w:t>
      </w:r>
      <w:r w:rsidRPr="00EF6C9E">
        <w:rPr>
          <w:rFonts w:ascii="仿宋" w:eastAsia="仿宋" w:hAnsi="仿宋" w:hint="eastAsia"/>
          <w:sz w:val="24"/>
          <w:szCs w:val="24"/>
        </w:rPr>
        <w:t>此时带来的收益增加最多。</w:t>
      </w:r>
    </w:p>
    <w:p w:rsidR="002C7892" w:rsidRPr="00934F70" w:rsidRDefault="002C7892" w:rsidP="002C7892">
      <w:pPr>
        <w:spacing w:line="360" w:lineRule="auto"/>
        <w:ind w:firstLineChars="200" w:firstLine="480"/>
        <w:rPr>
          <w:rFonts w:ascii="仿宋" w:eastAsia="仿宋" w:hAnsi="仿宋" w:cs="宋体"/>
          <w:kern w:val="0"/>
          <w:sz w:val="24"/>
          <w:szCs w:val="24"/>
        </w:rPr>
      </w:pPr>
      <w:r w:rsidRPr="00EF6C9E">
        <w:rPr>
          <w:rFonts w:ascii="仿宋" w:eastAsia="仿宋" w:hAnsi="仿宋" w:hint="eastAsia"/>
          <w:sz w:val="24"/>
          <w:szCs w:val="24"/>
        </w:rPr>
        <w:t>结论</w:t>
      </w:r>
      <w:r w:rsidRPr="00EF6C9E">
        <w:rPr>
          <w:rFonts w:ascii="仿宋" w:eastAsia="仿宋" w:hAnsi="仿宋" w:cs="B5+CAJ FNT00"/>
          <w:sz w:val="24"/>
          <w:szCs w:val="24"/>
        </w:rPr>
        <w:t>3</w:t>
      </w:r>
      <w:r w:rsidRPr="00EF6C9E">
        <w:rPr>
          <w:rFonts w:ascii="仿宋" w:eastAsia="仿宋" w:hAnsi="仿宋" w:cs="B4+CAJSymbolA"/>
          <w:sz w:val="24"/>
          <w:szCs w:val="24"/>
        </w:rPr>
        <w:t>:</w:t>
      </w:r>
      <w:r w:rsidRPr="00EF6C9E">
        <w:rPr>
          <w:rFonts w:ascii="仿宋" w:eastAsia="仿宋" w:hAnsi="仿宋" w:hint="eastAsia"/>
          <w:sz w:val="24"/>
          <w:szCs w:val="24"/>
        </w:rPr>
        <w:t>集群对接结构的集群上下游企业中</w:t>
      </w:r>
      <w:r w:rsidRPr="00EF6C9E">
        <w:rPr>
          <w:rFonts w:ascii="仿宋" w:eastAsia="仿宋" w:hAnsi="仿宋" w:cs="B4+CAJSymbolA"/>
          <w:sz w:val="24"/>
          <w:szCs w:val="24"/>
        </w:rPr>
        <w:t xml:space="preserve">, </w:t>
      </w:r>
      <w:r w:rsidRPr="00EF6C9E">
        <w:rPr>
          <w:rFonts w:ascii="仿宋" w:eastAsia="仿宋" w:hAnsi="仿宋" w:hint="eastAsia"/>
          <w:sz w:val="24"/>
          <w:szCs w:val="24"/>
        </w:rPr>
        <w:t>单独一方或双方一起开展技术创新都能带来产品产量的增加和销售价格的下降</w:t>
      </w:r>
      <w:r w:rsidRPr="00EF6C9E">
        <w:rPr>
          <w:rFonts w:ascii="仿宋" w:eastAsia="仿宋" w:hAnsi="仿宋" w:cs="B4+CAJSymbolA"/>
          <w:sz w:val="24"/>
          <w:szCs w:val="24"/>
        </w:rPr>
        <w:t xml:space="preserve">, </w:t>
      </w:r>
      <w:r w:rsidRPr="00EF6C9E">
        <w:rPr>
          <w:rFonts w:ascii="仿宋" w:eastAsia="仿宋" w:hAnsi="仿宋" w:hint="eastAsia"/>
          <w:sz w:val="24"/>
          <w:szCs w:val="24"/>
        </w:rPr>
        <w:t>但只有一方单独开展技术创新活动</w:t>
      </w:r>
      <w:r w:rsidRPr="00EF6C9E">
        <w:rPr>
          <w:rFonts w:ascii="仿宋" w:eastAsia="仿宋" w:hAnsi="仿宋" w:cs="B4+CAJSymbolA"/>
          <w:sz w:val="24"/>
          <w:szCs w:val="24"/>
        </w:rPr>
        <w:t xml:space="preserve">, </w:t>
      </w:r>
      <w:r w:rsidRPr="00EF6C9E">
        <w:rPr>
          <w:rFonts w:ascii="仿宋" w:eastAsia="仿宋" w:hAnsi="仿宋" w:hint="eastAsia"/>
          <w:sz w:val="24"/>
          <w:szCs w:val="24"/>
        </w:rPr>
        <w:t>单独集群上游企业开展技术创新会比单独只有集群下游企业开展技术创新带来更多的产品产量增加和更多的销售价格下降</w:t>
      </w:r>
      <w:r w:rsidRPr="00EF6C9E">
        <w:rPr>
          <w:rFonts w:ascii="仿宋" w:eastAsia="仿宋" w:hAnsi="仿宋" w:cs="B4+CAJSymbolA"/>
          <w:sz w:val="24"/>
          <w:szCs w:val="24"/>
        </w:rPr>
        <w:t>,</w:t>
      </w:r>
      <w:r w:rsidRPr="00EF6C9E">
        <w:rPr>
          <w:rFonts w:ascii="仿宋" w:eastAsia="仿宋" w:hAnsi="仿宋" w:hint="eastAsia"/>
          <w:sz w:val="24"/>
          <w:szCs w:val="24"/>
        </w:rPr>
        <w:t>而双方都开展技术创新活</w:t>
      </w:r>
      <w:r w:rsidRPr="00934F70">
        <w:rPr>
          <w:rFonts w:ascii="仿宋" w:eastAsia="仿宋" w:hAnsi="仿宋" w:cs="宋体" w:hint="eastAsia"/>
          <w:kern w:val="0"/>
          <w:sz w:val="24"/>
          <w:szCs w:val="24"/>
        </w:rPr>
        <w:lastRenderedPageBreak/>
        <w:t>动</w:t>
      </w:r>
      <w:r w:rsidRPr="00934F70">
        <w:rPr>
          <w:rFonts w:ascii="仿宋" w:eastAsia="仿宋" w:hAnsi="仿宋" w:cs="宋体"/>
          <w:kern w:val="0"/>
          <w:sz w:val="24"/>
          <w:szCs w:val="24"/>
        </w:rPr>
        <w:t xml:space="preserve">, </w:t>
      </w:r>
      <w:r w:rsidRPr="00934F70">
        <w:rPr>
          <w:rFonts w:ascii="仿宋" w:eastAsia="仿宋" w:hAnsi="仿宋" w:cs="宋体" w:hint="eastAsia"/>
          <w:kern w:val="0"/>
          <w:sz w:val="24"/>
          <w:szCs w:val="24"/>
        </w:rPr>
        <w:t>此时带来的产品产量增加最多</w:t>
      </w:r>
      <w:r w:rsidRPr="00934F70">
        <w:rPr>
          <w:rFonts w:ascii="仿宋" w:eastAsia="仿宋" w:hAnsi="仿宋" w:cs="宋体"/>
          <w:kern w:val="0"/>
          <w:sz w:val="24"/>
          <w:szCs w:val="24"/>
        </w:rPr>
        <w:t xml:space="preserve">, </w:t>
      </w:r>
      <w:r w:rsidRPr="00934F70">
        <w:rPr>
          <w:rFonts w:ascii="仿宋" w:eastAsia="仿宋" w:hAnsi="仿宋" w:cs="宋体" w:hint="eastAsia"/>
          <w:kern w:val="0"/>
          <w:sz w:val="24"/>
          <w:szCs w:val="24"/>
        </w:rPr>
        <w:t>带来的销售价格下降也最多。</w:t>
      </w:r>
    </w:p>
    <w:p w:rsidR="002C7892" w:rsidRDefault="002C7892" w:rsidP="002C7892">
      <w:pPr>
        <w:spacing w:line="360" w:lineRule="auto"/>
        <w:ind w:firstLineChars="200" w:firstLine="480"/>
        <w:rPr>
          <w:rFonts w:ascii="仿宋" w:eastAsia="仿宋" w:hAnsi="仿宋" w:cs="宋体"/>
          <w:kern w:val="0"/>
          <w:sz w:val="24"/>
          <w:szCs w:val="24"/>
        </w:rPr>
      </w:pPr>
      <w:r w:rsidRPr="00934F70">
        <w:rPr>
          <w:rFonts w:ascii="仿宋" w:eastAsia="仿宋" w:hAnsi="仿宋" w:cs="宋体" w:hint="eastAsia"/>
          <w:kern w:val="0"/>
          <w:sz w:val="24"/>
          <w:szCs w:val="24"/>
        </w:rPr>
        <w:t>结论</w:t>
      </w:r>
      <w:r w:rsidRPr="00934F70">
        <w:rPr>
          <w:rFonts w:ascii="仿宋" w:eastAsia="仿宋" w:hAnsi="仿宋" w:cs="宋体"/>
          <w:kern w:val="0"/>
          <w:sz w:val="24"/>
          <w:szCs w:val="24"/>
        </w:rPr>
        <w:t>4:</w:t>
      </w:r>
      <w:r w:rsidRPr="00934F70">
        <w:rPr>
          <w:rFonts w:ascii="仿宋" w:eastAsia="仿宋" w:hAnsi="仿宋" w:cs="宋体" w:hint="eastAsia"/>
          <w:kern w:val="0"/>
          <w:sz w:val="24"/>
          <w:szCs w:val="24"/>
        </w:rPr>
        <w:t>集群对接结构的集群上下游企业中</w:t>
      </w:r>
      <w:r w:rsidRPr="00934F70">
        <w:rPr>
          <w:rFonts w:ascii="仿宋" w:eastAsia="仿宋" w:hAnsi="仿宋" w:cs="宋体"/>
          <w:kern w:val="0"/>
          <w:sz w:val="24"/>
          <w:szCs w:val="24"/>
        </w:rPr>
        <w:t xml:space="preserve">, </w:t>
      </w:r>
      <w:r w:rsidRPr="00934F70">
        <w:rPr>
          <w:rFonts w:ascii="仿宋" w:eastAsia="仿宋" w:hAnsi="仿宋" w:cs="宋体" w:hint="eastAsia"/>
          <w:kern w:val="0"/>
          <w:sz w:val="24"/>
          <w:szCs w:val="24"/>
        </w:rPr>
        <w:t>单独一方或双方一起开展技术创新都能带来消费者剩余的增加</w:t>
      </w:r>
      <w:r w:rsidRPr="00934F70">
        <w:rPr>
          <w:rFonts w:ascii="仿宋" w:eastAsia="仿宋" w:hAnsi="仿宋" w:cs="宋体"/>
          <w:kern w:val="0"/>
          <w:sz w:val="24"/>
          <w:szCs w:val="24"/>
        </w:rPr>
        <w:t xml:space="preserve">, </w:t>
      </w:r>
      <w:r w:rsidRPr="00934F70">
        <w:rPr>
          <w:rFonts w:ascii="仿宋" w:eastAsia="仿宋" w:hAnsi="仿宋" w:cs="宋体" w:hint="eastAsia"/>
          <w:kern w:val="0"/>
          <w:sz w:val="24"/>
          <w:szCs w:val="24"/>
        </w:rPr>
        <w:t>但只有一方单独开展技术创新活动</w:t>
      </w:r>
      <w:r w:rsidRPr="00934F70">
        <w:rPr>
          <w:rFonts w:ascii="仿宋" w:eastAsia="仿宋" w:hAnsi="仿宋" w:cs="宋体"/>
          <w:kern w:val="0"/>
          <w:sz w:val="24"/>
          <w:szCs w:val="24"/>
        </w:rPr>
        <w:t xml:space="preserve">, </w:t>
      </w:r>
      <w:r w:rsidRPr="00934F70">
        <w:rPr>
          <w:rFonts w:ascii="仿宋" w:eastAsia="仿宋" w:hAnsi="仿宋" w:cs="宋体" w:hint="eastAsia"/>
          <w:kern w:val="0"/>
          <w:sz w:val="24"/>
          <w:szCs w:val="24"/>
        </w:rPr>
        <w:t>单独集群上游企业开展技术创新会比单独只有集群下游企业开展技术创新带来更多的消费者剩余的增加</w:t>
      </w:r>
      <w:r w:rsidRPr="00934F70">
        <w:rPr>
          <w:rFonts w:ascii="仿宋" w:eastAsia="仿宋" w:hAnsi="仿宋" w:cs="宋体"/>
          <w:kern w:val="0"/>
          <w:sz w:val="24"/>
          <w:szCs w:val="24"/>
        </w:rPr>
        <w:t xml:space="preserve">, </w:t>
      </w:r>
      <w:r w:rsidRPr="00934F70">
        <w:rPr>
          <w:rFonts w:ascii="仿宋" w:eastAsia="仿宋" w:hAnsi="仿宋" w:cs="宋体" w:hint="eastAsia"/>
          <w:kern w:val="0"/>
          <w:sz w:val="24"/>
          <w:szCs w:val="24"/>
        </w:rPr>
        <w:t>而双方都开展技术创新活动</w:t>
      </w:r>
      <w:r w:rsidRPr="00934F70">
        <w:rPr>
          <w:rFonts w:ascii="仿宋" w:eastAsia="仿宋" w:hAnsi="仿宋" w:cs="宋体"/>
          <w:kern w:val="0"/>
          <w:sz w:val="24"/>
          <w:szCs w:val="24"/>
        </w:rPr>
        <w:t xml:space="preserve">, </w:t>
      </w:r>
      <w:r w:rsidRPr="00934F70">
        <w:rPr>
          <w:rFonts w:ascii="仿宋" w:eastAsia="仿宋" w:hAnsi="仿宋" w:cs="宋体" w:hint="eastAsia"/>
          <w:kern w:val="0"/>
          <w:sz w:val="24"/>
          <w:szCs w:val="24"/>
        </w:rPr>
        <w:t>此时带来的消费者剩余增加最多。</w:t>
      </w:r>
    </w:p>
    <w:p w:rsidR="002C7892" w:rsidRPr="003574F7" w:rsidRDefault="002C7892" w:rsidP="002C7892">
      <w:pPr>
        <w:spacing w:line="360" w:lineRule="auto"/>
        <w:rPr>
          <w:rFonts w:ascii="仿宋" w:eastAsia="仿宋" w:hAnsi="仿宋"/>
          <w:sz w:val="24"/>
          <w:szCs w:val="24"/>
        </w:rPr>
      </w:pPr>
      <w:r>
        <w:rPr>
          <w:rFonts w:ascii="仿宋" w:eastAsia="仿宋" w:hAnsi="仿宋"/>
          <w:sz w:val="24"/>
          <w:szCs w:val="24"/>
        </w:rPr>
        <w:t>d</w:t>
      </w:r>
      <w:r w:rsidRPr="003574F7">
        <w:rPr>
          <w:rFonts w:ascii="仿宋" w:eastAsia="仿宋" w:hAnsi="仿宋" w:hint="eastAsia"/>
          <w:sz w:val="24"/>
          <w:szCs w:val="24"/>
        </w:rPr>
        <w:t>、结论</w:t>
      </w:r>
    </w:p>
    <w:p w:rsidR="002C7892" w:rsidRPr="00EF6C9E" w:rsidRDefault="002C7892" w:rsidP="002C7892">
      <w:pPr>
        <w:autoSpaceDE w:val="0"/>
        <w:autoSpaceDN w:val="0"/>
        <w:adjustRightInd w:val="0"/>
        <w:spacing w:line="360" w:lineRule="auto"/>
        <w:ind w:firstLineChars="200" w:firstLine="480"/>
        <w:jc w:val="left"/>
        <w:rPr>
          <w:rFonts w:ascii="仿宋" w:eastAsia="仿宋" w:hAnsi="仿宋" w:cs="B4+CAJSymbolA"/>
          <w:kern w:val="0"/>
          <w:sz w:val="24"/>
          <w:szCs w:val="24"/>
        </w:rPr>
      </w:pPr>
      <w:r w:rsidRPr="00EF6C9E">
        <w:rPr>
          <w:rFonts w:ascii="仿宋" w:eastAsia="仿宋" w:hAnsi="仿宋" w:cs="宋体" w:hint="eastAsia"/>
          <w:kern w:val="0"/>
          <w:sz w:val="24"/>
          <w:szCs w:val="24"/>
        </w:rPr>
        <w:t>本假设基于对①集群对接结构的集群上下游企业都不开展技术创新</w:t>
      </w:r>
      <w:r w:rsidRPr="00EF6C9E">
        <w:rPr>
          <w:rFonts w:ascii="仿宋" w:eastAsia="仿宋" w:hAnsi="仿宋" w:cs="B4+CAJSymbolA"/>
          <w:kern w:val="0"/>
          <w:sz w:val="24"/>
          <w:szCs w:val="24"/>
        </w:rPr>
        <w:t>;</w:t>
      </w:r>
      <w:r w:rsidRPr="00EF6C9E">
        <w:rPr>
          <w:rFonts w:ascii="仿宋" w:eastAsia="仿宋" w:hAnsi="仿宋" w:cs="宋体" w:hint="eastAsia"/>
          <w:kern w:val="0"/>
          <w:sz w:val="24"/>
          <w:szCs w:val="24"/>
        </w:rPr>
        <w:t>②集群下游企业单独开展技术创新</w:t>
      </w:r>
      <w:r w:rsidRPr="00EF6C9E">
        <w:rPr>
          <w:rFonts w:ascii="仿宋" w:eastAsia="仿宋" w:hAnsi="仿宋" w:cs="B4+CAJSymbolA"/>
          <w:kern w:val="0"/>
          <w:sz w:val="24"/>
          <w:szCs w:val="24"/>
        </w:rPr>
        <w:t>;</w:t>
      </w:r>
      <w:r w:rsidRPr="00EF6C9E">
        <w:rPr>
          <w:rFonts w:ascii="仿宋" w:eastAsia="仿宋" w:hAnsi="仿宋" w:cs="宋体" w:hint="eastAsia"/>
          <w:kern w:val="0"/>
          <w:sz w:val="24"/>
          <w:szCs w:val="24"/>
        </w:rPr>
        <w:t>③集群上游企业单独开展技术创新</w:t>
      </w:r>
      <w:r w:rsidRPr="00EF6C9E">
        <w:rPr>
          <w:rFonts w:ascii="仿宋" w:eastAsia="仿宋" w:hAnsi="仿宋" w:cs="B4+CAJSymbolA"/>
          <w:kern w:val="0"/>
          <w:sz w:val="24"/>
          <w:szCs w:val="24"/>
        </w:rPr>
        <w:t>;</w:t>
      </w:r>
      <w:r w:rsidRPr="00EF6C9E">
        <w:rPr>
          <w:rFonts w:ascii="仿宋" w:eastAsia="仿宋" w:hAnsi="仿宋" w:cs="宋体" w:hint="eastAsia"/>
          <w:kern w:val="0"/>
          <w:sz w:val="24"/>
          <w:szCs w:val="24"/>
        </w:rPr>
        <w:t>④集群上下游企业都开展技术创新这四种情况的模型求解与推导</w:t>
      </w:r>
      <w:r w:rsidRPr="00EF6C9E">
        <w:rPr>
          <w:rFonts w:ascii="仿宋" w:eastAsia="仿宋" w:hAnsi="仿宋" w:cs="B4+CAJSymbolA"/>
          <w:kern w:val="0"/>
          <w:sz w:val="24"/>
          <w:szCs w:val="24"/>
        </w:rPr>
        <w:t xml:space="preserve">, </w:t>
      </w:r>
      <w:r w:rsidRPr="00EF6C9E">
        <w:rPr>
          <w:rFonts w:ascii="仿宋" w:eastAsia="仿宋" w:hAnsi="仿宋" w:cs="宋体" w:hint="eastAsia"/>
          <w:kern w:val="0"/>
          <w:sz w:val="24"/>
          <w:szCs w:val="24"/>
        </w:rPr>
        <w:t>分别比较分析了这四种情况下集群对接结构的集群上下游企业技术创新投入、技术创新给集群上下游企业带来的收益增加、技术创新带来的产品产量增加和销售价格的下降、以及技术创新带来的消费者剩余的增加。通过分析我们发现</w:t>
      </w:r>
      <w:r w:rsidRPr="00EF6C9E">
        <w:rPr>
          <w:rFonts w:ascii="仿宋" w:eastAsia="仿宋" w:hAnsi="仿宋" w:cs="B4+CAJSymbolA"/>
          <w:kern w:val="0"/>
          <w:sz w:val="24"/>
          <w:szCs w:val="24"/>
        </w:rPr>
        <w:t xml:space="preserve">, </w:t>
      </w:r>
      <w:r w:rsidRPr="00EF6C9E">
        <w:rPr>
          <w:rFonts w:ascii="仿宋" w:eastAsia="仿宋" w:hAnsi="仿宋" w:cs="宋体" w:hint="eastAsia"/>
          <w:kern w:val="0"/>
          <w:sz w:val="24"/>
          <w:szCs w:val="24"/>
        </w:rPr>
        <w:t>集群上下游企业单独一方或双方一起开展技术创新都能带来集群上下游企业收益的增加和消费者剩余的增加</w:t>
      </w:r>
      <w:r w:rsidRPr="00EF6C9E">
        <w:rPr>
          <w:rFonts w:ascii="仿宋" w:eastAsia="仿宋" w:hAnsi="仿宋" w:cs="B4+CAJSymbolA"/>
          <w:kern w:val="0"/>
          <w:sz w:val="24"/>
          <w:szCs w:val="24"/>
        </w:rPr>
        <w:t xml:space="preserve">, </w:t>
      </w:r>
      <w:r w:rsidRPr="00EF6C9E">
        <w:rPr>
          <w:rFonts w:ascii="仿宋" w:eastAsia="仿宋" w:hAnsi="仿宋" w:cs="宋体" w:hint="eastAsia"/>
          <w:kern w:val="0"/>
          <w:sz w:val="24"/>
          <w:szCs w:val="24"/>
        </w:rPr>
        <w:t>但只有一方单独开展技术创新活动</w:t>
      </w:r>
      <w:r w:rsidRPr="00EF6C9E">
        <w:rPr>
          <w:rFonts w:ascii="仿宋" w:eastAsia="仿宋" w:hAnsi="仿宋" w:cs="B4+CAJSymbolA"/>
          <w:kern w:val="0"/>
          <w:sz w:val="24"/>
          <w:szCs w:val="24"/>
        </w:rPr>
        <w:t xml:space="preserve">, </w:t>
      </w:r>
      <w:r w:rsidRPr="00EF6C9E">
        <w:rPr>
          <w:rFonts w:ascii="仿宋" w:eastAsia="仿宋" w:hAnsi="仿宋" w:cs="宋体" w:hint="eastAsia"/>
          <w:kern w:val="0"/>
          <w:sz w:val="24"/>
          <w:szCs w:val="24"/>
        </w:rPr>
        <w:t>单独集群上游企业开展技术创新会比单独只有集群下游企业开展技术创新带来更多的集群上下游企业收益的增加和消费者剩余的增加</w:t>
      </w:r>
      <w:r w:rsidRPr="00EF6C9E">
        <w:rPr>
          <w:rFonts w:ascii="仿宋" w:eastAsia="仿宋" w:hAnsi="仿宋" w:cs="B4+CAJSymbolA"/>
          <w:kern w:val="0"/>
          <w:sz w:val="24"/>
          <w:szCs w:val="24"/>
        </w:rPr>
        <w:t xml:space="preserve">, </w:t>
      </w:r>
      <w:r w:rsidRPr="00EF6C9E">
        <w:rPr>
          <w:rFonts w:ascii="仿宋" w:eastAsia="仿宋" w:hAnsi="仿宋" w:cs="宋体" w:hint="eastAsia"/>
          <w:kern w:val="0"/>
          <w:sz w:val="24"/>
          <w:szCs w:val="24"/>
        </w:rPr>
        <w:t>而双方都开展技术创新活动</w:t>
      </w:r>
      <w:r w:rsidRPr="00EF6C9E">
        <w:rPr>
          <w:rFonts w:ascii="仿宋" w:eastAsia="仿宋" w:hAnsi="仿宋" w:cs="B4+CAJSymbolA"/>
          <w:kern w:val="0"/>
          <w:sz w:val="24"/>
          <w:szCs w:val="24"/>
        </w:rPr>
        <w:t>,</w:t>
      </w:r>
      <w:r w:rsidRPr="00EF6C9E">
        <w:rPr>
          <w:rFonts w:ascii="仿宋" w:eastAsia="仿宋" w:hAnsi="仿宋" w:cs="宋体" w:hint="eastAsia"/>
          <w:kern w:val="0"/>
          <w:sz w:val="24"/>
          <w:szCs w:val="24"/>
        </w:rPr>
        <w:t>此时带来的集群上下游企业收益的增加和消费者剩余增加最多。</w:t>
      </w:r>
    </w:p>
    <w:p w:rsidR="002C7892" w:rsidRDefault="002C7892" w:rsidP="002C7892">
      <w:pPr>
        <w:autoSpaceDE w:val="0"/>
        <w:autoSpaceDN w:val="0"/>
        <w:adjustRightInd w:val="0"/>
        <w:spacing w:line="360" w:lineRule="auto"/>
        <w:ind w:firstLineChars="200" w:firstLine="480"/>
        <w:jc w:val="left"/>
        <w:rPr>
          <w:rFonts w:ascii="仿宋" w:eastAsia="仿宋" w:hAnsi="仿宋" w:cs="宋体"/>
          <w:kern w:val="0"/>
          <w:sz w:val="24"/>
          <w:szCs w:val="24"/>
        </w:rPr>
      </w:pPr>
      <w:r w:rsidRPr="00EF6C9E">
        <w:rPr>
          <w:rFonts w:ascii="仿宋" w:eastAsia="仿宋" w:hAnsi="仿宋" w:cs="宋体" w:hint="eastAsia"/>
          <w:kern w:val="0"/>
          <w:sz w:val="24"/>
          <w:szCs w:val="24"/>
        </w:rPr>
        <w:t>根据以上这些结论</w:t>
      </w:r>
      <w:r w:rsidRPr="00EF6C9E">
        <w:rPr>
          <w:rFonts w:ascii="仿宋" w:eastAsia="仿宋" w:hAnsi="仿宋" w:cs="B4+CAJSymbolA"/>
          <w:kern w:val="0"/>
          <w:sz w:val="24"/>
          <w:szCs w:val="24"/>
        </w:rPr>
        <w:t xml:space="preserve">, </w:t>
      </w:r>
      <w:r w:rsidRPr="00EF6C9E">
        <w:rPr>
          <w:rFonts w:ascii="仿宋" w:eastAsia="仿宋" w:hAnsi="仿宋" w:cs="宋体" w:hint="eastAsia"/>
          <w:kern w:val="0"/>
          <w:sz w:val="24"/>
          <w:szCs w:val="24"/>
        </w:rPr>
        <w:t>我们得到</w:t>
      </w:r>
      <w:r w:rsidRPr="00EF6C9E">
        <w:rPr>
          <w:rFonts w:ascii="仿宋" w:eastAsia="仿宋" w:hAnsi="仿宋" w:cs="B4+CAJSymbolA"/>
          <w:kern w:val="0"/>
          <w:sz w:val="24"/>
          <w:szCs w:val="24"/>
        </w:rPr>
        <w:t xml:space="preserve">, </w:t>
      </w:r>
      <w:r w:rsidRPr="00EF6C9E">
        <w:rPr>
          <w:rFonts w:ascii="仿宋" w:eastAsia="仿宋" w:hAnsi="仿宋" w:cs="宋体" w:hint="eastAsia"/>
          <w:kern w:val="0"/>
          <w:sz w:val="24"/>
          <w:szCs w:val="24"/>
        </w:rPr>
        <w:t>如果“江城鸭”单独集群上游企业的技术创新比“江城鸭”单独下游企业的技术创新</w:t>
      </w:r>
      <w:proofErr w:type="gramStart"/>
      <w:r w:rsidRPr="00EF6C9E">
        <w:rPr>
          <w:rFonts w:ascii="仿宋" w:eastAsia="仿宋" w:hAnsi="仿宋" w:cs="宋体" w:hint="eastAsia"/>
          <w:kern w:val="0"/>
          <w:sz w:val="24"/>
          <w:szCs w:val="24"/>
        </w:rPr>
        <w:t>对鸭企</w:t>
      </w:r>
      <w:proofErr w:type="gramEnd"/>
      <w:r w:rsidRPr="00EF6C9E">
        <w:rPr>
          <w:rFonts w:ascii="仿宋" w:eastAsia="仿宋" w:hAnsi="仿宋" w:cs="宋体" w:hint="eastAsia"/>
          <w:kern w:val="0"/>
          <w:sz w:val="24"/>
          <w:szCs w:val="24"/>
        </w:rPr>
        <w:t>和消费者更有价值</w:t>
      </w:r>
      <w:r w:rsidRPr="00EF6C9E">
        <w:rPr>
          <w:rFonts w:ascii="仿宋" w:eastAsia="仿宋" w:hAnsi="仿宋" w:cs="B4+CAJSymbolA"/>
          <w:kern w:val="0"/>
          <w:sz w:val="24"/>
          <w:szCs w:val="24"/>
        </w:rPr>
        <w:t xml:space="preserve">, </w:t>
      </w:r>
      <w:r w:rsidRPr="00EF6C9E">
        <w:rPr>
          <w:rFonts w:ascii="仿宋" w:eastAsia="仿宋" w:hAnsi="仿宋" w:cs="宋体" w:hint="eastAsia"/>
          <w:kern w:val="0"/>
          <w:sz w:val="24"/>
          <w:szCs w:val="24"/>
        </w:rPr>
        <w:t>而“江城鸭”集群上下游企业都开展技术创新则是最有价值的。所以“江城鸭”集群对接结构的集群上下游企业都应该积极开展技术创新活动</w:t>
      </w:r>
      <w:r w:rsidRPr="00EF6C9E">
        <w:rPr>
          <w:rFonts w:ascii="仿宋" w:eastAsia="仿宋" w:hAnsi="仿宋" w:cs="B4+CAJSymbolA"/>
          <w:kern w:val="0"/>
          <w:sz w:val="24"/>
          <w:szCs w:val="24"/>
        </w:rPr>
        <w:t xml:space="preserve">, </w:t>
      </w:r>
      <w:r w:rsidRPr="00EF6C9E">
        <w:rPr>
          <w:rFonts w:ascii="仿宋" w:eastAsia="仿宋" w:hAnsi="仿宋" w:cs="宋体" w:hint="eastAsia"/>
          <w:kern w:val="0"/>
          <w:sz w:val="24"/>
          <w:szCs w:val="24"/>
        </w:rPr>
        <w:t>从而能够给“江城鸭”集群上下游企业都带来更多的收益</w:t>
      </w:r>
      <w:r w:rsidRPr="00EF6C9E">
        <w:rPr>
          <w:rFonts w:ascii="仿宋" w:eastAsia="仿宋" w:hAnsi="仿宋" w:cs="B4+CAJSymbolA"/>
          <w:kern w:val="0"/>
          <w:sz w:val="24"/>
          <w:szCs w:val="24"/>
        </w:rPr>
        <w:t xml:space="preserve">, </w:t>
      </w:r>
      <w:r w:rsidRPr="00EF6C9E">
        <w:rPr>
          <w:rFonts w:ascii="仿宋" w:eastAsia="仿宋" w:hAnsi="仿宋" w:cs="宋体" w:hint="eastAsia"/>
          <w:kern w:val="0"/>
          <w:sz w:val="24"/>
          <w:szCs w:val="24"/>
        </w:rPr>
        <w:t>也能够给消费者带来更多的消费剩余。</w:t>
      </w:r>
      <w:bookmarkStart w:id="91" w:name="_Toc420679050"/>
      <w:bookmarkStart w:id="92" w:name="_Toc420683080"/>
      <w:bookmarkStart w:id="93" w:name="_Toc420683417"/>
      <w:bookmarkStart w:id="94" w:name="_Toc420683751"/>
    </w:p>
    <w:p w:rsidR="002C7892" w:rsidRPr="00456984" w:rsidRDefault="002C7892" w:rsidP="002C7892">
      <w:pPr>
        <w:spacing w:line="360" w:lineRule="auto"/>
        <w:rPr>
          <w:rFonts w:ascii="仿宋" w:eastAsia="仿宋" w:hAnsi="仿宋"/>
          <w:b/>
          <w:sz w:val="24"/>
          <w:szCs w:val="24"/>
        </w:rPr>
      </w:pPr>
      <w:r>
        <w:rPr>
          <w:rFonts w:ascii="仿宋" w:eastAsia="仿宋" w:hAnsi="仿宋"/>
          <w:b/>
          <w:sz w:val="24"/>
          <w:szCs w:val="24"/>
        </w:rPr>
        <w:t>2</w:t>
      </w:r>
      <w:r w:rsidRPr="00456984">
        <w:rPr>
          <w:rFonts w:ascii="仿宋" w:eastAsia="仿宋" w:hAnsi="仿宋"/>
          <w:b/>
          <w:sz w:val="24"/>
          <w:szCs w:val="24"/>
        </w:rPr>
        <w:t>.</w:t>
      </w:r>
      <w:r w:rsidRPr="00456984">
        <w:rPr>
          <w:rFonts w:ascii="仿宋" w:eastAsia="仿宋" w:hAnsi="仿宋" w:hint="eastAsia"/>
          <w:b/>
          <w:sz w:val="24"/>
          <w:szCs w:val="24"/>
        </w:rPr>
        <w:t>集群内部趋于紧密对接——基于交易费用理论的分析</w:t>
      </w:r>
      <w:bookmarkEnd w:id="91"/>
      <w:bookmarkEnd w:id="92"/>
      <w:bookmarkEnd w:id="93"/>
      <w:bookmarkEnd w:id="94"/>
    </w:p>
    <w:p w:rsidR="002C7892" w:rsidRPr="00EF6C9E" w:rsidRDefault="002C7892" w:rsidP="002C7892">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由于“江城鸭”的</w:t>
      </w:r>
      <w:r w:rsidRPr="00EF6C9E">
        <w:rPr>
          <w:rFonts w:ascii="仿宋" w:eastAsia="仿宋" w:hAnsi="仿宋"/>
          <w:sz w:val="24"/>
          <w:szCs w:val="24"/>
        </w:rPr>
        <w:t>产业</w:t>
      </w:r>
      <w:proofErr w:type="gramStart"/>
      <w:r w:rsidRPr="00EF6C9E">
        <w:rPr>
          <w:rFonts w:ascii="仿宋" w:eastAsia="仿宋" w:hAnsi="仿宋"/>
          <w:sz w:val="24"/>
          <w:szCs w:val="24"/>
        </w:rPr>
        <w:t>链相对</w:t>
      </w:r>
      <w:proofErr w:type="gramEnd"/>
      <w:r w:rsidRPr="00EF6C9E">
        <w:rPr>
          <w:rFonts w:ascii="仿宋" w:eastAsia="仿宋" w:hAnsi="仿宋"/>
          <w:sz w:val="24"/>
          <w:szCs w:val="24"/>
        </w:rPr>
        <w:t>较长，所以部门之间，上下游企业之间对接的次数以及形式不可避免的会有很多。而这些</w:t>
      </w:r>
      <w:r w:rsidRPr="00EF6C9E">
        <w:rPr>
          <w:rFonts w:ascii="仿宋" w:eastAsia="仿宋" w:hAnsi="仿宋" w:hint="eastAsia"/>
          <w:sz w:val="24"/>
          <w:szCs w:val="24"/>
        </w:rPr>
        <w:t>过多的</w:t>
      </w:r>
      <w:r w:rsidRPr="00EF6C9E">
        <w:rPr>
          <w:rFonts w:ascii="仿宋" w:eastAsia="仿宋" w:hAnsi="仿宋"/>
          <w:sz w:val="24"/>
          <w:szCs w:val="24"/>
        </w:rPr>
        <w:t>对接当中产生的时间耗损、交易手续</w:t>
      </w:r>
      <w:r w:rsidRPr="00EF6C9E">
        <w:rPr>
          <w:rFonts w:ascii="仿宋" w:eastAsia="仿宋" w:hAnsi="仿宋" w:hint="eastAsia"/>
          <w:sz w:val="24"/>
          <w:szCs w:val="24"/>
        </w:rPr>
        <w:t>、</w:t>
      </w:r>
      <w:r w:rsidRPr="00EF6C9E">
        <w:rPr>
          <w:rFonts w:ascii="仿宋" w:eastAsia="仿宋" w:hAnsi="仿宋"/>
          <w:sz w:val="24"/>
          <w:szCs w:val="24"/>
        </w:rPr>
        <w:t>结构多元不够统一等等方面</w:t>
      </w:r>
      <w:r w:rsidRPr="00EF6C9E">
        <w:rPr>
          <w:rFonts w:ascii="仿宋" w:eastAsia="仿宋" w:hAnsi="仿宋" w:hint="eastAsia"/>
          <w:sz w:val="24"/>
          <w:szCs w:val="24"/>
        </w:rPr>
        <w:t>一定程度上</w:t>
      </w:r>
      <w:r w:rsidRPr="00EF6C9E">
        <w:rPr>
          <w:rFonts w:ascii="仿宋" w:eastAsia="仿宋" w:hAnsi="仿宋"/>
          <w:sz w:val="24"/>
          <w:szCs w:val="24"/>
        </w:rPr>
        <w:t>加大了各个企业的时间成本以及机会成本，如何降低这些成本无疑也是</w:t>
      </w:r>
      <w:r w:rsidRPr="00EF6C9E">
        <w:rPr>
          <w:rFonts w:ascii="仿宋" w:eastAsia="仿宋" w:hAnsi="仿宋" w:hint="eastAsia"/>
          <w:sz w:val="24"/>
          <w:szCs w:val="24"/>
        </w:rPr>
        <w:t>“江城鸭”发展过程中的</w:t>
      </w:r>
      <w:r w:rsidRPr="00EF6C9E">
        <w:rPr>
          <w:rFonts w:ascii="仿宋" w:eastAsia="仿宋" w:hAnsi="仿宋"/>
          <w:sz w:val="24"/>
          <w:szCs w:val="24"/>
        </w:rPr>
        <w:t>重点。</w:t>
      </w:r>
      <w:r w:rsidRPr="00EF6C9E">
        <w:rPr>
          <w:rFonts w:ascii="仿宋" w:eastAsia="仿宋" w:hAnsi="仿宋" w:hint="eastAsia"/>
          <w:sz w:val="24"/>
          <w:szCs w:val="24"/>
        </w:rPr>
        <w:t>这里采用</w:t>
      </w:r>
      <w:r w:rsidRPr="00EF6C9E">
        <w:rPr>
          <w:rFonts w:ascii="仿宋" w:eastAsia="仿宋" w:hAnsi="仿宋"/>
          <w:sz w:val="24"/>
          <w:szCs w:val="24"/>
        </w:rPr>
        <w:lastRenderedPageBreak/>
        <w:t>交易费用</w:t>
      </w:r>
      <w:r w:rsidRPr="00EF6C9E">
        <w:rPr>
          <w:rFonts w:ascii="仿宋" w:eastAsia="仿宋" w:hAnsi="仿宋" w:hint="eastAsia"/>
          <w:sz w:val="24"/>
          <w:szCs w:val="24"/>
        </w:rPr>
        <w:t>理论</w:t>
      </w:r>
      <w:r>
        <w:rPr>
          <w:rStyle w:val="a9"/>
          <w:rFonts w:ascii="仿宋" w:eastAsia="仿宋" w:hAnsi="仿宋"/>
          <w:sz w:val="24"/>
          <w:szCs w:val="24"/>
        </w:rPr>
        <w:footnoteReference w:id="4"/>
      </w:r>
      <w:r w:rsidRPr="00EF6C9E">
        <w:rPr>
          <w:rFonts w:ascii="仿宋" w:eastAsia="仿宋" w:hAnsi="仿宋"/>
          <w:sz w:val="24"/>
          <w:szCs w:val="24"/>
        </w:rPr>
        <w:t>进行可行性分析。</w:t>
      </w:r>
    </w:p>
    <w:p w:rsidR="002C7892" w:rsidRPr="00EF6C9E" w:rsidRDefault="002C7892" w:rsidP="002C7892">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运用交易费用理论可以将集群内部的合作关系看作一种介于市场和层级组织之间的经济形态。从交易成本的角度对合作进行的研究认为</w:t>
      </w:r>
      <w:r w:rsidRPr="00EF6C9E">
        <w:rPr>
          <w:rFonts w:ascii="仿宋" w:eastAsia="仿宋" w:hAnsi="仿宋" w:cs="B5+CAJSymbolA"/>
          <w:sz w:val="24"/>
          <w:szCs w:val="24"/>
        </w:rPr>
        <w:t>,</w:t>
      </w:r>
      <w:r w:rsidRPr="00EF6C9E">
        <w:rPr>
          <w:rFonts w:ascii="仿宋" w:eastAsia="仿宋" w:hAnsi="仿宋" w:hint="eastAsia"/>
          <w:sz w:val="24"/>
          <w:szCs w:val="24"/>
        </w:rPr>
        <w:t>合作增加了企业间的信息交流</w:t>
      </w:r>
      <w:r w:rsidRPr="00EF6C9E">
        <w:rPr>
          <w:rFonts w:ascii="仿宋" w:eastAsia="仿宋" w:hAnsi="仿宋" w:cs="B5+CAJSymbolA"/>
          <w:sz w:val="24"/>
          <w:szCs w:val="24"/>
        </w:rPr>
        <w:t>,</w:t>
      </w:r>
      <w:r w:rsidRPr="00EF6C9E">
        <w:rPr>
          <w:rFonts w:ascii="仿宋" w:eastAsia="仿宋" w:hAnsi="仿宋" w:hint="eastAsia"/>
          <w:sz w:val="24"/>
          <w:szCs w:val="24"/>
        </w:rPr>
        <w:t>有利于克服企业因信息不对称造成的有限理性</w:t>
      </w:r>
      <w:r w:rsidRPr="00EF6C9E">
        <w:rPr>
          <w:rFonts w:ascii="仿宋" w:eastAsia="仿宋" w:hAnsi="仿宋" w:cs="B5+CAJSymbolA"/>
          <w:sz w:val="24"/>
          <w:szCs w:val="24"/>
        </w:rPr>
        <w:t>;</w:t>
      </w:r>
      <w:r w:rsidRPr="00EF6C9E">
        <w:rPr>
          <w:rFonts w:ascii="仿宋" w:eastAsia="仿宋" w:hAnsi="仿宋" w:hint="eastAsia"/>
          <w:sz w:val="24"/>
          <w:szCs w:val="24"/>
        </w:rPr>
        <w:t>合作中建立起来的企业之间的相对信任感</w:t>
      </w:r>
      <w:r w:rsidRPr="00EF6C9E">
        <w:rPr>
          <w:rFonts w:ascii="仿宋" w:eastAsia="仿宋" w:hAnsi="仿宋" w:cs="B5+CAJSymbolA"/>
          <w:sz w:val="24"/>
          <w:szCs w:val="24"/>
        </w:rPr>
        <w:t>,</w:t>
      </w:r>
      <w:r w:rsidRPr="00EF6C9E">
        <w:rPr>
          <w:rFonts w:ascii="仿宋" w:eastAsia="仿宋" w:hAnsi="仿宋" w:hint="eastAsia"/>
          <w:sz w:val="24"/>
          <w:szCs w:val="24"/>
        </w:rPr>
        <w:t>可以避免产生过多的监督成本和谈判成本</w:t>
      </w:r>
      <w:r w:rsidRPr="00EF6C9E">
        <w:rPr>
          <w:rFonts w:ascii="仿宋" w:eastAsia="仿宋" w:hAnsi="仿宋" w:cs="B5+CAJSymbolA"/>
          <w:sz w:val="24"/>
          <w:szCs w:val="24"/>
        </w:rPr>
        <w:t>;</w:t>
      </w:r>
      <w:r w:rsidRPr="00EF6C9E">
        <w:rPr>
          <w:rFonts w:ascii="仿宋" w:eastAsia="仿宋" w:hAnsi="仿宋" w:hint="eastAsia"/>
          <w:sz w:val="24"/>
          <w:szCs w:val="24"/>
        </w:rPr>
        <w:t>企业间签订的具有约束力的合作协议</w:t>
      </w:r>
      <w:r w:rsidRPr="00EF6C9E">
        <w:rPr>
          <w:rFonts w:ascii="仿宋" w:eastAsia="仿宋" w:hAnsi="仿宋" w:cs="B5+CAJSymbolA"/>
          <w:sz w:val="24"/>
          <w:szCs w:val="24"/>
        </w:rPr>
        <w:t>,</w:t>
      </w:r>
      <w:r w:rsidRPr="00EF6C9E">
        <w:rPr>
          <w:rFonts w:ascii="仿宋" w:eastAsia="仿宋" w:hAnsi="仿宋" w:hint="eastAsia"/>
          <w:sz w:val="24"/>
          <w:szCs w:val="24"/>
        </w:rPr>
        <w:t>为参与合作的企业提供了一种相互抵押的激励机制</w:t>
      </w:r>
      <w:r w:rsidRPr="00EF6C9E">
        <w:rPr>
          <w:rFonts w:ascii="仿宋" w:eastAsia="仿宋" w:hAnsi="仿宋" w:cs="B5+CAJSymbolA"/>
          <w:sz w:val="24"/>
          <w:szCs w:val="24"/>
        </w:rPr>
        <w:t>,</w:t>
      </w:r>
      <w:r w:rsidRPr="00EF6C9E">
        <w:rPr>
          <w:rFonts w:ascii="仿宋" w:eastAsia="仿宋" w:hAnsi="仿宋" w:hint="eastAsia"/>
          <w:sz w:val="24"/>
          <w:szCs w:val="24"/>
        </w:rPr>
        <w:t>有效地减少了投机行为的出现。</w:t>
      </w:r>
    </w:p>
    <w:p w:rsidR="002C7892" w:rsidRPr="00EF6C9E" w:rsidRDefault="002C7892" w:rsidP="002C7892">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这里</w:t>
      </w:r>
      <w:r w:rsidRPr="00EF6C9E">
        <w:rPr>
          <w:rFonts w:ascii="仿宋" w:eastAsia="仿宋" w:hAnsi="仿宋"/>
          <w:sz w:val="24"/>
          <w:szCs w:val="24"/>
        </w:rPr>
        <w:t>的</w:t>
      </w:r>
      <w:r w:rsidRPr="00EF6C9E">
        <w:rPr>
          <w:rFonts w:ascii="仿宋" w:eastAsia="仿宋" w:hAnsi="仿宋" w:hint="eastAsia"/>
          <w:sz w:val="24"/>
          <w:szCs w:val="24"/>
        </w:rPr>
        <w:t>商品虽然说</w:t>
      </w:r>
      <w:r w:rsidRPr="00EF6C9E">
        <w:rPr>
          <w:rFonts w:ascii="仿宋" w:eastAsia="仿宋" w:hAnsi="仿宋"/>
          <w:sz w:val="24"/>
          <w:szCs w:val="24"/>
        </w:rPr>
        <w:t>不</w:t>
      </w:r>
      <w:r w:rsidRPr="00EF6C9E">
        <w:rPr>
          <w:rFonts w:ascii="仿宋" w:eastAsia="仿宋" w:hAnsi="仿宋" w:hint="eastAsia"/>
          <w:sz w:val="24"/>
          <w:szCs w:val="24"/>
        </w:rPr>
        <w:t>存在很高额的交易费用</w:t>
      </w:r>
      <w:r w:rsidRPr="00EF6C9E">
        <w:rPr>
          <w:rFonts w:ascii="仿宋" w:eastAsia="仿宋" w:hAnsi="仿宋" w:cs="B5+CAJSymbolA"/>
          <w:sz w:val="24"/>
          <w:szCs w:val="24"/>
        </w:rPr>
        <w:t>,</w:t>
      </w:r>
      <w:r w:rsidRPr="00EF6C9E">
        <w:rPr>
          <w:rFonts w:ascii="仿宋" w:eastAsia="仿宋" w:hAnsi="仿宋" w:cs="B5+CAJSymbolA" w:hint="eastAsia"/>
          <w:sz w:val="24"/>
          <w:szCs w:val="24"/>
        </w:rPr>
        <w:t>但是</w:t>
      </w:r>
      <w:r w:rsidRPr="00EF6C9E">
        <w:rPr>
          <w:rFonts w:ascii="仿宋" w:eastAsia="仿宋" w:hAnsi="仿宋" w:cs="B5+CAJSymbolA"/>
          <w:sz w:val="24"/>
          <w:szCs w:val="24"/>
        </w:rPr>
        <w:t>尽可能地降低交易费用是所有企业都希望看到的。</w:t>
      </w:r>
      <w:r w:rsidRPr="00EF6C9E">
        <w:rPr>
          <w:rFonts w:ascii="仿宋" w:eastAsia="仿宋" w:hAnsi="仿宋" w:hint="eastAsia"/>
          <w:sz w:val="24"/>
          <w:szCs w:val="24"/>
        </w:rPr>
        <w:t>虽然市场交易有较强的灵活性和资源优化配置能力</w:t>
      </w:r>
      <w:r w:rsidRPr="00EF6C9E">
        <w:rPr>
          <w:rFonts w:ascii="仿宋" w:eastAsia="仿宋" w:hAnsi="仿宋" w:cs="B5+CAJSymbolA"/>
          <w:sz w:val="24"/>
          <w:szCs w:val="24"/>
        </w:rPr>
        <w:t>,</w:t>
      </w:r>
      <w:r w:rsidRPr="00EF6C9E">
        <w:rPr>
          <w:rFonts w:ascii="仿宋" w:eastAsia="仿宋" w:hAnsi="仿宋" w:hint="eastAsia"/>
          <w:sz w:val="24"/>
          <w:szCs w:val="24"/>
        </w:rPr>
        <w:t>但是在面临信息不对称和不确定性时</w:t>
      </w:r>
      <w:r w:rsidRPr="00EF6C9E">
        <w:rPr>
          <w:rFonts w:ascii="仿宋" w:eastAsia="仿宋" w:hAnsi="仿宋" w:cs="B5+CAJSymbolA"/>
          <w:sz w:val="24"/>
          <w:szCs w:val="24"/>
        </w:rPr>
        <w:t>,</w:t>
      </w:r>
      <w:r w:rsidRPr="00EF6C9E">
        <w:rPr>
          <w:rFonts w:ascii="仿宋" w:eastAsia="仿宋" w:hAnsi="仿宋" w:hint="eastAsia"/>
          <w:sz w:val="24"/>
          <w:szCs w:val="24"/>
        </w:rPr>
        <w:t>其交易成本较高</w:t>
      </w:r>
      <w:r w:rsidRPr="00EF6C9E">
        <w:rPr>
          <w:rFonts w:ascii="仿宋" w:eastAsia="仿宋" w:hAnsi="仿宋" w:cs="B5+CAJSymbolA"/>
          <w:sz w:val="24"/>
          <w:szCs w:val="24"/>
        </w:rPr>
        <w:t>,</w:t>
      </w:r>
      <w:r w:rsidRPr="00EF6C9E">
        <w:rPr>
          <w:rFonts w:ascii="仿宋" w:eastAsia="仿宋" w:hAnsi="仿宋" w:hint="eastAsia"/>
          <w:sz w:val="24"/>
          <w:szCs w:val="24"/>
        </w:rPr>
        <w:t>因而</w:t>
      </w:r>
      <w:r w:rsidRPr="00EF6C9E">
        <w:rPr>
          <w:rFonts w:ascii="仿宋" w:eastAsia="仿宋" w:hAnsi="仿宋" w:cs="B5+CAJSymbolA"/>
          <w:sz w:val="24"/>
          <w:szCs w:val="24"/>
        </w:rPr>
        <w:t>,</w:t>
      </w:r>
      <w:r w:rsidRPr="00EF6C9E">
        <w:rPr>
          <w:rFonts w:ascii="仿宋" w:eastAsia="仿宋" w:hAnsi="仿宋" w:cs="B5+CAJSymbolA" w:hint="eastAsia"/>
          <w:sz w:val="24"/>
          <w:szCs w:val="24"/>
        </w:rPr>
        <w:t>改进</w:t>
      </w:r>
      <w:r w:rsidRPr="00EF6C9E">
        <w:rPr>
          <w:rFonts w:ascii="仿宋" w:eastAsia="仿宋" w:hAnsi="仿宋" w:hint="eastAsia"/>
          <w:sz w:val="24"/>
          <w:szCs w:val="24"/>
        </w:rPr>
        <w:t>市场交易方式并不是的最佳途径。层级组织</w:t>
      </w:r>
      <w:proofErr w:type="gramStart"/>
      <w:r w:rsidRPr="00EF6C9E">
        <w:rPr>
          <w:rFonts w:ascii="仿宋" w:eastAsia="仿宋" w:hAnsi="仿宋" w:hint="eastAsia"/>
          <w:sz w:val="24"/>
          <w:szCs w:val="24"/>
        </w:rPr>
        <w:t>即使具有</w:t>
      </w:r>
      <w:proofErr w:type="gramEnd"/>
      <w:r w:rsidRPr="00EF6C9E">
        <w:rPr>
          <w:rFonts w:ascii="仿宋" w:eastAsia="仿宋" w:hAnsi="仿宋" w:hint="eastAsia"/>
          <w:sz w:val="24"/>
          <w:szCs w:val="24"/>
        </w:rPr>
        <w:t>良好的分配效率</w:t>
      </w:r>
      <w:r w:rsidRPr="00EF6C9E">
        <w:rPr>
          <w:rFonts w:ascii="仿宋" w:eastAsia="仿宋" w:hAnsi="仿宋" w:cs="B5+CAJSymbolA"/>
          <w:sz w:val="24"/>
          <w:szCs w:val="24"/>
        </w:rPr>
        <w:t>,</w:t>
      </w:r>
      <w:r w:rsidRPr="00EF6C9E">
        <w:rPr>
          <w:rFonts w:ascii="仿宋" w:eastAsia="仿宋" w:hAnsi="仿宋" w:hint="eastAsia"/>
          <w:sz w:val="24"/>
          <w:szCs w:val="24"/>
        </w:rPr>
        <w:t>可以大大降低交易过程中的信息成本和道德风险</w:t>
      </w:r>
      <w:r w:rsidRPr="00EF6C9E">
        <w:rPr>
          <w:rFonts w:ascii="仿宋" w:eastAsia="仿宋" w:hAnsi="仿宋" w:cs="B5+CAJSymbolA"/>
          <w:sz w:val="24"/>
          <w:szCs w:val="24"/>
        </w:rPr>
        <w:t>,</w:t>
      </w:r>
      <w:r w:rsidRPr="00EF6C9E">
        <w:rPr>
          <w:rFonts w:ascii="仿宋" w:eastAsia="仿宋" w:hAnsi="仿宋" w:hint="eastAsia"/>
          <w:sz w:val="24"/>
          <w:szCs w:val="24"/>
        </w:rPr>
        <w:t>但是由于层级组织所固有的</w:t>
      </w:r>
      <w:r w:rsidRPr="00EF6C9E">
        <w:rPr>
          <w:rFonts w:ascii="仿宋" w:eastAsia="仿宋" w:hAnsi="仿宋" w:cs="B5+CAJSymbolA" w:hint="eastAsia"/>
          <w:sz w:val="24"/>
          <w:szCs w:val="24"/>
        </w:rPr>
        <w:t>“</w:t>
      </w:r>
      <w:r w:rsidRPr="00EF6C9E">
        <w:rPr>
          <w:rFonts w:ascii="仿宋" w:eastAsia="仿宋" w:hAnsi="仿宋" w:hint="eastAsia"/>
          <w:sz w:val="24"/>
          <w:szCs w:val="24"/>
        </w:rPr>
        <w:t>惯性</w:t>
      </w:r>
      <w:r w:rsidRPr="00EF6C9E">
        <w:rPr>
          <w:rFonts w:ascii="仿宋" w:eastAsia="仿宋" w:hAnsi="仿宋" w:cs="B5+CAJSymbolA" w:hint="eastAsia"/>
          <w:sz w:val="24"/>
          <w:szCs w:val="24"/>
        </w:rPr>
        <w:t>”</w:t>
      </w:r>
      <w:r w:rsidRPr="00EF6C9E">
        <w:rPr>
          <w:rFonts w:ascii="仿宋" w:eastAsia="仿宋" w:hAnsi="仿宋" w:cs="B5+CAJSymbolA"/>
          <w:sz w:val="24"/>
          <w:szCs w:val="24"/>
        </w:rPr>
        <w:t>,</w:t>
      </w:r>
      <w:r w:rsidRPr="00EF6C9E">
        <w:rPr>
          <w:rFonts w:ascii="仿宋" w:eastAsia="仿宋" w:hAnsi="仿宋" w:hint="eastAsia"/>
          <w:sz w:val="24"/>
          <w:szCs w:val="24"/>
        </w:rPr>
        <w:t>在面对高速变化的市场时也会出现迟钝的反应。此外</w:t>
      </w:r>
      <w:r w:rsidRPr="00EF6C9E">
        <w:rPr>
          <w:rFonts w:ascii="仿宋" w:eastAsia="仿宋" w:hAnsi="仿宋" w:cs="B5+CAJSymbolA"/>
          <w:sz w:val="24"/>
          <w:szCs w:val="24"/>
        </w:rPr>
        <w:t>,</w:t>
      </w:r>
      <w:r w:rsidRPr="00EF6C9E">
        <w:rPr>
          <w:rFonts w:ascii="仿宋" w:eastAsia="仿宋" w:hAnsi="仿宋" w:hint="eastAsia"/>
          <w:sz w:val="24"/>
          <w:szCs w:val="24"/>
        </w:rPr>
        <w:t>在需要多个领域融合的系统问题上</w:t>
      </w:r>
      <w:r w:rsidRPr="00EF6C9E">
        <w:rPr>
          <w:rFonts w:ascii="仿宋" w:eastAsia="仿宋" w:hAnsi="仿宋" w:cs="B5+CAJSymbolA"/>
          <w:sz w:val="24"/>
          <w:szCs w:val="24"/>
        </w:rPr>
        <w:t>,</w:t>
      </w:r>
      <w:r w:rsidRPr="00EF6C9E">
        <w:rPr>
          <w:rFonts w:ascii="仿宋" w:eastAsia="仿宋" w:hAnsi="仿宋" w:hint="eastAsia"/>
          <w:sz w:val="24"/>
          <w:szCs w:val="24"/>
        </w:rPr>
        <w:t>层级组织又面临着资源不足或者企业规模过大而引起的高管理成本问题。因此</w:t>
      </w:r>
      <w:r w:rsidRPr="00EF6C9E">
        <w:rPr>
          <w:rFonts w:ascii="仿宋" w:eastAsia="仿宋" w:hAnsi="仿宋" w:cs="B5+CAJSymbolA"/>
          <w:sz w:val="24"/>
          <w:szCs w:val="24"/>
        </w:rPr>
        <w:t>,</w:t>
      </w:r>
      <w:r w:rsidRPr="00EF6C9E">
        <w:rPr>
          <w:rFonts w:ascii="仿宋" w:eastAsia="仿宋" w:hAnsi="仿宋" w:hint="eastAsia"/>
          <w:sz w:val="24"/>
          <w:szCs w:val="24"/>
        </w:rPr>
        <w:t>在快速变化的市场中</w:t>
      </w:r>
      <w:r w:rsidRPr="00EF6C9E">
        <w:rPr>
          <w:rFonts w:ascii="仿宋" w:eastAsia="仿宋" w:hAnsi="仿宋" w:cs="B5+CAJSymbolA"/>
          <w:sz w:val="24"/>
          <w:szCs w:val="24"/>
        </w:rPr>
        <w:t>,</w:t>
      </w:r>
      <w:r w:rsidRPr="00EF6C9E">
        <w:rPr>
          <w:rFonts w:ascii="仿宋" w:eastAsia="仿宋" w:hAnsi="仿宋" w:hint="eastAsia"/>
          <w:sz w:val="24"/>
          <w:szCs w:val="24"/>
        </w:rPr>
        <w:t>技术研发成本上升</w:t>
      </w:r>
      <w:r w:rsidRPr="00EF6C9E">
        <w:rPr>
          <w:rFonts w:ascii="仿宋" w:eastAsia="仿宋" w:hAnsi="仿宋" w:cs="B5+CAJSymbolA"/>
          <w:sz w:val="24"/>
          <w:szCs w:val="24"/>
        </w:rPr>
        <w:t>,</w:t>
      </w:r>
      <w:r w:rsidRPr="00EF6C9E">
        <w:rPr>
          <w:rFonts w:ascii="仿宋" w:eastAsia="仿宋" w:hAnsi="仿宋" w:hint="eastAsia"/>
          <w:sz w:val="24"/>
          <w:szCs w:val="24"/>
        </w:rPr>
        <w:t>技术更新速度加快</w:t>
      </w:r>
      <w:r w:rsidRPr="00EF6C9E">
        <w:rPr>
          <w:rFonts w:ascii="仿宋" w:eastAsia="仿宋" w:hAnsi="仿宋" w:cs="B5+CAJSymbolA"/>
          <w:sz w:val="24"/>
          <w:szCs w:val="24"/>
        </w:rPr>
        <w:t>,</w:t>
      </w:r>
      <w:r w:rsidRPr="00EF6C9E">
        <w:rPr>
          <w:rFonts w:ascii="仿宋" w:eastAsia="仿宋" w:hAnsi="仿宋" w:hint="eastAsia"/>
          <w:sz w:val="24"/>
          <w:szCs w:val="24"/>
        </w:rPr>
        <w:t>创新风险不断增加</w:t>
      </w:r>
      <w:r w:rsidRPr="00EF6C9E">
        <w:rPr>
          <w:rFonts w:ascii="仿宋" w:eastAsia="仿宋" w:hAnsi="仿宋" w:cs="B5+CAJSymbolA"/>
          <w:sz w:val="24"/>
          <w:szCs w:val="24"/>
        </w:rPr>
        <w:t>,</w:t>
      </w:r>
      <w:r w:rsidRPr="00EF6C9E">
        <w:rPr>
          <w:rFonts w:ascii="仿宋" w:eastAsia="仿宋" w:hAnsi="仿宋" w:hint="eastAsia"/>
          <w:sz w:val="24"/>
          <w:szCs w:val="24"/>
        </w:rPr>
        <w:t>这使得以信任为基础的</w:t>
      </w:r>
      <w:r w:rsidRPr="00EF6C9E">
        <w:rPr>
          <w:rFonts w:ascii="仿宋" w:eastAsia="仿宋" w:hAnsi="仿宋" w:cs="B5+CAJSymbolA"/>
          <w:sz w:val="24"/>
          <w:szCs w:val="24"/>
        </w:rPr>
        <w:t>,</w:t>
      </w:r>
      <w:r w:rsidRPr="00EF6C9E">
        <w:rPr>
          <w:rFonts w:ascii="仿宋" w:eastAsia="仿宋" w:hAnsi="仿宋" w:hint="eastAsia"/>
          <w:sz w:val="24"/>
          <w:szCs w:val="24"/>
        </w:rPr>
        <w:t>以沟通、共享和风险共担为特征的合作成为一种交易成本相对较低的技术创新方式。在合作中</w:t>
      </w:r>
      <w:r w:rsidRPr="00EF6C9E">
        <w:rPr>
          <w:rFonts w:ascii="仿宋" w:eastAsia="仿宋" w:hAnsi="仿宋" w:cs="B5+CAJSymbolA"/>
          <w:sz w:val="24"/>
          <w:szCs w:val="24"/>
        </w:rPr>
        <w:t>,</w:t>
      </w:r>
      <w:r w:rsidRPr="00EF6C9E">
        <w:rPr>
          <w:rFonts w:ascii="仿宋" w:eastAsia="仿宋" w:hAnsi="仿宋" w:hint="eastAsia"/>
          <w:sz w:val="24"/>
          <w:szCs w:val="24"/>
        </w:rPr>
        <w:t>企业间的沟通和信任使得知识、信息等资源快速流动</w:t>
      </w:r>
      <w:r w:rsidRPr="00EF6C9E">
        <w:rPr>
          <w:rFonts w:ascii="仿宋" w:eastAsia="仿宋" w:hAnsi="仿宋" w:cs="B5+CAJSymbolA"/>
          <w:sz w:val="24"/>
          <w:szCs w:val="24"/>
        </w:rPr>
        <w:t>,</w:t>
      </w:r>
      <w:r w:rsidRPr="00EF6C9E">
        <w:rPr>
          <w:rFonts w:ascii="仿宋" w:eastAsia="仿宋" w:hAnsi="仿宋" w:hint="eastAsia"/>
          <w:sz w:val="24"/>
          <w:szCs w:val="24"/>
        </w:rPr>
        <w:t>并产生效用</w:t>
      </w:r>
      <w:r w:rsidRPr="00EF6C9E">
        <w:rPr>
          <w:rFonts w:ascii="仿宋" w:eastAsia="仿宋" w:hAnsi="仿宋" w:cs="B5+CAJSymbolA"/>
          <w:sz w:val="24"/>
          <w:szCs w:val="24"/>
        </w:rPr>
        <w:t>,</w:t>
      </w:r>
      <w:r w:rsidRPr="00EF6C9E">
        <w:rPr>
          <w:rFonts w:ascii="仿宋" w:eastAsia="仿宋" w:hAnsi="仿宋" w:hint="eastAsia"/>
          <w:sz w:val="24"/>
          <w:szCs w:val="24"/>
        </w:rPr>
        <w:t>促使新技术、新产品的产生</w:t>
      </w:r>
      <w:r w:rsidRPr="00EF6C9E">
        <w:rPr>
          <w:rFonts w:ascii="仿宋" w:eastAsia="仿宋" w:hAnsi="仿宋" w:cs="B5+CAJSymbolA"/>
          <w:sz w:val="24"/>
          <w:szCs w:val="24"/>
        </w:rPr>
        <w:t>,</w:t>
      </w:r>
      <w:r w:rsidRPr="00EF6C9E">
        <w:rPr>
          <w:rFonts w:ascii="仿宋" w:eastAsia="仿宋" w:hAnsi="仿宋" w:hint="eastAsia"/>
          <w:sz w:val="24"/>
          <w:szCs w:val="24"/>
        </w:rPr>
        <w:t>并降低交易费用</w:t>
      </w:r>
      <w:r w:rsidRPr="00EF6C9E">
        <w:rPr>
          <w:rFonts w:ascii="仿宋" w:eastAsia="仿宋" w:hAnsi="仿宋" w:cs="B5+CAJSymbolA"/>
          <w:sz w:val="24"/>
          <w:szCs w:val="24"/>
        </w:rPr>
        <w:t>;</w:t>
      </w:r>
      <w:r w:rsidRPr="00EF6C9E">
        <w:rPr>
          <w:rFonts w:ascii="仿宋" w:eastAsia="仿宋" w:hAnsi="仿宋" w:hint="eastAsia"/>
          <w:sz w:val="24"/>
          <w:szCs w:val="24"/>
        </w:rPr>
        <w:t>合作协议使合作伙伴共同进行资源投入</w:t>
      </w:r>
      <w:r w:rsidRPr="00EF6C9E">
        <w:rPr>
          <w:rFonts w:ascii="仿宋" w:eastAsia="仿宋" w:hAnsi="仿宋" w:cs="B5+CAJSymbolA"/>
          <w:sz w:val="24"/>
          <w:szCs w:val="24"/>
        </w:rPr>
        <w:t>,</w:t>
      </w:r>
      <w:r w:rsidRPr="00EF6C9E">
        <w:rPr>
          <w:rFonts w:ascii="仿宋" w:eastAsia="仿宋" w:hAnsi="仿宋" w:hint="eastAsia"/>
          <w:sz w:val="24"/>
          <w:szCs w:val="24"/>
        </w:rPr>
        <w:t>形成了一种相互抵押的激励机制</w:t>
      </w:r>
      <w:r w:rsidRPr="00EF6C9E">
        <w:rPr>
          <w:rFonts w:ascii="仿宋" w:eastAsia="仿宋" w:hAnsi="仿宋" w:cs="B5+CAJSymbolA"/>
          <w:sz w:val="24"/>
          <w:szCs w:val="24"/>
        </w:rPr>
        <w:t>,</w:t>
      </w:r>
      <w:r w:rsidRPr="00EF6C9E">
        <w:rPr>
          <w:rFonts w:ascii="仿宋" w:eastAsia="仿宋" w:hAnsi="仿宋" w:hint="eastAsia"/>
          <w:sz w:val="24"/>
          <w:szCs w:val="24"/>
        </w:rPr>
        <w:t>迫使合作企业按照事先商量好的协议规范自己的行为</w:t>
      </w:r>
      <w:r w:rsidRPr="00EF6C9E">
        <w:rPr>
          <w:rFonts w:ascii="仿宋" w:eastAsia="仿宋" w:hAnsi="仿宋" w:cs="B5+CAJSymbolA"/>
          <w:sz w:val="24"/>
          <w:szCs w:val="24"/>
        </w:rPr>
        <w:t>,</w:t>
      </w:r>
      <w:r w:rsidRPr="00EF6C9E">
        <w:rPr>
          <w:rFonts w:ascii="仿宋" w:eastAsia="仿宋" w:hAnsi="仿宋" w:hint="eastAsia"/>
          <w:sz w:val="24"/>
          <w:szCs w:val="24"/>
        </w:rPr>
        <w:t>从而降低了交易成本。同时</w:t>
      </w:r>
      <w:r w:rsidRPr="00EF6C9E">
        <w:rPr>
          <w:rFonts w:ascii="仿宋" w:eastAsia="仿宋" w:hAnsi="仿宋" w:cs="B5+CAJSymbolA"/>
          <w:sz w:val="24"/>
          <w:szCs w:val="24"/>
        </w:rPr>
        <w:t>,</w:t>
      </w:r>
      <w:r w:rsidRPr="00EF6C9E">
        <w:rPr>
          <w:rFonts w:ascii="仿宋" w:eastAsia="仿宋" w:hAnsi="仿宋" w:hint="eastAsia"/>
          <w:sz w:val="24"/>
          <w:szCs w:val="24"/>
        </w:rPr>
        <w:t>高额的组织成本和市场交易费用又会使得许多市场交易的进行变得不经济</w:t>
      </w:r>
      <w:r w:rsidRPr="00EF6C9E">
        <w:rPr>
          <w:rFonts w:ascii="仿宋" w:eastAsia="仿宋" w:hAnsi="仿宋" w:cs="B5+CAJSymbolA"/>
          <w:sz w:val="24"/>
          <w:szCs w:val="24"/>
        </w:rPr>
        <w:t>,</w:t>
      </w:r>
      <w:r w:rsidRPr="00EF6C9E">
        <w:rPr>
          <w:rFonts w:ascii="仿宋" w:eastAsia="仿宋" w:hAnsi="仿宋" w:hint="eastAsia"/>
          <w:sz w:val="24"/>
          <w:szCs w:val="24"/>
        </w:rPr>
        <w:t>所以合作也就成为企业的最佳选择。它一方面实现了不同组织</w:t>
      </w:r>
      <w:proofErr w:type="gramStart"/>
      <w:r w:rsidRPr="00EF6C9E">
        <w:rPr>
          <w:rFonts w:ascii="仿宋" w:eastAsia="仿宋" w:hAnsi="仿宋" w:hint="eastAsia"/>
          <w:sz w:val="24"/>
          <w:szCs w:val="24"/>
        </w:rPr>
        <w:t>间资源</w:t>
      </w:r>
      <w:proofErr w:type="gramEnd"/>
      <w:r w:rsidRPr="00EF6C9E">
        <w:rPr>
          <w:rFonts w:ascii="仿宋" w:eastAsia="仿宋" w:hAnsi="仿宋" w:hint="eastAsia"/>
          <w:sz w:val="24"/>
          <w:szCs w:val="24"/>
        </w:rPr>
        <w:t>的共享</w:t>
      </w:r>
      <w:r w:rsidRPr="00EF6C9E">
        <w:rPr>
          <w:rFonts w:ascii="仿宋" w:eastAsia="仿宋" w:hAnsi="仿宋" w:cs="B5+CAJSymbolA"/>
          <w:sz w:val="24"/>
          <w:szCs w:val="24"/>
        </w:rPr>
        <w:t>,</w:t>
      </w:r>
      <w:r w:rsidRPr="00EF6C9E">
        <w:rPr>
          <w:rFonts w:ascii="仿宋" w:eastAsia="仿宋" w:hAnsi="仿宋" w:hint="eastAsia"/>
          <w:sz w:val="24"/>
          <w:szCs w:val="24"/>
        </w:rPr>
        <w:t>另一方面又能最大限度地降低交易费用。因此</w:t>
      </w:r>
      <w:r w:rsidRPr="00EF6C9E">
        <w:rPr>
          <w:rFonts w:ascii="仿宋" w:eastAsia="仿宋" w:hAnsi="仿宋" w:cs="B5+CAJSymbolA"/>
          <w:sz w:val="24"/>
          <w:szCs w:val="24"/>
        </w:rPr>
        <w:t>,</w:t>
      </w:r>
      <w:r w:rsidRPr="00EF6C9E">
        <w:rPr>
          <w:rFonts w:ascii="仿宋" w:eastAsia="仿宋" w:hAnsi="仿宋" w:hint="eastAsia"/>
          <w:sz w:val="24"/>
          <w:szCs w:val="24"/>
        </w:rPr>
        <w:t>合作是当前技术和市场环境下企业间达到双赢</w:t>
      </w:r>
      <w:r w:rsidRPr="00EF6C9E">
        <w:rPr>
          <w:rFonts w:ascii="仿宋" w:eastAsia="仿宋" w:hAnsi="仿宋"/>
          <w:sz w:val="24"/>
          <w:szCs w:val="24"/>
        </w:rPr>
        <w:t>乃至多赢</w:t>
      </w:r>
      <w:r w:rsidRPr="00EF6C9E">
        <w:rPr>
          <w:rFonts w:ascii="仿宋" w:eastAsia="仿宋" w:hAnsi="仿宋" w:hint="eastAsia"/>
          <w:sz w:val="24"/>
          <w:szCs w:val="24"/>
        </w:rPr>
        <w:t>的合理选择。</w:t>
      </w:r>
    </w:p>
    <w:p w:rsidR="002C7892" w:rsidRDefault="002C7892" w:rsidP="002C7892">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对于“江城鸭”集群内部趋于紧密对接一定是有利的。</w:t>
      </w:r>
      <w:r w:rsidRPr="00EF6C9E">
        <w:rPr>
          <w:rFonts w:ascii="仿宋" w:eastAsia="仿宋" w:hAnsi="仿宋"/>
          <w:sz w:val="24"/>
          <w:szCs w:val="24"/>
        </w:rPr>
        <w:t>那么</w:t>
      </w:r>
      <w:r w:rsidRPr="00EF6C9E">
        <w:rPr>
          <w:rFonts w:ascii="仿宋" w:eastAsia="仿宋" w:hAnsi="仿宋" w:hint="eastAsia"/>
          <w:sz w:val="24"/>
          <w:szCs w:val="24"/>
        </w:rPr>
        <w:t>，</w:t>
      </w:r>
      <w:r w:rsidRPr="00EF6C9E">
        <w:rPr>
          <w:rFonts w:ascii="仿宋" w:eastAsia="仿宋" w:hAnsi="仿宋"/>
          <w:sz w:val="24"/>
          <w:szCs w:val="24"/>
        </w:rPr>
        <w:t>将对接方式统一化，将对接</w:t>
      </w:r>
      <w:r w:rsidRPr="00EF6C9E">
        <w:rPr>
          <w:rFonts w:ascii="仿宋" w:eastAsia="仿宋" w:hAnsi="仿宋" w:hint="eastAsia"/>
          <w:sz w:val="24"/>
          <w:szCs w:val="24"/>
        </w:rPr>
        <w:t>手续</w:t>
      </w:r>
      <w:r w:rsidRPr="00EF6C9E">
        <w:rPr>
          <w:rFonts w:ascii="仿宋" w:eastAsia="仿宋" w:hAnsi="仿宋"/>
          <w:sz w:val="24"/>
          <w:szCs w:val="24"/>
        </w:rPr>
        <w:t>秩序化，这样便可以大大节约该集群结构的产品沿着生产链流动的时间以及成本</w:t>
      </w:r>
      <w:r w:rsidRPr="00EF6C9E">
        <w:rPr>
          <w:rFonts w:ascii="仿宋" w:eastAsia="仿宋" w:hAnsi="仿宋" w:hint="eastAsia"/>
          <w:sz w:val="24"/>
          <w:szCs w:val="24"/>
        </w:rPr>
        <w:t>，</w:t>
      </w:r>
      <w:r w:rsidRPr="00EF6C9E">
        <w:rPr>
          <w:rFonts w:ascii="仿宋" w:eastAsia="仿宋" w:hAnsi="仿宋"/>
          <w:sz w:val="24"/>
          <w:szCs w:val="24"/>
        </w:rPr>
        <w:t>以达到节约交易费用的目的。</w:t>
      </w:r>
    </w:p>
    <w:p w:rsidR="00D37BC8" w:rsidRPr="002C7892" w:rsidRDefault="00D37BC8" w:rsidP="00D37BC8">
      <w:pPr>
        <w:spacing w:line="360" w:lineRule="auto"/>
        <w:ind w:firstLineChars="200" w:firstLine="480"/>
        <w:rPr>
          <w:rFonts w:ascii="仿宋" w:eastAsia="仿宋" w:hAnsi="仿宋"/>
          <w:color w:val="000000" w:themeColor="text1"/>
          <w:sz w:val="24"/>
          <w:szCs w:val="24"/>
        </w:rPr>
      </w:pPr>
    </w:p>
    <w:p w:rsidR="002C7892" w:rsidRDefault="00D37BC8" w:rsidP="002C7892">
      <w:pPr>
        <w:pStyle w:val="1"/>
      </w:pPr>
      <w:bookmarkStart w:id="95" w:name="_Toc429130800"/>
      <w:bookmarkStart w:id="96" w:name="_Toc429130910"/>
      <w:bookmarkStart w:id="97" w:name="_Toc429135162"/>
      <w:bookmarkStart w:id="98" w:name="_Toc429600680"/>
      <w:r>
        <w:rPr>
          <w:rFonts w:hint="eastAsia"/>
        </w:rPr>
        <w:lastRenderedPageBreak/>
        <w:t>四</w:t>
      </w:r>
      <w:r w:rsidRPr="00946105">
        <w:rPr>
          <w:rFonts w:hint="eastAsia"/>
        </w:rPr>
        <w:t>、</w:t>
      </w:r>
      <w:r w:rsidRPr="00D37BC8">
        <w:rPr>
          <w:rFonts w:hint="eastAsia"/>
        </w:rPr>
        <w:t>“江城鸭”集群发展模式的价值评估</w:t>
      </w:r>
      <w:bookmarkEnd w:id="95"/>
      <w:bookmarkEnd w:id="96"/>
      <w:bookmarkEnd w:id="97"/>
      <w:bookmarkEnd w:id="98"/>
      <w:r w:rsidR="002C7892">
        <w:rPr>
          <w:rFonts w:hint="eastAsia"/>
        </w:rPr>
        <w:t xml:space="preserve">                                               </w:t>
      </w:r>
    </w:p>
    <w:p w:rsidR="002C7892" w:rsidRPr="00EF6C9E" w:rsidRDefault="002C7892" w:rsidP="002C7892">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由于</w:t>
      </w:r>
      <w:r w:rsidRPr="00EF6C9E">
        <w:rPr>
          <w:rFonts w:ascii="仿宋" w:eastAsia="仿宋" w:hAnsi="仿宋"/>
          <w:sz w:val="24"/>
          <w:szCs w:val="24"/>
        </w:rPr>
        <w:t>对整个集群进行</w:t>
      </w:r>
      <w:r w:rsidRPr="00EF6C9E">
        <w:rPr>
          <w:rFonts w:ascii="仿宋" w:eastAsia="仿宋" w:hAnsi="仿宋" w:hint="eastAsia"/>
          <w:sz w:val="24"/>
          <w:szCs w:val="24"/>
        </w:rPr>
        <w:t>价值评估</w:t>
      </w:r>
      <w:r w:rsidRPr="00EF6C9E">
        <w:rPr>
          <w:rFonts w:ascii="仿宋" w:eastAsia="仿宋" w:hAnsi="仿宋"/>
          <w:sz w:val="24"/>
          <w:szCs w:val="24"/>
        </w:rPr>
        <w:t>具有很大程度上的困难，于是我们将评估对象缩小。并且</w:t>
      </w:r>
      <w:r w:rsidRPr="00EF6C9E">
        <w:rPr>
          <w:rFonts w:ascii="仿宋" w:eastAsia="仿宋" w:hAnsi="仿宋" w:hint="eastAsia"/>
          <w:sz w:val="24"/>
          <w:szCs w:val="24"/>
        </w:rPr>
        <w:t>因为在“江城鸭”</w:t>
      </w:r>
      <w:r w:rsidRPr="00EF6C9E">
        <w:rPr>
          <w:rFonts w:ascii="仿宋" w:eastAsia="仿宋" w:hAnsi="仿宋"/>
          <w:sz w:val="24"/>
          <w:szCs w:val="24"/>
        </w:rPr>
        <w:t>发展模</w:t>
      </w:r>
      <w:r w:rsidRPr="00EF6C9E">
        <w:rPr>
          <w:rFonts w:ascii="仿宋" w:eastAsia="仿宋" w:hAnsi="仿宋" w:hint="eastAsia"/>
          <w:sz w:val="24"/>
          <w:szCs w:val="24"/>
        </w:rPr>
        <w:t>式</w:t>
      </w:r>
      <w:proofErr w:type="gramStart"/>
      <w:r w:rsidRPr="00EF6C9E">
        <w:rPr>
          <w:rFonts w:ascii="仿宋" w:eastAsia="仿宋" w:hAnsi="仿宋"/>
          <w:sz w:val="24"/>
          <w:szCs w:val="24"/>
        </w:rPr>
        <w:t>当中</w:t>
      </w:r>
      <w:r w:rsidRPr="00EF6C9E">
        <w:rPr>
          <w:rFonts w:ascii="仿宋" w:eastAsia="仿宋" w:hAnsi="仿宋" w:hint="eastAsia"/>
          <w:sz w:val="24"/>
          <w:szCs w:val="24"/>
        </w:rPr>
        <w:t>鸭加工</w:t>
      </w:r>
      <w:proofErr w:type="gramEnd"/>
      <w:r w:rsidRPr="00EF6C9E">
        <w:rPr>
          <w:rFonts w:ascii="仿宋" w:eastAsia="仿宋" w:hAnsi="仿宋" w:hint="eastAsia"/>
          <w:sz w:val="24"/>
          <w:szCs w:val="24"/>
        </w:rPr>
        <w:t>企业</w:t>
      </w:r>
      <w:r w:rsidRPr="00EF6C9E">
        <w:rPr>
          <w:rFonts w:ascii="仿宋" w:eastAsia="仿宋" w:hAnsi="仿宋"/>
          <w:sz w:val="24"/>
          <w:szCs w:val="24"/>
        </w:rPr>
        <w:t>占据了极大的地位</w:t>
      </w:r>
      <w:r w:rsidRPr="00EF6C9E">
        <w:rPr>
          <w:rFonts w:ascii="仿宋" w:eastAsia="仿宋" w:hAnsi="仿宋" w:hint="eastAsia"/>
          <w:sz w:val="24"/>
          <w:szCs w:val="24"/>
        </w:rPr>
        <w:t>，</w:t>
      </w:r>
      <w:r w:rsidRPr="00EF6C9E">
        <w:rPr>
          <w:rFonts w:ascii="仿宋" w:eastAsia="仿宋" w:hAnsi="仿宋"/>
          <w:sz w:val="24"/>
          <w:szCs w:val="24"/>
        </w:rPr>
        <w:t>同时</w:t>
      </w:r>
      <w:proofErr w:type="gramStart"/>
      <w:r w:rsidRPr="00EF6C9E">
        <w:rPr>
          <w:rFonts w:ascii="仿宋" w:eastAsia="仿宋" w:hAnsi="仿宋"/>
          <w:sz w:val="24"/>
          <w:szCs w:val="24"/>
        </w:rPr>
        <w:t>鸭加工</w:t>
      </w:r>
      <w:proofErr w:type="gramEnd"/>
      <w:r w:rsidRPr="00EF6C9E">
        <w:rPr>
          <w:rFonts w:ascii="仿宋" w:eastAsia="仿宋" w:hAnsi="仿宋"/>
          <w:sz w:val="24"/>
          <w:szCs w:val="24"/>
        </w:rPr>
        <w:t>企业还是整个集群结构的枢纽，所以以</w:t>
      </w:r>
      <w:proofErr w:type="gramStart"/>
      <w:r w:rsidRPr="00EF6C9E">
        <w:rPr>
          <w:rFonts w:ascii="仿宋" w:eastAsia="仿宋" w:hAnsi="仿宋"/>
          <w:sz w:val="24"/>
          <w:szCs w:val="24"/>
        </w:rPr>
        <w:t>对鸭企业</w:t>
      </w:r>
      <w:proofErr w:type="gramEnd"/>
      <w:r w:rsidRPr="00EF6C9E">
        <w:rPr>
          <w:rFonts w:ascii="仿宋" w:eastAsia="仿宋" w:hAnsi="仿宋"/>
          <w:sz w:val="24"/>
          <w:szCs w:val="24"/>
        </w:rPr>
        <w:t>的价值评估</w:t>
      </w:r>
      <w:r w:rsidRPr="00EF6C9E">
        <w:rPr>
          <w:rFonts w:ascii="仿宋" w:eastAsia="仿宋" w:hAnsi="仿宋" w:hint="eastAsia"/>
          <w:sz w:val="24"/>
          <w:szCs w:val="24"/>
        </w:rPr>
        <w:t>来代替</w:t>
      </w:r>
      <w:r w:rsidRPr="00EF6C9E">
        <w:rPr>
          <w:rFonts w:ascii="仿宋" w:eastAsia="仿宋" w:hAnsi="仿宋"/>
          <w:sz w:val="24"/>
          <w:szCs w:val="24"/>
        </w:rPr>
        <w:t>困难的</w:t>
      </w:r>
      <w:r w:rsidRPr="00EF6C9E">
        <w:rPr>
          <w:rFonts w:ascii="仿宋" w:eastAsia="仿宋" w:hAnsi="仿宋" w:hint="eastAsia"/>
          <w:sz w:val="24"/>
          <w:szCs w:val="24"/>
        </w:rPr>
        <w:t>整个</w:t>
      </w:r>
      <w:r w:rsidRPr="00EF6C9E">
        <w:rPr>
          <w:rFonts w:ascii="仿宋" w:eastAsia="仿宋" w:hAnsi="仿宋"/>
          <w:sz w:val="24"/>
          <w:szCs w:val="24"/>
        </w:rPr>
        <w:t>集群价值评估</w:t>
      </w:r>
      <w:r w:rsidRPr="00EF6C9E">
        <w:rPr>
          <w:rFonts w:ascii="仿宋" w:eastAsia="仿宋" w:hAnsi="仿宋" w:hint="eastAsia"/>
          <w:sz w:val="24"/>
          <w:szCs w:val="24"/>
        </w:rPr>
        <w:t>也是比较有说服力的。</w:t>
      </w:r>
    </w:p>
    <w:p w:rsidR="002C7892" w:rsidRPr="00EF6C9E" w:rsidRDefault="002C7892" w:rsidP="002C7892">
      <w:pPr>
        <w:pStyle w:val="2"/>
      </w:pPr>
      <w:bookmarkStart w:id="99" w:name="_Toc420679052"/>
      <w:bookmarkStart w:id="100" w:name="_Toc420683082"/>
      <w:bookmarkStart w:id="101" w:name="_Toc420683419"/>
      <w:bookmarkStart w:id="102" w:name="_Toc420683753"/>
      <w:bookmarkStart w:id="103" w:name="_Toc420683883"/>
      <w:bookmarkStart w:id="104" w:name="_Toc429130801"/>
      <w:bookmarkStart w:id="105" w:name="_Toc429130911"/>
      <w:bookmarkStart w:id="106" w:name="_Toc429135163"/>
      <w:bookmarkStart w:id="107" w:name="_Toc429600681"/>
      <w:r w:rsidRPr="00EF6C9E">
        <w:rPr>
          <w:rFonts w:hint="eastAsia"/>
        </w:rPr>
        <w:t>（一）现金流量的折现模型</w:t>
      </w:r>
      <w:bookmarkEnd w:id="99"/>
      <w:bookmarkEnd w:id="100"/>
      <w:bookmarkEnd w:id="101"/>
      <w:bookmarkEnd w:id="102"/>
      <w:bookmarkEnd w:id="103"/>
      <w:r>
        <w:rPr>
          <w:rStyle w:val="a9"/>
        </w:rPr>
        <w:footnoteReference w:id="5"/>
      </w:r>
      <w:bookmarkEnd w:id="104"/>
      <w:bookmarkEnd w:id="105"/>
      <w:bookmarkEnd w:id="106"/>
      <w:bookmarkEnd w:id="107"/>
    </w:p>
    <w:p w:rsidR="002C7892" w:rsidRPr="00EF6C9E" w:rsidRDefault="002C7892" w:rsidP="002C7892">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有关于现金流量</w:t>
      </w:r>
      <w:r w:rsidRPr="00EF6C9E">
        <w:rPr>
          <w:rFonts w:ascii="仿宋" w:eastAsia="仿宋" w:hAnsi="仿宋"/>
          <w:sz w:val="24"/>
          <w:szCs w:val="24"/>
        </w:rPr>
        <w:t>折现模型</w:t>
      </w:r>
      <w:r w:rsidRPr="00EF6C9E">
        <w:rPr>
          <w:rFonts w:ascii="仿宋" w:eastAsia="仿宋" w:hAnsi="仿宋" w:hint="eastAsia"/>
          <w:sz w:val="24"/>
          <w:szCs w:val="24"/>
        </w:rPr>
        <w:t>有两种方式:一是对产权所有者能够得到现金的流量进行预期,之后遵循产权资本的总</w:t>
      </w:r>
      <w:r w:rsidRPr="00EF6C9E">
        <w:rPr>
          <w:rFonts w:ascii="仿宋" w:eastAsia="仿宋" w:hAnsi="仿宋"/>
          <w:sz w:val="24"/>
          <w:szCs w:val="24"/>
        </w:rPr>
        <w:t>的</w:t>
      </w:r>
      <w:r w:rsidRPr="00EF6C9E">
        <w:rPr>
          <w:rFonts w:ascii="仿宋" w:eastAsia="仿宋" w:hAnsi="仿宋" w:hint="eastAsia"/>
          <w:sz w:val="24"/>
          <w:szCs w:val="24"/>
        </w:rPr>
        <w:t>成本对预测现金的流量进行折现，这样得到</w:t>
      </w:r>
      <w:r w:rsidRPr="00EF6C9E">
        <w:rPr>
          <w:rFonts w:ascii="仿宋" w:eastAsia="仿宋" w:hAnsi="仿宋"/>
          <w:sz w:val="24"/>
          <w:szCs w:val="24"/>
        </w:rPr>
        <w:t>的</w:t>
      </w:r>
      <w:r w:rsidRPr="00EF6C9E">
        <w:rPr>
          <w:rFonts w:ascii="仿宋" w:eastAsia="仿宋" w:hAnsi="仿宋" w:hint="eastAsia"/>
          <w:sz w:val="24"/>
          <w:szCs w:val="24"/>
        </w:rPr>
        <w:t>结果应该就是预算的产权价值。二是预期所有资本(包括债务和产权)的提供者能够得到现金的</w:t>
      </w:r>
      <w:r w:rsidRPr="00EF6C9E">
        <w:rPr>
          <w:rFonts w:ascii="仿宋" w:eastAsia="仿宋" w:hAnsi="仿宋"/>
          <w:sz w:val="24"/>
          <w:szCs w:val="24"/>
        </w:rPr>
        <w:t>总</w:t>
      </w:r>
      <w:r w:rsidRPr="00EF6C9E">
        <w:rPr>
          <w:rFonts w:ascii="仿宋" w:eastAsia="仿宋" w:hAnsi="仿宋" w:hint="eastAsia"/>
          <w:sz w:val="24"/>
          <w:szCs w:val="24"/>
        </w:rPr>
        <w:t>流量,之后再依据加权平均的资本(其中包括债务和产权)成本来</w:t>
      </w:r>
      <w:r w:rsidRPr="00EF6C9E">
        <w:rPr>
          <w:rFonts w:ascii="仿宋" w:eastAsia="仿宋" w:hAnsi="仿宋"/>
          <w:sz w:val="24"/>
          <w:szCs w:val="24"/>
        </w:rPr>
        <w:t>对</w:t>
      </w:r>
      <w:r w:rsidRPr="00EF6C9E">
        <w:rPr>
          <w:rFonts w:ascii="仿宋" w:eastAsia="仿宋" w:hAnsi="仿宋" w:hint="eastAsia"/>
          <w:sz w:val="24"/>
          <w:szCs w:val="24"/>
        </w:rPr>
        <w:t>预期的现金流量进行折现。</w:t>
      </w:r>
    </w:p>
    <w:p w:rsidR="002C7892" w:rsidRPr="00EF6C9E" w:rsidRDefault="002C7892" w:rsidP="002C7892">
      <w:pPr>
        <w:pStyle w:val="2"/>
      </w:pPr>
      <w:bookmarkStart w:id="108" w:name="_Toc420679053"/>
      <w:bookmarkStart w:id="109" w:name="_Toc420683083"/>
      <w:bookmarkStart w:id="110" w:name="_Toc420683420"/>
      <w:bookmarkStart w:id="111" w:name="_Toc420683754"/>
      <w:bookmarkStart w:id="112" w:name="_Toc420683884"/>
      <w:bookmarkStart w:id="113" w:name="_Toc429130802"/>
      <w:bookmarkStart w:id="114" w:name="_Toc429130912"/>
      <w:bookmarkStart w:id="115" w:name="_Toc429135164"/>
      <w:bookmarkStart w:id="116" w:name="_Toc429600682"/>
      <w:r w:rsidRPr="00EF6C9E">
        <w:rPr>
          <w:rFonts w:hint="eastAsia"/>
        </w:rPr>
        <w:t>（二）经济利润模型</w:t>
      </w:r>
      <w:bookmarkEnd w:id="108"/>
      <w:bookmarkEnd w:id="109"/>
      <w:bookmarkEnd w:id="110"/>
      <w:bookmarkEnd w:id="111"/>
      <w:bookmarkEnd w:id="112"/>
      <w:r>
        <w:rPr>
          <w:rStyle w:val="a9"/>
        </w:rPr>
        <w:footnoteReference w:id="6"/>
      </w:r>
      <w:bookmarkEnd w:id="113"/>
      <w:bookmarkEnd w:id="114"/>
      <w:bookmarkEnd w:id="115"/>
      <w:bookmarkEnd w:id="116"/>
    </w:p>
    <w:p w:rsidR="002C7892" w:rsidRPr="00EF6C9E" w:rsidRDefault="002C7892" w:rsidP="002C7892">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所谓经济利润就是扣除调整税的</w:t>
      </w:r>
      <w:proofErr w:type="gramStart"/>
      <w:r w:rsidRPr="00EF6C9E">
        <w:rPr>
          <w:rFonts w:ascii="仿宋" w:eastAsia="仿宋" w:hAnsi="仿宋" w:hint="eastAsia"/>
          <w:sz w:val="24"/>
          <w:szCs w:val="24"/>
        </w:rPr>
        <w:t>净经营</w:t>
      </w:r>
      <w:proofErr w:type="gramEnd"/>
      <w:r w:rsidRPr="00EF6C9E">
        <w:rPr>
          <w:rFonts w:ascii="仿宋" w:eastAsia="仿宋" w:hAnsi="仿宋" w:hint="eastAsia"/>
          <w:sz w:val="24"/>
          <w:szCs w:val="24"/>
        </w:rPr>
        <w:t>利润与投入资本的资金成本之间的差额。</w:t>
      </w:r>
    </w:p>
    <w:p w:rsidR="002C7892" w:rsidRPr="00EF6C9E" w:rsidRDefault="002C7892" w:rsidP="002C7892">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这里由于经济利润对于了解企业在任何单一年份的经营情况来说,是一个较为有效的衡量所以</w:t>
      </w:r>
      <w:r w:rsidRPr="00EF6C9E">
        <w:rPr>
          <w:rFonts w:ascii="仿宋" w:eastAsia="仿宋" w:hAnsi="仿宋"/>
          <w:sz w:val="24"/>
          <w:szCs w:val="24"/>
        </w:rPr>
        <w:t>选择</w:t>
      </w:r>
      <w:r w:rsidRPr="00EF6C9E">
        <w:rPr>
          <w:rFonts w:ascii="仿宋" w:eastAsia="仿宋" w:hAnsi="仿宋" w:hint="eastAsia"/>
          <w:sz w:val="24"/>
          <w:szCs w:val="24"/>
        </w:rPr>
        <w:t>经济利润模型对“江城鸭”集群模式</w:t>
      </w:r>
      <w:r w:rsidRPr="00EF6C9E">
        <w:rPr>
          <w:rFonts w:ascii="仿宋" w:eastAsia="仿宋" w:hAnsi="仿宋"/>
          <w:sz w:val="24"/>
          <w:szCs w:val="24"/>
        </w:rPr>
        <w:t>下的</w:t>
      </w:r>
      <w:proofErr w:type="gramStart"/>
      <w:r w:rsidRPr="00EF6C9E">
        <w:rPr>
          <w:rFonts w:ascii="仿宋" w:eastAsia="仿宋" w:hAnsi="仿宋"/>
          <w:sz w:val="24"/>
          <w:szCs w:val="24"/>
        </w:rPr>
        <w:t>鸭</w:t>
      </w:r>
      <w:r w:rsidRPr="00EF6C9E">
        <w:rPr>
          <w:rFonts w:ascii="仿宋" w:eastAsia="仿宋" w:hAnsi="仿宋" w:hint="eastAsia"/>
          <w:sz w:val="24"/>
          <w:szCs w:val="24"/>
        </w:rPr>
        <w:t>加工</w:t>
      </w:r>
      <w:proofErr w:type="gramEnd"/>
      <w:r w:rsidRPr="00EF6C9E">
        <w:rPr>
          <w:rFonts w:ascii="仿宋" w:eastAsia="仿宋" w:hAnsi="仿宋"/>
          <w:sz w:val="24"/>
          <w:szCs w:val="24"/>
        </w:rPr>
        <w:t>企业进行价值评估。</w:t>
      </w:r>
    </w:p>
    <w:p w:rsidR="002C7892" w:rsidRPr="00EF6C9E" w:rsidRDefault="002C7892" w:rsidP="002C7892">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评估</w:t>
      </w:r>
      <w:r w:rsidRPr="00EF6C9E">
        <w:rPr>
          <w:rFonts w:ascii="仿宋" w:eastAsia="仿宋" w:hAnsi="仿宋"/>
          <w:sz w:val="24"/>
          <w:szCs w:val="24"/>
        </w:rPr>
        <w:t>过程</w:t>
      </w:r>
      <w:r w:rsidRPr="00EF6C9E">
        <w:rPr>
          <w:rFonts w:ascii="仿宋" w:eastAsia="仿宋" w:hAnsi="仿宋" w:hint="eastAsia"/>
          <w:sz w:val="24"/>
          <w:szCs w:val="24"/>
        </w:rPr>
        <w:t>预设</w:t>
      </w:r>
      <w:r w:rsidRPr="00EF6C9E">
        <w:rPr>
          <w:rFonts w:ascii="仿宋" w:eastAsia="仿宋" w:hAnsi="仿宋"/>
          <w:sz w:val="24"/>
          <w:szCs w:val="24"/>
        </w:rPr>
        <w:t>：</w:t>
      </w:r>
    </w:p>
    <w:p w:rsidR="002C7892" w:rsidRPr="00EF6C9E" w:rsidRDefault="002C7892" w:rsidP="002C7892">
      <w:pPr>
        <w:spacing w:line="360" w:lineRule="auto"/>
        <w:ind w:firstLineChars="200" w:firstLine="482"/>
        <w:rPr>
          <w:rFonts w:ascii="仿宋" w:eastAsia="仿宋" w:hAnsi="仿宋"/>
          <w:sz w:val="24"/>
          <w:szCs w:val="24"/>
        </w:rPr>
      </w:pPr>
      <w:r w:rsidRPr="00EF6C9E">
        <w:rPr>
          <w:rFonts w:ascii="仿宋" w:eastAsia="仿宋" w:hAnsi="仿宋" w:hint="eastAsia"/>
          <w:b/>
          <w:sz w:val="24"/>
          <w:szCs w:val="24"/>
        </w:rPr>
        <w:t>对历史上</w:t>
      </w:r>
      <w:r w:rsidRPr="00EF6C9E">
        <w:rPr>
          <w:rFonts w:ascii="仿宋" w:eastAsia="仿宋" w:hAnsi="仿宋"/>
          <w:b/>
          <w:sz w:val="24"/>
          <w:szCs w:val="24"/>
        </w:rPr>
        <w:t>的</w:t>
      </w:r>
      <w:r w:rsidRPr="00EF6C9E">
        <w:rPr>
          <w:rFonts w:ascii="仿宋" w:eastAsia="仿宋" w:hAnsi="仿宋" w:hint="eastAsia"/>
          <w:b/>
          <w:sz w:val="24"/>
          <w:szCs w:val="24"/>
        </w:rPr>
        <w:t>绩效进行分析。</w:t>
      </w:r>
      <w:r w:rsidRPr="00EF6C9E">
        <w:rPr>
          <w:rFonts w:ascii="仿宋" w:eastAsia="仿宋" w:hAnsi="仿宋" w:hint="eastAsia"/>
          <w:sz w:val="24"/>
          <w:szCs w:val="24"/>
        </w:rPr>
        <w:t>对“江城鸭”集群模式</w:t>
      </w:r>
      <w:r w:rsidRPr="00EF6C9E">
        <w:rPr>
          <w:rFonts w:ascii="仿宋" w:eastAsia="仿宋" w:hAnsi="仿宋"/>
          <w:sz w:val="24"/>
          <w:szCs w:val="24"/>
        </w:rPr>
        <w:t>下的</w:t>
      </w:r>
      <w:proofErr w:type="gramStart"/>
      <w:r w:rsidRPr="00EF6C9E">
        <w:rPr>
          <w:rFonts w:ascii="仿宋" w:eastAsia="仿宋" w:hAnsi="仿宋"/>
          <w:sz w:val="24"/>
          <w:szCs w:val="24"/>
        </w:rPr>
        <w:t>鸭</w:t>
      </w:r>
      <w:r w:rsidRPr="00EF6C9E">
        <w:rPr>
          <w:rFonts w:ascii="仿宋" w:eastAsia="仿宋" w:hAnsi="仿宋" w:hint="eastAsia"/>
          <w:sz w:val="24"/>
          <w:szCs w:val="24"/>
        </w:rPr>
        <w:t>加工</w:t>
      </w:r>
      <w:proofErr w:type="gramEnd"/>
      <w:r w:rsidRPr="00EF6C9E">
        <w:rPr>
          <w:rFonts w:ascii="仿宋" w:eastAsia="仿宋" w:hAnsi="仿宋"/>
          <w:sz w:val="24"/>
          <w:szCs w:val="24"/>
        </w:rPr>
        <w:t>企业</w:t>
      </w:r>
      <w:r w:rsidRPr="00EF6C9E">
        <w:rPr>
          <w:rFonts w:ascii="仿宋" w:eastAsia="仿宋" w:hAnsi="仿宋" w:hint="eastAsia"/>
          <w:sz w:val="24"/>
          <w:szCs w:val="24"/>
        </w:rPr>
        <w:t>历史绩效的分析主要目的就是要</w:t>
      </w:r>
      <w:proofErr w:type="gramStart"/>
      <w:r w:rsidRPr="00EF6C9E">
        <w:rPr>
          <w:rFonts w:ascii="仿宋" w:eastAsia="仿宋" w:hAnsi="仿宋" w:hint="eastAsia"/>
          <w:sz w:val="24"/>
          <w:szCs w:val="24"/>
        </w:rPr>
        <w:t>对鸭加工</w:t>
      </w:r>
      <w:proofErr w:type="gramEnd"/>
      <w:r w:rsidRPr="00EF6C9E">
        <w:rPr>
          <w:rFonts w:ascii="仿宋" w:eastAsia="仿宋" w:hAnsi="仿宋" w:hint="eastAsia"/>
          <w:sz w:val="24"/>
          <w:szCs w:val="24"/>
        </w:rPr>
        <w:t>企业曾经</w:t>
      </w:r>
      <w:r w:rsidRPr="00EF6C9E">
        <w:rPr>
          <w:rFonts w:ascii="仿宋" w:eastAsia="仿宋" w:hAnsi="仿宋"/>
          <w:sz w:val="24"/>
          <w:szCs w:val="24"/>
        </w:rPr>
        <w:t>的</w:t>
      </w:r>
      <w:r w:rsidRPr="00EF6C9E">
        <w:rPr>
          <w:rFonts w:ascii="仿宋" w:eastAsia="仿宋" w:hAnsi="仿宋" w:hint="eastAsia"/>
          <w:sz w:val="24"/>
          <w:szCs w:val="24"/>
        </w:rPr>
        <w:t>绩效进行全方位的了解,在评价和判定对未来绩效的预期方面</w:t>
      </w:r>
      <w:r w:rsidRPr="00EF6C9E">
        <w:rPr>
          <w:rFonts w:ascii="仿宋" w:eastAsia="仿宋" w:hAnsi="仿宋"/>
          <w:sz w:val="24"/>
          <w:szCs w:val="24"/>
        </w:rPr>
        <w:t>上</w:t>
      </w:r>
      <w:r w:rsidRPr="00EF6C9E">
        <w:rPr>
          <w:rFonts w:ascii="仿宋" w:eastAsia="仿宋" w:hAnsi="仿宋" w:hint="eastAsia"/>
          <w:sz w:val="24"/>
          <w:szCs w:val="24"/>
        </w:rPr>
        <w:t>提供了一个必不可少的视角。对以往</w:t>
      </w:r>
      <w:r w:rsidRPr="00EF6C9E">
        <w:rPr>
          <w:rFonts w:ascii="仿宋" w:eastAsia="仿宋" w:hAnsi="仿宋"/>
          <w:sz w:val="24"/>
          <w:szCs w:val="24"/>
        </w:rPr>
        <w:t>的</w:t>
      </w:r>
      <w:r w:rsidRPr="00EF6C9E">
        <w:rPr>
          <w:rFonts w:ascii="仿宋" w:eastAsia="仿宋" w:hAnsi="仿宋" w:hint="eastAsia"/>
          <w:sz w:val="24"/>
          <w:szCs w:val="24"/>
        </w:rPr>
        <w:t>绩效方面的分析最主要的</w:t>
      </w:r>
      <w:r w:rsidRPr="00EF6C9E">
        <w:rPr>
          <w:rFonts w:ascii="仿宋" w:eastAsia="仿宋" w:hAnsi="仿宋"/>
          <w:sz w:val="24"/>
          <w:szCs w:val="24"/>
        </w:rPr>
        <w:t>方面就</w:t>
      </w:r>
      <w:r w:rsidRPr="00EF6C9E">
        <w:rPr>
          <w:rFonts w:ascii="仿宋" w:eastAsia="仿宋" w:hAnsi="仿宋" w:hint="eastAsia"/>
          <w:sz w:val="24"/>
          <w:szCs w:val="24"/>
        </w:rPr>
        <w:t>是</w:t>
      </w:r>
      <w:proofErr w:type="gramStart"/>
      <w:r w:rsidRPr="00EF6C9E">
        <w:rPr>
          <w:rFonts w:ascii="仿宋" w:eastAsia="仿宋" w:hAnsi="仿宋" w:hint="eastAsia"/>
          <w:sz w:val="24"/>
          <w:szCs w:val="24"/>
        </w:rPr>
        <w:t>对</w:t>
      </w:r>
      <w:r w:rsidRPr="00EF6C9E">
        <w:rPr>
          <w:rFonts w:ascii="仿宋" w:eastAsia="仿宋" w:hAnsi="仿宋"/>
          <w:sz w:val="24"/>
          <w:szCs w:val="24"/>
        </w:rPr>
        <w:t>鸭</w:t>
      </w:r>
      <w:r w:rsidRPr="00EF6C9E">
        <w:rPr>
          <w:rFonts w:ascii="仿宋" w:eastAsia="仿宋" w:hAnsi="仿宋" w:hint="eastAsia"/>
          <w:sz w:val="24"/>
          <w:szCs w:val="24"/>
        </w:rPr>
        <w:t>加工</w:t>
      </w:r>
      <w:proofErr w:type="gramEnd"/>
      <w:r w:rsidRPr="00EF6C9E">
        <w:rPr>
          <w:rFonts w:ascii="仿宋" w:eastAsia="仿宋" w:hAnsi="仿宋"/>
          <w:sz w:val="24"/>
          <w:szCs w:val="24"/>
        </w:rPr>
        <w:t>企业</w:t>
      </w:r>
      <w:r w:rsidRPr="00EF6C9E">
        <w:rPr>
          <w:rFonts w:ascii="仿宋" w:eastAsia="仿宋" w:hAnsi="仿宋" w:hint="eastAsia"/>
          <w:sz w:val="24"/>
          <w:szCs w:val="24"/>
        </w:rPr>
        <w:t>的历史报表中的会计部分进行分析,最后集中于</w:t>
      </w:r>
      <w:proofErr w:type="gramStart"/>
      <w:r w:rsidRPr="00EF6C9E">
        <w:rPr>
          <w:rFonts w:ascii="仿宋" w:eastAsia="仿宋" w:hAnsi="仿宋"/>
          <w:sz w:val="24"/>
          <w:szCs w:val="24"/>
        </w:rPr>
        <w:t>鸭</w:t>
      </w:r>
      <w:r w:rsidRPr="00EF6C9E">
        <w:rPr>
          <w:rFonts w:ascii="仿宋" w:eastAsia="仿宋" w:hAnsi="仿宋" w:hint="eastAsia"/>
          <w:sz w:val="24"/>
          <w:szCs w:val="24"/>
        </w:rPr>
        <w:t>加工</w:t>
      </w:r>
      <w:proofErr w:type="gramEnd"/>
      <w:r w:rsidRPr="00EF6C9E">
        <w:rPr>
          <w:rFonts w:ascii="仿宋" w:eastAsia="仿宋" w:hAnsi="仿宋"/>
          <w:sz w:val="24"/>
          <w:szCs w:val="24"/>
        </w:rPr>
        <w:t>企业</w:t>
      </w:r>
      <w:r w:rsidRPr="00EF6C9E">
        <w:rPr>
          <w:rFonts w:ascii="仿宋" w:eastAsia="仿宋" w:hAnsi="仿宋" w:hint="eastAsia"/>
          <w:sz w:val="24"/>
          <w:szCs w:val="24"/>
        </w:rPr>
        <w:t xml:space="preserve">的关键驱动因素。　</w:t>
      </w:r>
    </w:p>
    <w:p w:rsidR="002C7892" w:rsidRPr="00EF6C9E" w:rsidRDefault="002C7892" w:rsidP="002C7892">
      <w:pPr>
        <w:spacing w:line="360" w:lineRule="auto"/>
        <w:ind w:firstLineChars="200" w:firstLine="482"/>
        <w:rPr>
          <w:rFonts w:ascii="仿宋" w:eastAsia="仿宋" w:hAnsi="仿宋"/>
          <w:sz w:val="24"/>
          <w:szCs w:val="24"/>
        </w:rPr>
      </w:pPr>
      <w:r w:rsidRPr="00EF6C9E">
        <w:rPr>
          <w:rFonts w:ascii="仿宋" w:eastAsia="仿宋" w:hAnsi="仿宋" w:hint="eastAsia"/>
          <w:b/>
          <w:sz w:val="24"/>
          <w:szCs w:val="24"/>
        </w:rPr>
        <w:lastRenderedPageBreak/>
        <w:t>对</w:t>
      </w:r>
      <w:r w:rsidRPr="00EF6C9E">
        <w:rPr>
          <w:rFonts w:ascii="仿宋" w:eastAsia="仿宋" w:hAnsi="仿宋"/>
          <w:b/>
          <w:sz w:val="24"/>
          <w:szCs w:val="24"/>
        </w:rPr>
        <w:t>未来的</w:t>
      </w:r>
      <w:r w:rsidRPr="00EF6C9E">
        <w:rPr>
          <w:rFonts w:ascii="仿宋" w:eastAsia="仿宋" w:hAnsi="仿宋" w:hint="eastAsia"/>
          <w:b/>
          <w:sz w:val="24"/>
          <w:szCs w:val="24"/>
        </w:rPr>
        <w:t>绩效进行预期。</w:t>
      </w:r>
      <w:r w:rsidRPr="00EF6C9E">
        <w:rPr>
          <w:rFonts w:ascii="仿宋" w:eastAsia="仿宋" w:hAnsi="仿宋" w:hint="eastAsia"/>
          <w:sz w:val="24"/>
          <w:szCs w:val="24"/>
        </w:rPr>
        <w:t>绩效的</w:t>
      </w:r>
      <w:r w:rsidRPr="00EF6C9E">
        <w:rPr>
          <w:rFonts w:ascii="仿宋" w:eastAsia="仿宋" w:hAnsi="仿宋"/>
          <w:sz w:val="24"/>
          <w:szCs w:val="24"/>
        </w:rPr>
        <w:t>预期</w:t>
      </w:r>
      <w:r w:rsidRPr="00EF6C9E">
        <w:rPr>
          <w:rFonts w:ascii="仿宋" w:eastAsia="仿宋" w:hAnsi="仿宋" w:hint="eastAsia"/>
          <w:sz w:val="24"/>
          <w:szCs w:val="24"/>
        </w:rPr>
        <w:t>就是</w:t>
      </w:r>
      <w:proofErr w:type="gramStart"/>
      <w:r w:rsidRPr="00EF6C9E">
        <w:rPr>
          <w:rFonts w:ascii="仿宋" w:eastAsia="仿宋" w:hAnsi="仿宋" w:hint="eastAsia"/>
          <w:sz w:val="24"/>
          <w:szCs w:val="24"/>
        </w:rPr>
        <w:t>对</w:t>
      </w:r>
      <w:r w:rsidRPr="00EF6C9E">
        <w:rPr>
          <w:rFonts w:ascii="仿宋" w:eastAsia="仿宋" w:hAnsi="仿宋"/>
          <w:sz w:val="24"/>
          <w:szCs w:val="24"/>
        </w:rPr>
        <w:t>鸭</w:t>
      </w:r>
      <w:r w:rsidRPr="00EF6C9E">
        <w:rPr>
          <w:rFonts w:ascii="仿宋" w:eastAsia="仿宋" w:hAnsi="仿宋" w:hint="eastAsia"/>
          <w:sz w:val="24"/>
          <w:szCs w:val="24"/>
        </w:rPr>
        <w:t>加工</w:t>
      </w:r>
      <w:proofErr w:type="gramEnd"/>
      <w:r w:rsidRPr="00EF6C9E">
        <w:rPr>
          <w:rFonts w:ascii="仿宋" w:eastAsia="仿宋" w:hAnsi="仿宋"/>
          <w:sz w:val="24"/>
          <w:szCs w:val="24"/>
        </w:rPr>
        <w:t>企业</w:t>
      </w:r>
      <w:r w:rsidRPr="00EF6C9E">
        <w:rPr>
          <w:rFonts w:ascii="仿宋" w:eastAsia="仿宋" w:hAnsi="仿宋" w:hint="eastAsia"/>
          <w:sz w:val="24"/>
          <w:szCs w:val="24"/>
        </w:rPr>
        <w:t>从今往后</w:t>
      </w:r>
      <w:r w:rsidRPr="00EF6C9E">
        <w:rPr>
          <w:rFonts w:ascii="仿宋" w:eastAsia="仿宋" w:hAnsi="仿宋"/>
          <w:sz w:val="24"/>
          <w:szCs w:val="24"/>
        </w:rPr>
        <w:t>的</w:t>
      </w:r>
      <w:r w:rsidRPr="00EF6C9E">
        <w:rPr>
          <w:rFonts w:ascii="仿宋" w:eastAsia="仿宋" w:hAnsi="仿宋" w:hint="eastAsia"/>
          <w:sz w:val="24"/>
          <w:szCs w:val="24"/>
        </w:rPr>
        <w:t>经营方面分析其产生的现金流量这一部分。然而这一预期一定要彻底地考察</w:t>
      </w:r>
      <w:proofErr w:type="gramStart"/>
      <w:r w:rsidRPr="00EF6C9E">
        <w:rPr>
          <w:rFonts w:ascii="仿宋" w:eastAsia="仿宋" w:hAnsi="仿宋" w:hint="eastAsia"/>
          <w:sz w:val="24"/>
          <w:szCs w:val="24"/>
        </w:rPr>
        <w:t>鸭加工</w:t>
      </w:r>
      <w:proofErr w:type="gramEnd"/>
      <w:r w:rsidRPr="00EF6C9E">
        <w:rPr>
          <w:rFonts w:ascii="仿宋" w:eastAsia="仿宋" w:hAnsi="仿宋" w:hint="eastAsia"/>
          <w:sz w:val="24"/>
          <w:szCs w:val="24"/>
        </w:rPr>
        <w:t>企业对其价值创造的各种影响因素</w:t>
      </w:r>
      <w:r w:rsidRPr="00EF6C9E">
        <w:rPr>
          <w:rFonts w:ascii="仿宋" w:eastAsia="仿宋" w:hAnsi="仿宋"/>
          <w:sz w:val="24"/>
          <w:szCs w:val="24"/>
        </w:rPr>
        <w:t>,</w:t>
      </w:r>
      <w:r w:rsidRPr="00EF6C9E">
        <w:rPr>
          <w:rFonts w:ascii="仿宋" w:eastAsia="仿宋" w:hAnsi="仿宋" w:hint="eastAsia"/>
          <w:sz w:val="24"/>
          <w:szCs w:val="24"/>
        </w:rPr>
        <w:t>并于</w:t>
      </w:r>
      <w:r w:rsidRPr="00EF6C9E">
        <w:rPr>
          <w:rFonts w:ascii="仿宋" w:eastAsia="仿宋" w:hAnsi="仿宋"/>
          <w:sz w:val="24"/>
          <w:szCs w:val="24"/>
        </w:rPr>
        <w:t>最终</w:t>
      </w:r>
      <w:r w:rsidRPr="00EF6C9E">
        <w:rPr>
          <w:rFonts w:ascii="仿宋" w:eastAsia="仿宋" w:hAnsi="仿宋" w:hint="eastAsia"/>
          <w:sz w:val="24"/>
          <w:szCs w:val="24"/>
        </w:rPr>
        <w:t>做出比较合理的估算。</w:t>
      </w:r>
    </w:p>
    <w:p w:rsidR="002C7892" w:rsidRPr="00EF6C9E" w:rsidRDefault="002C7892" w:rsidP="002C7892">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对资金成本做出</w:t>
      </w:r>
      <w:r w:rsidRPr="00EF6C9E">
        <w:rPr>
          <w:rFonts w:ascii="仿宋" w:eastAsia="仿宋" w:hAnsi="仿宋"/>
          <w:sz w:val="24"/>
          <w:szCs w:val="24"/>
        </w:rPr>
        <w:t>较为准确的预测</w:t>
      </w:r>
      <w:r w:rsidRPr="00EF6C9E">
        <w:rPr>
          <w:rFonts w:ascii="仿宋" w:eastAsia="仿宋" w:hAnsi="仿宋" w:hint="eastAsia"/>
          <w:sz w:val="24"/>
          <w:szCs w:val="24"/>
        </w:rPr>
        <w:t>。企业的价值很大程度上</w:t>
      </w:r>
      <w:r w:rsidRPr="00EF6C9E">
        <w:rPr>
          <w:rFonts w:ascii="仿宋" w:eastAsia="仿宋" w:hAnsi="仿宋"/>
          <w:sz w:val="24"/>
          <w:szCs w:val="24"/>
        </w:rPr>
        <w:t>会受到</w:t>
      </w:r>
      <w:r w:rsidRPr="00EF6C9E">
        <w:rPr>
          <w:rFonts w:ascii="仿宋" w:eastAsia="仿宋" w:hAnsi="仿宋" w:hint="eastAsia"/>
          <w:sz w:val="24"/>
          <w:szCs w:val="24"/>
        </w:rPr>
        <w:t>总的资金成本的影响。但是需要注意的是在计算资本成本的组成成分时</w:t>
      </w:r>
      <w:r w:rsidRPr="00EF6C9E">
        <w:rPr>
          <w:rFonts w:ascii="仿宋" w:eastAsia="仿宋" w:hAnsi="仿宋"/>
          <w:sz w:val="24"/>
          <w:szCs w:val="24"/>
        </w:rPr>
        <w:t>还需要考虑一个因素，也即</w:t>
      </w:r>
      <w:r w:rsidRPr="00EF6C9E">
        <w:rPr>
          <w:rFonts w:ascii="仿宋" w:eastAsia="仿宋" w:hAnsi="仿宋" w:hint="eastAsia"/>
          <w:sz w:val="24"/>
          <w:szCs w:val="24"/>
        </w:rPr>
        <w:t>必须要吻合资金被折现部分的流量口径。</w:t>
      </w:r>
    </w:p>
    <w:p w:rsidR="002C7892" w:rsidRPr="00EF6C9E" w:rsidRDefault="002C7892" w:rsidP="002C7892">
      <w:pPr>
        <w:spacing w:line="360" w:lineRule="auto"/>
        <w:ind w:firstLineChars="200" w:firstLine="482"/>
        <w:rPr>
          <w:rFonts w:ascii="仿宋" w:eastAsia="仿宋" w:hAnsi="仿宋"/>
          <w:sz w:val="24"/>
          <w:szCs w:val="24"/>
        </w:rPr>
      </w:pPr>
      <w:r w:rsidRPr="00EF6C9E">
        <w:rPr>
          <w:rFonts w:ascii="仿宋" w:eastAsia="仿宋" w:hAnsi="仿宋" w:hint="eastAsia"/>
          <w:b/>
          <w:sz w:val="24"/>
          <w:szCs w:val="24"/>
        </w:rPr>
        <w:t>连续价值的预测。</w:t>
      </w:r>
      <w:r w:rsidRPr="00EF6C9E">
        <w:rPr>
          <w:rFonts w:ascii="仿宋" w:eastAsia="仿宋" w:hAnsi="仿宋" w:hint="eastAsia"/>
          <w:sz w:val="24"/>
          <w:szCs w:val="24"/>
        </w:rPr>
        <w:t>如前所述的两阶段模式</w:t>
      </w:r>
      <w:r w:rsidRPr="00EF6C9E">
        <w:rPr>
          <w:rFonts w:ascii="仿宋" w:eastAsia="仿宋" w:hAnsi="仿宋"/>
          <w:sz w:val="24"/>
          <w:szCs w:val="24"/>
        </w:rPr>
        <w:t>,</w:t>
      </w:r>
      <w:proofErr w:type="gramStart"/>
      <w:r w:rsidRPr="00EF6C9E">
        <w:rPr>
          <w:rFonts w:ascii="仿宋" w:eastAsia="仿宋" w:hAnsi="仿宋" w:hint="eastAsia"/>
          <w:sz w:val="24"/>
          <w:szCs w:val="24"/>
        </w:rPr>
        <w:t>鸭加工</w:t>
      </w:r>
      <w:proofErr w:type="gramEnd"/>
      <w:r w:rsidRPr="00EF6C9E">
        <w:rPr>
          <w:rFonts w:ascii="仿宋" w:eastAsia="仿宋" w:hAnsi="仿宋" w:hint="eastAsia"/>
          <w:sz w:val="24"/>
          <w:szCs w:val="24"/>
        </w:rPr>
        <w:t>企业的预期现金流量可分为两个时期</w:t>
      </w:r>
      <w:r w:rsidRPr="00EF6C9E">
        <w:rPr>
          <w:rFonts w:ascii="仿宋" w:eastAsia="仿宋" w:hAnsi="仿宋"/>
          <w:sz w:val="24"/>
          <w:szCs w:val="24"/>
        </w:rPr>
        <w:t>,</w:t>
      </w:r>
      <w:proofErr w:type="gramStart"/>
      <w:r w:rsidRPr="00EF6C9E">
        <w:rPr>
          <w:rFonts w:ascii="仿宋" w:eastAsia="仿宋" w:hAnsi="仿宋" w:hint="eastAsia"/>
          <w:sz w:val="24"/>
          <w:szCs w:val="24"/>
        </w:rPr>
        <w:t>鸭加工</w:t>
      </w:r>
      <w:proofErr w:type="gramEnd"/>
      <w:r w:rsidRPr="00EF6C9E">
        <w:rPr>
          <w:rFonts w:ascii="仿宋" w:eastAsia="仿宋" w:hAnsi="仿宋" w:hint="eastAsia"/>
          <w:sz w:val="24"/>
          <w:szCs w:val="24"/>
        </w:rPr>
        <w:t>企业的价值定义如下</w:t>
      </w:r>
      <w:r w:rsidRPr="00EF6C9E">
        <w:rPr>
          <w:rFonts w:ascii="仿宋" w:eastAsia="仿宋" w:hAnsi="仿宋"/>
          <w:sz w:val="24"/>
          <w:szCs w:val="24"/>
        </w:rPr>
        <w:t>:</w:t>
      </w:r>
    </w:p>
    <w:p w:rsidR="002C7892" w:rsidRPr="00EF6C9E" w:rsidRDefault="002C7892" w:rsidP="002C7892">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价值</w:t>
      </w:r>
      <w:r w:rsidRPr="00EF6C9E">
        <w:rPr>
          <w:rFonts w:ascii="仿宋" w:eastAsia="仿宋" w:hAnsi="仿宋"/>
          <w:sz w:val="24"/>
          <w:szCs w:val="24"/>
        </w:rPr>
        <w:t xml:space="preserve">= </w:t>
      </w:r>
      <w:r w:rsidRPr="00EF6C9E">
        <w:rPr>
          <w:rFonts w:ascii="仿宋" w:eastAsia="仿宋" w:hAnsi="仿宋" w:hint="eastAsia"/>
          <w:sz w:val="24"/>
          <w:szCs w:val="24"/>
        </w:rPr>
        <w:t>明确的预测期内现金流量现值</w:t>
      </w:r>
      <w:r w:rsidRPr="00EF6C9E">
        <w:rPr>
          <w:rFonts w:ascii="仿宋" w:eastAsia="仿宋" w:hAnsi="仿宋"/>
          <w:sz w:val="24"/>
          <w:szCs w:val="24"/>
        </w:rPr>
        <w:t xml:space="preserve">+ </w:t>
      </w:r>
      <w:r w:rsidRPr="00EF6C9E">
        <w:rPr>
          <w:rFonts w:ascii="仿宋" w:eastAsia="仿宋" w:hAnsi="仿宋" w:hint="eastAsia"/>
          <w:sz w:val="24"/>
          <w:szCs w:val="24"/>
        </w:rPr>
        <w:t>明确的预测期后现金流量现值</w:t>
      </w:r>
    </w:p>
    <w:p w:rsidR="002C7892" w:rsidRPr="00EF6C9E" w:rsidRDefault="002C7892" w:rsidP="002C7892">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连续价值也就是</w:t>
      </w:r>
      <w:r w:rsidRPr="00EF6C9E">
        <w:rPr>
          <w:rFonts w:ascii="仿宋" w:eastAsia="仿宋" w:hAnsi="仿宋"/>
          <w:sz w:val="24"/>
          <w:szCs w:val="24"/>
        </w:rPr>
        <w:t>上面</w:t>
      </w:r>
      <w:r w:rsidRPr="00EF6C9E">
        <w:rPr>
          <w:rFonts w:ascii="仿宋" w:eastAsia="仿宋" w:hAnsi="仿宋" w:hint="eastAsia"/>
          <w:sz w:val="24"/>
          <w:szCs w:val="24"/>
        </w:rPr>
        <w:t>等式</w:t>
      </w:r>
      <w:r w:rsidRPr="00EF6C9E">
        <w:rPr>
          <w:rFonts w:ascii="仿宋" w:eastAsia="仿宋" w:hAnsi="仿宋"/>
          <w:sz w:val="24"/>
          <w:szCs w:val="24"/>
        </w:rPr>
        <w:t>的第二个部分,</w:t>
      </w:r>
      <w:r w:rsidRPr="00EF6C9E">
        <w:rPr>
          <w:rFonts w:ascii="仿宋" w:eastAsia="仿宋" w:hAnsi="仿宋" w:hint="eastAsia"/>
          <w:sz w:val="24"/>
          <w:szCs w:val="24"/>
        </w:rPr>
        <w:t>也就是</w:t>
      </w:r>
      <w:proofErr w:type="gramStart"/>
      <w:r w:rsidRPr="00EF6C9E">
        <w:rPr>
          <w:rFonts w:ascii="仿宋" w:eastAsia="仿宋" w:hAnsi="仿宋" w:hint="eastAsia"/>
          <w:sz w:val="24"/>
          <w:szCs w:val="24"/>
        </w:rPr>
        <w:t>鸭加工</w:t>
      </w:r>
      <w:proofErr w:type="gramEnd"/>
      <w:r w:rsidRPr="00EF6C9E">
        <w:rPr>
          <w:rFonts w:ascii="仿宋" w:eastAsia="仿宋" w:hAnsi="仿宋" w:hint="eastAsia"/>
          <w:sz w:val="24"/>
          <w:szCs w:val="24"/>
        </w:rPr>
        <w:t>企业预期现金流量在明确的预测期之后的折现价值。由于连续价值占据了</w:t>
      </w:r>
      <w:proofErr w:type="gramStart"/>
      <w:r w:rsidRPr="00EF6C9E">
        <w:rPr>
          <w:rFonts w:ascii="仿宋" w:eastAsia="仿宋" w:hAnsi="仿宋" w:hint="eastAsia"/>
          <w:sz w:val="24"/>
          <w:szCs w:val="24"/>
        </w:rPr>
        <w:t>鸭加工</w:t>
      </w:r>
      <w:proofErr w:type="gramEnd"/>
      <w:r w:rsidRPr="00EF6C9E">
        <w:rPr>
          <w:rFonts w:ascii="仿宋" w:eastAsia="仿宋" w:hAnsi="仿宋" w:hint="eastAsia"/>
          <w:sz w:val="24"/>
          <w:szCs w:val="24"/>
        </w:rPr>
        <w:t>企业价值的大多数</w:t>
      </w:r>
      <w:r w:rsidRPr="00EF6C9E">
        <w:rPr>
          <w:rFonts w:ascii="仿宋" w:eastAsia="仿宋" w:hAnsi="仿宋"/>
          <w:sz w:val="24"/>
          <w:szCs w:val="24"/>
        </w:rPr>
        <w:t>,</w:t>
      </w:r>
      <w:r w:rsidRPr="00EF6C9E">
        <w:rPr>
          <w:rFonts w:ascii="仿宋" w:eastAsia="仿宋" w:hAnsi="仿宋" w:hint="eastAsia"/>
          <w:sz w:val="24"/>
          <w:szCs w:val="24"/>
        </w:rPr>
        <w:t>因而采取一些合理有效的假设来简化现金流量的预测过程（明确预测期后</w:t>
      </w:r>
      <w:r w:rsidRPr="00EF6C9E">
        <w:rPr>
          <w:rFonts w:ascii="仿宋" w:eastAsia="仿宋" w:hAnsi="仿宋"/>
          <w:sz w:val="24"/>
          <w:szCs w:val="24"/>
        </w:rPr>
        <w:t>）,</w:t>
      </w:r>
      <w:r w:rsidRPr="00EF6C9E">
        <w:rPr>
          <w:rFonts w:ascii="仿宋" w:eastAsia="仿宋" w:hAnsi="仿宋" w:hint="eastAsia"/>
          <w:sz w:val="24"/>
          <w:szCs w:val="24"/>
        </w:rPr>
        <w:t>同时提高估计的</w:t>
      </w:r>
      <w:r w:rsidRPr="00EF6C9E">
        <w:rPr>
          <w:rFonts w:ascii="仿宋" w:eastAsia="仿宋" w:hAnsi="仿宋"/>
          <w:sz w:val="24"/>
          <w:szCs w:val="24"/>
        </w:rPr>
        <w:t>质量</w:t>
      </w:r>
      <w:r w:rsidRPr="00EF6C9E">
        <w:rPr>
          <w:rFonts w:ascii="仿宋" w:eastAsia="仿宋" w:hAnsi="仿宋" w:hint="eastAsia"/>
          <w:sz w:val="24"/>
          <w:szCs w:val="24"/>
        </w:rPr>
        <w:t>是很有必要的。连续价值与价值总额的</w:t>
      </w:r>
      <w:r w:rsidRPr="00EF6C9E">
        <w:rPr>
          <w:rFonts w:ascii="仿宋" w:eastAsia="仿宋" w:hAnsi="仿宋"/>
          <w:sz w:val="24"/>
          <w:szCs w:val="24"/>
        </w:rPr>
        <w:t>比值算得上极高,</w:t>
      </w:r>
      <w:r w:rsidRPr="00EF6C9E">
        <w:rPr>
          <w:rFonts w:ascii="仿宋" w:eastAsia="仿宋" w:hAnsi="仿宋" w:hint="eastAsia"/>
          <w:sz w:val="24"/>
          <w:szCs w:val="24"/>
        </w:rPr>
        <w:t>但同时</w:t>
      </w:r>
      <w:r w:rsidRPr="00EF6C9E">
        <w:rPr>
          <w:rFonts w:ascii="仿宋" w:eastAsia="仿宋" w:hAnsi="仿宋"/>
          <w:sz w:val="24"/>
          <w:szCs w:val="24"/>
        </w:rPr>
        <w:t>这</w:t>
      </w:r>
      <w:r w:rsidRPr="00EF6C9E">
        <w:rPr>
          <w:rFonts w:ascii="仿宋" w:eastAsia="仿宋" w:hAnsi="仿宋" w:hint="eastAsia"/>
          <w:sz w:val="24"/>
          <w:szCs w:val="24"/>
        </w:rPr>
        <w:t>并不是</w:t>
      </w:r>
      <w:r w:rsidRPr="00EF6C9E">
        <w:rPr>
          <w:rFonts w:ascii="仿宋" w:eastAsia="仿宋" w:hAnsi="仿宋"/>
          <w:sz w:val="24"/>
          <w:szCs w:val="24"/>
        </w:rPr>
        <w:t>说</w:t>
      </w:r>
      <w:proofErr w:type="gramStart"/>
      <w:r w:rsidRPr="00EF6C9E">
        <w:rPr>
          <w:rFonts w:ascii="仿宋" w:eastAsia="仿宋" w:hAnsi="仿宋" w:hint="eastAsia"/>
          <w:sz w:val="24"/>
          <w:szCs w:val="24"/>
        </w:rPr>
        <w:t>鸭加工</w:t>
      </w:r>
      <w:proofErr w:type="gramEnd"/>
      <w:r w:rsidRPr="00EF6C9E">
        <w:rPr>
          <w:rFonts w:ascii="仿宋" w:eastAsia="仿宋" w:hAnsi="仿宋" w:hint="eastAsia"/>
          <w:sz w:val="24"/>
          <w:szCs w:val="24"/>
        </w:rPr>
        <w:t>企业的大部分价值将会实现在连续价值期间。它经常说明早期年份的现金流量已经被</w:t>
      </w:r>
      <w:proofErr w:type="gramStart"/>
      <w:r w:rsidRPr="00EF6C9E">
        <w:rPr>
          <w:rFonts w:ascii="仿宋" w:eastAsia="仿宋" w:hAnsi="仿宋" w:hint="eastAsia"/>
          <w:sz w:val="24"/>
          <w:szCs w:val="24"/>
        </w:rPr>
        <w:t>抵销</w:t>
      </w:r>
      <w:proofErr w:type="gramEnd"/>
      <w:r w:rsidRPr="00EF6C9E">
        <w:rPr>
          <w:rFonts w:ascii="仿宋" w:eastAsia="仿宋" w:hAnsi="仿宋" w:hint="eastAsia"/>
          <w:sz w:val="24"/>
          <w:szCs w:val="24"/>
        </w:rPr>
        <w:t>，主要是</w:t>
      </w:r>
      <w:r w:rsidRPr="00EF6C9E">
        <w:rPr>
          <w:rFonts w:ascii="仿宋" w:eastAsia="仿宋" w:hAnsi="仿宋"/>
          <w:sz w:val="24"/>
          <w:szCs w:val="24"/>
        </w:rPr>
        <w:t>由于</w:t>
      </w:r>
      <w:r w:rsidRPr="00EF6C9E">
        <w:rPr>
          <w:rFonts w:ascii="仿宋" w:eastAsia="仿宋" w:hAnsi="仿宋" w:hint="eastAsia"/>
          <w:sz w:val="24"/>
          <w:szCs w:val="24"/>
        </w:rPr>
        <w:t>流动资金投资的外流和资本投资这两个方面。而这些投资可以在以后的年份里产生较高的现金流量。</w:t>
      </w:r>
    </w:p>
    <w:p w:rsidR="002C7892" w:rsidRPr="00EF6C9E" w:rsidRDefault="002C7892" w:rsidP="002C7892">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在估计连续价值时的一个主要问题是如何</w:t>
      </w:r>
      <w:r w:rsidRPr="00EF6C9E">
        <w:rPr>
          <w:rFonts w:ascii="仿宋" w:eastAsia="仿宋" w:hAnsi="仿宋"/>
          <w:sz w:val="24"/>
          <w:szCs w:val="24"/>
        </w:rPr>
        <w:t>估算</w:t>
      </w:r>
      <w:r w:rsidRPr="00EF6C9E">
        <w:rPr>
          <w:rFonts w:ascii="仿宋" w:eastAsia="仿宋" w:hAnsi="仿宋" w:hint="eastAsia"/>
          <w:sz w:val="24"/>
          <w:szCs w:val="24"/>
        </w:rPr>
        <w:t>预测期长度。在预测期内往往假设为一个不稳定的发展期</w:t>
      </w:r>
      <w:r w:rsidRPr="00EF6C9E">
        <w:rPr>
          <w:rFonts w:ascii="仿宋" w:eastAsia="仿宋" w:hAnsi="仿宋"/>
          <w:sz w:val="24"/>
          <w:szCs w:val="24"/>
        </w:rPr>
        <w:t>,</w:t>
      </w:r>
      <w:r w:rsidRPr="00EF6C9E">
        <w:rPr>
          <w:rFonts w:ascii="仿宋" w:eastAsia="仿宋" w:hAnsi="仿宋" w:hint="eastAsia"/>
          <w:sz w:val="24"/>
          <w:szCs w:val="24"/>
        </w:rPr>
        <w:t>也就是资本的</w:t>
      </w:r>
      <w:r w:rsidRPr="00EF6C9E">
        <w:rPr>
          <w:rFonts w:ascii="仿宋" w:eastAsia="仿宋" w:hAnsi="仿宋"/>
          <w:sz w:val="24"/>
          <w:szCs w:val="24"/>
        </w:rPr>
        <w:t>总</w:t>
      </w:r>
      <w:r w:rsidRPr="00EF6C9E">
        <w:rPr>
          <w:rFonts w:ascii="仿宋" w:eastAsia="仿宋" w:hAnsi="仿宋" w:hint="eastAsia"/>
          <w:sz w:val="24"/>
          <w:szCs w:val="24"/>
        </w:rPr>
        <w:t>成本与总</w:t>
      </w:r>
      <w:r w:rsidRPr="00EF6C9E">
        <w:rPr>
          <w:rFonts w:ascii="仿宋" w:eastAsia="仿宋" w:hAnsi="仿宋"/>
          <w:sz w:val="24"/>
          <w:szCs w:val="24"/>
        </w:rPr>
        <w:t>的</w:t>
      </w:r>
      <w:r w:rsidRPr="00EF6C9E">
        <w:rPr>
          <w:rFonts w:ascii="仿宋" w:eastAsia="仿宋" w:hAnsi="仿宋" w:hint="eastAsia"/>
          <w:sz w:val="24"/>
          <w:szCs w:val="24"/>
        </w:rPr>
        <w:t>投资资本的回报率不相等</w:t>
      </w:r>
      <w:r w:rsidRPr="00EF6C9E">
        <w:rPr>
          <w:rFonts w:ascii="仿宋" w:eastAsia="仿宋" w:hAnsi="仿宋"/>
          <w:sz w:val="24"/>
          <w:szCs w:val="24"/>
        </w:rPr>
        <w:t>,</w:t>
      </w:r>
      <w:r w:rsidRPr="00EF6C9E">
        <w:rPr>
          <w:rFonts w:ascii="仿宋" w:eastAsia="仿宋" w:hAnsi="仿宋" w:hint="eastAsia"/>
          <w:sz w:val="24"/>
          <w:szCs w:val="24"/>
        </w:rPr>
        <w:t>它们</w:t>
      </w:r>
      <w:r w:rsidRPr="00EF6C9E">
        <w:rPr>
          <w:rFonts w:ascii="仿宋" w:eastAsia="仿宋" w:hAnsi="仿宋"/>
          <w:sz w:val="24"/>
          <w:szCs w:val="24"/>
        </w:rPr>
        <w:t>的</w:t>
      </w:r>
      <w:r w:rsidRPr="00EF6C9E">
        <w:rPr>
          <w:rFonts w:ascii="仿宋" w:eastAsia="仿宋" w:hAnsi="仿宋" w:hint="eastAsia"/>
          <w:sz w:val="24"/>
          <w:szCs w:val="24"/>
        </w:rPr>
        <w:t>差额为正或负。然而长期竞争最终会使投资报酬率和总资本成本相等。这样看来预测期的长短会间接地影响到价值的大小。对此必须根据</w:t>
      </w:r>
      <w:proofErr w:type="gramStart"/>
      <w:r w:rsidRPr="00EF6C9E">
        <w:rPr>
          <w:rFonts w:ascii="仿宋" w:eastAsia="仿宋" w:hAnsi="仿宋" w:hint="eastAsia"/>
          <w:sz w:val="24"/>
          <w:szCs w:val="24"/>
        </w:rPr>
        <w:t>鸭加工</w:t>
      </w:r>
      <w:proofErr w:type="gramEnd"/>
      <w:r w:rsidRPr="00EF6C9E">
        <w:rPr>
          <w:rFonts w:ascii="仿宋" w:eastAsia="仿宋" w:hAnsi="仿宋" w:hint="eastAsia"/>
          <w:sz w:val="24"/>
          <w:szCs w:val="24"/>
        </w:rPr>
        <w:t>企业的竞争战略地位与该行业的发展状况</w:t>
      </w:r>
      <w:proofErr w:type="gramStart"/>
      <w:r w:rsidRPr="00EF6C9E">
        <w:rPr>
          <w:rFonts w:ascii="仿宋" w:eastAsia="仿宋" w:hAnsi="仿宋" w:hint="eastAsia"/>
          <w:sz w:val="24"/>
          <w:szCs w:val="24"/>
        </w:rPr>
        <w:t>来作</w:t>
      </w:r>
      <w:proofErr w:type="gramEnd"/>
      <w:r w:rsidRPr="00EF6C9E">
        <w:rPr>
          <w:rFonts w:ascii="仿宋" w:eastAsia="仿宋" w:hAnsi="仿宋" w:hint="eastAsia"/>
          <w:sz w:val="24"/>
          <w:szCs w:val="24"/>
        </w:rPr>
        <w:t>出估计</w:t>
      </w:r>
      <w:r w:rsidRPr="00EF6C9E">
        <w:rPr>
          <w:rFonts w:ascii="仿宋" w:eastAsia="仿宋" w:hAnsi="仿宋"/>
          <w:sz w:val="24"/>
          <w:szCs w:val="24"/>
        </w:rPr>
        <w:t>,</w:t>
      </w:r>
      <w:proofErr w:type="gramStart"/>
      <w:r w:rsidRPr="00EF6C9E">
        <w:rPr>
          <w:rFonts w:ascii="仿宋" w:eastAsia="仿宋" w:hAnsi="仿宋" w:hint="eastAsia"/>
          <w:sz w:val="24"/>
          <w:szCs w:val="24"/>
        </w:rPr>
        <w:t>鸭加工</w:t>
      </w:r>
      <w:proofErr w:type="gramEnd"/>
      <w:r w:rsidRPr="00EF6C9E">
        <w:rPr>
          <w:rFonts w:ascii="仿宋" w:eastAsia="仿宋" w:hAnsi="仿宋" w:hint="eastAsia"/>
          <w:sz w:val="24"/>
          <w:szCs w:val="24"/>
        </w:rPr>
        <w:t>企业将在多少年后进入一种均衡状态。</w:t>
      </w:r>
    </w:p>
    <w:p w:rsidR="002C7892" w:rsidRPr="00EF6C9E" w:rsidRDefault="002C7892" w:rsidP="002C7892">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然后对预期后的各项参数进行估计。我们准备的</w:t>
      </w:r>
      <w:r w:rsidRPr="00EF6C9E">
        <w:rPr>
          <w:rFonts w:ascii="仿宋" w:eastAsia="仿宋" w:hAnsi="仿宋"/>
          <w:sz w:val="24"/>
          <w:szCs w:val="24"/>
        </w:rPr>
        <w:t>部分</w:t>
      </w:r>
      <w:r w:rsidRPr="00EF6C9E">
        <w:rPr>
          <w:rFonts w:ascii="仿宋" w:eastAsia="仿宋" w:hAnsi="仿宋" w:hint="eastAsia"/>
          <w:sz w:val="24"/>
          <w:szCs w:val="24"/>
        </w:rPr>
        <w:t>参数涵盖净营业利润的增长率、自由现金流量、加权平均资本成本、新资本回报率、净营业利润。</w:t>
      </w:r>
      <w:proofErr w:type="gramStart"/>
      <w:r w:rsidRPr="00EF6C9E">
        <w:rPr>
          <w:rFonts w:ascii="仿宋" w:eastAsia="仿宋" w:hAnsi="仿宋" w:hint="eastAsia"/>
          <w:sz w:val="24"/>
          <w:szCs w:val="24"/>
        </w:rPr>
        <w:t>采用下免的</w:t>
      </w:r>
      <w:proofErr w:type="gramEnd"/>
      <w:r w:rsidRPr="00EF6C9E">
        <w:rPr>
          <w:rFonts w:ascii="仿宋" w:eastAsia="仿宋" w:hAnsi="仿宋" w:hint="eastAsia"/>
          <w:sz w:val="24"/>
          <w:szCs w:val="24"/>
        </w:rPr>
        <w:t>公式最后就可将连续价值算出来</w:t>
      </w:r>
      <w:r w:rsidRPr="00EF6C9E">
        <w:rPr>
          <w:rFonts w:ascii="仿宋" w:eastAsia="仿宋" w:hAnsi="仿宋"/>
          <w:sz w:val="24"/>
          <w:szCs w:val="24"/>
        </w:rPr>
        <w:t>:</w:t>
      </w:r>
    </w:p>
    <w:p w:rsidR="002C7892" w:rsidRPr="002C7892" w:rsidRDefault="002C7892" w:rsidP="002C7892">
      <w:pPr>
        <w:spacing w:line="360" w:lineRule="auto"/>
        <w:ind w:firstLineChars="200" w:firstLine="480"/>
        <w:rPr>
          <w:rFonts w:ascii="仿宋" w:eastAsia="仿宋" w:hAnsi="仿宋"/>
          <w:sz w:val="24"/>
          <w:szCs w:val="24"/>
        </w:rPr>
      </w:pPr>
      <w:r w:rsidRPr="002C7892">
        <w:rPr>
          <w:rFonts w:ascii="仿宋" w:eastAsia="仿宋" w:hAnsi="仿宋" w:hint="eastAsia"/>
          <w:sz w:val="24"/>
          <w:szCs w:val="24"/>
        </w:rPr>
        <w:t>连续价值</w:t>
      </w:r>
      <w:r w:rsidRPr="002C7892">
        <w:rPr>
          <w:rFonts w:ascii="仿宋" w:eastAsia="仿宋" w:hAnsi="仿宋"/>
          <w:sz w:val="24"/>
          <w:szCs w:val="24"/>
        </w:rPr>
        <w:t>=NOPLAT(1 - g/ r)</w:t>
      </w:r>
      <w:r w:rsidRPr="002C7892">
        <w:rPr>
          <w:rFonts w:ascii="仿宋" w:eastAsia="仿宋" w:hAnsi="仿宋" w:hint="eastAsia"/>
          <w:sz w:val="24"/>
          <w:szCs w:val="24"/>
        </w:rPr>
        <w:t>(</w:t>
      </w:r>
      <w:r w:rsidRPr="002C7892">
        <w:rPr>
          <w:rFonts w:ascii="仿宋" w:eastAsia="仿宋" w:hAnsi="仿宋"/>
          <w:sz w:val="24"/>
          <w:szCs w:val="24"/>
        </w:rPr>
        <w:t>TCC/WACC – g)</w:t>
      </w:r>
    </w:p>
    <w:p w:rsidR="002C7892" w:rsidRPr="002C7892" w:rsidRDefault="002C7892" w:rsidP="002C7892">
      <w:pPr>
        <w:spacing w:line="360" w:lineRule="auto"/>
        <w:ind w:firstLineChars="200" w:firstLine="480"/>
        <w:rPr>
          <w:rFonts w:ascii="仿宋" w:eastAsia="仿宋" w:hAnsi="仿宋"/>
          <w:sz w:val="24"/>
          <w:szCs w:val="24"/>
        </w:rPr>
      </w:pPr>
      <w:r w:rsidRPr="002C7892">
        <w:rPr>
          <w:rFonts w:ascii="仿宋" w:eastAsia="仿宋" w:hAnsi="仿宋" w:hint="eastAsia"/>
          <w:sz w:val="24"/>
          <w:szCs w:val="24"/>
        </w:rPr>
        <w:t>（其中</w:t>
      </w:r>
      <w:r w:rsidRPr="002C7892">
        <w:rPr>
          <w:rFonts w:ascii="仿宋" w:eastAsia="仿宋" w:hAnsi="仿宋"/>
          <w:sz w:val="24"/>
          <w:szCs w:val="24"/>
        </w:rPr>
        <w:t xml:space="preserve">: NOPLAT = </w:t>
      </w:r>
      <w:r w:rsidRPr="002C7892">
        <w:rPr>
          <w:rFonts w:ascii="仿宋" w:eastAsia="仿宋" w:hAnsi="仿宋" w:hint="eastAsia"/>
          <w:sz w:val="24"/>
          <w:szCs w:val="24"/>
        </w:rPr>
        <w:t>扣除调整税后的净营业利润；</w:t>
      </w:r>
      <w:r w:rsidRPr="002C7892">
        <w:rPr>
          <w:rFonts w:ascii="仿宋" w:eastAsia="仿宋" w:hAnsi="仿宋"/>
          <w:sz w:val="24"/>
          <w:szCs w:val="24"/>
        </w:rPr>
        <w:t xml:space="preserve">g = </w:t>
      </w:r>
      <w:r w:rsidRPr="002C7892">
        <w:rPr>
          <w:rFonts w:ascii="仿宋" w:eastAsia="仿宋" w:hAnsi="仿宋" w:hint="eastAsia"/>
          <w:sz w:val="24"/>
          <w:szCs w:val="24"/>
        </w:rPr>
        <w:t>增长率；</w:t>
      </w:r>
      <w:r w:rsidRPr="002C7892">
        <w:rPr>
          <w:rFonts w:ascii="仿宋" w:eastAsia="仿宋" w:hAnsi="仿宋"/>
          <w:sz w:val="24"/>
          <w:szCs w:val="24"/>
        </w:rPr>
        <w:t xml:space="preserve">r = </w:t>
      </w:r>
      <w:r w:rsidRPr="002C7892">
        <w:rPr>
          <w:rFonts w:ascii="仿宋" w:eastAsia="仿宋" w:hAnsi="仿宋" w:hint="eastAsia"/>
          <w:sz w:val="24"/>
          <w:szCs w:val="24"/>
        </w:rPr>
        <w:t>新投资资本回报率；TCC = 总成本；</w:t>
      </w:r>
      <w:r w:rsidRPr="002C7892">
        <w:rPr>
          <w:rFonts w:ascii="仿宋" w:eastAsia="仿宋" w:hAnsi="仿宋"/>
          <w:sz w:val="24"/>
          <w:szCs w:val="24"/>
        </w:rPr>
        <w:t xml:space="preserve">WACC = </w:t>
      </w:r>
      <w:r w:rsidRPr="002C7892">
        <w:rPr>
          <w:rFonts w:ascii="仿宋" w:eastAsia="仿宋" w:hAnsi="仿宋" w:hint="eastAsia"/>
          <w:sz w:val="24"/>
          <w:szCs w:val="24"/>
        </w:rPr>
        <w:t>加权平均资本成本。）</w:t>
      </w:r>
    </w:p>
    <w:p w:rsidR="002C7892" w:rsidRPr="00EF6C9E" w:rsidRDefault="002C7892" w:rsidP="002C7892">
      <w:pPr>
        <w:spacing w:line="360" w:lineRule="auto"/>
        <w:ind w:firstLineChars="200" w:firstLine="482"/>
        <w:rPr>
          <w:rFonts w:ascii="仿宋" w:eastAsia="仿宋" w:hAnsi="仿宋"/>
          <w:sz w:val="24"/>
          <w:szCs w:val="24"/>
        </w:rPr>
      </w:pPr>
      <w:r w:rsidRPr="00EF6C9E">
        <w:rPr>
          <w:rFonts w:ascii="仿宋" w:eastAsia="仿宋" w:hAnsi="仿宋" w:hint="eastAsia"/>
          <w:b/>
          <w:sz w:val="24"/>
          <w:szCs w:val="24"/>
        </w:rPr>
        <w:t>企业价值的</w:t>
      </w:r>
      <w:r w:rsidRPr="00EF6C9E">
        <w:rPr>
          <w:rFonts w:ascii="仿宋" w:eastAsia="仿宋" w:hAnsi="仿宋"/>
          <w:b/>
          <w:sz w:val="24"/>
          <w:szCs w:val="24"/>
        </w:rPr>
        <w:t>计算</w:t>
      </w:r>
      <w:r w:rsidRPr="00EF6C9E">
        <w:rPr>
          <w:rFonts w:ascii="仿宋" w:eastAsia="仿宋" w:hAnsi="仿宋" w:hint="eastAsia"/>
          <w:b/>
          <w:sz w:val="24"/>
          <w:szCs w:val="24"/>
        </w:rPr>
        <w:t>。</w:t>
      </w:r>
      <w:r w:rsidRPr="00EF6C9E">
        <w:rPr>
          <w:rFonts w:ascii="仿宋" w:eastAsia="仿宋" w:hAnsi="仿宋" w:hint="eastAsia"/>
          <w:sz w:val="24"/>
          <w:szCs w:val="24"/>
        </w:rPr>
        <w:t>为</w:t>
      </w:r>
      <w:r w:rsidRPr="00EF6C9E">
        <w:rPr>
          <w:rFonts w:ascii="仿宋" w:eastAsia="仿宋" w:hAnsi="仿宋"/>
          <w:sz w:val="24"/>
          <w:szCs w:val="24"/>
        </w:rPr>
        <w:t>了</w:t>
      </w:r>
      <w:r w:rsidRPr="00EF6C9E">
        <w:rPr>
          <w:rFonts w:ascii="仿宋" w:eastAsia="仿宋" w:hAnsi="仿宋" w:hint="eastAsia"/>
          <w:sz w:val="24"/>
          <w:szCs w:val="24"/>
        </w:rPr>
        <w:t>确定</w:t>
      </w:r>
      <w:proofErr w:type="gramStart"/>
      <w:r w:rsidRPr="00EF6C9E">
        <w:rPr>
          <w:rFonts w:ascii="仿宋" w:eastAsia="仿宋" w:hAnsi="仿宋" w:hint="eastAsia"/>
          <w:sz w:val="24"/>
          <w:szCs w:val="24"/>
        </w:rPr>
        <w:t>鸭加工</w:t>
      </w:r>
      <w:proofErr w:type="gramEnd"/>
      <w:r w:rsidRPr="00EF6C9E">
        <w:rPr>
          <w:rFonts w:ascii="仿宋" w:eastAsia="仿宋" w:hAnsi="仿宋" w:hint="eastAsia"/>
          <w:sz w:val="24"/>
          <w:szCs w:val="24"/>
        </w:rPr>
        <w:t>企业经营的价值总额，</w:t>
      </w:r>
      <w:r w:rsidRPr="00EF6C9E">
        <w:rPr>
          <w:rFonts w:ascii="仿宋" w:eastAsia="仿宋" w:hAnsi="仿宋"/>
          <w:sz w:val="24"/>
          <w:szCs w:val="24"/>
        </w:rPr>
        <w:t>我们需要</w:t>
      </w:r>
      <w:r w:rsidRPr="00EF6C9E">
        <w:rPr>
          <w:rFonts w:ascii="仿宋" w:eastAsia="仿宋" w:hAnsi="仿宋" w:hint="eastAsia"/>
          <w:sz w:val="24"/>
          <w:szCs w:val="24"/>
        </w:rPr>
        <w:t>把</w:t>
      </w:r>
      <w:proofErr w:type="gramStart"/>
      <w:r w:rsidRPr="00EF6C9E">
        <w:rPr>
          <w:rFonts w:ascii="仿宋" w:eastAsia="仿宋" w:hAnsi="仿宋" w:hint="eastAsia"/>
          <w:sz w:val="24"/>
          <w:szCs w:val="24"/>
        </w:rPr>
        <w:t>鸭加工</w:t>
      </w:r>
      <w:proofErr w:type="gramEnd"/>
      <w:r w:rsidRPr="00EF6C9E">
        <w:rPr>
          <w:rFonts w:ascii="仿宋" w:eastAsia="仿宋" w:hAnsi="仿宋" w:hint="eastAsia"/>
          <w:sz w:val="24"/>
          <w:szCs w:val="24"/>
        </w:rPr>
        <w:lastRenderedPageBreak/>
        <w:t>企业的有效加权平均资本成本作为</w:t>
      </w:r>
      <w:r w:rsidRPr="00EF6C9E">
        <w:rPr>
          <w:rFonts w:ascii="仿宋" w:eastAsia="仿宋" w:hAnsi="仿宋"/>
          <w:sz w:val="24"/>
          <w:szCs w:val="24"/>
        </w:rPr>
        <w:t>基准，</w:t>
      </w:r>
      <w:r w:rsidRPr="00EF6C9E">
        <w:rPr>
          <w:rFonts w:ascii="仿宋" w:eastAsia="仿宋" w:hAnsi="仿宋" w:hint="eastAsia"/>
          <w:sz w:val="24"/>
          <w:szCs w:val="24"/>
        </w:rPr>
        <w:t>对在前面</w:t>
      </w:r>
      <w:r w:rsidRPr="00EF6C9E">
        <w:rPr>
          <w:rFonts w:ascii="仿宋" w:eastAsia="仿宋" w:hAnsi="仿宋"/>
          <w:sz w:val="24"/>
          <w:szCs w:val="24"/>
        </w:rPr>
        <w:t>我们</w:t>
      </w:r>
      <w:r w:rsidRPr="00EF6C9E">
        <w:rPr>
          <w:rFonts w:ascii="仿宋" w:eastAsia="仿宋" w:hAnsi="仿宋" w:hint="eastAsia"/>
          <w:sz w:val="24"/>
          <w:szCs w:val="24"/>
        </w:rPr>
        <w:t>预期的现金的自由流量和前面</w:t>
      </w:r>
      <w:r w:rsidRPr="00EF6C9E">
        <w:rPr>
          <w:rFonts w:ascii="仿宋" w:eastAsia="仿宋" w:hAnsi="仿宋"/>
          <w:sz w:val="24"/>
          <w:szCs w:val="24"/>
        </w:rPr>
        <w:t>的</w:t>
      </w:r>
      <w:r w:rsidRPr="00EF6C9E">
        <w:rPr>
          <w:rFonts w:ascii="仿宋" w:eastAsia="仿宋" w:hAnsi="仿宋" w:hint="eastAsia"/>
          <w:sz w:val="24"/>
          <w:szCs w:val="24"/>
        </w:rPr>
        <w:t>连续价值进行折现。为了</w:t>
      </w:r>
      <w:r w:rsidRPr="00EF6C9E">
        <w:rPr>
          <w:rFonts w:ascii="仿宋" w:eastAsia="仿宋" w:hAnsi="仿宋"/>
          <w:sz w:val="24"/>
          <w:szCs w:val="24"/>
        </w:rPr>
        <w:t>严谨起见呢，如果有能力的话，我们还可以</w:t>
      </w:r>
      <w:r w:rsidRPr="00EF6C9E">
        <w:rPr>
          <w:rFonts w:ascii="仿宋" w:eastAsia="仿宋" w:hAnsi="仿宋" w:hint="eastAsia"/>
          <w:sz w:val="24"/>
          <w:szCs w:val="24"/>
        </w:rPr>
        <w:t>再将现金流量当中没有纳入自由现金流量的非营业资产和经济利润的所有非营业资产当中的价值计入</w:t>
      </w:r>
      <w:r w:rsidRPr="00EF6C9E">
        <w:rPr>
          <w:rFonts w:ascii="仿宋" w:eastAsia="仿宋" w:hAnsi="仿宋"/>
          <w:sz w:val="24"/>
          <w:szCs w:val="24"/>
        </w:rPr>
        <w:t>,</w:t>
      </w:r>
      <w:r w:rsidRPr="00EF6C9E">
        <w:rPr>
          <w:rFonts w:ascii="仿宋" w:eastAsia="仿宋" w:hAnsi="仿宋" w:hint="eastAsia"/>
          <w:sz w:val="24"/>
          <w:szCs w:val="24"/>
        </w:rPr>
        <w:t>通过这种方法来估算整体的价值。当然如果</w:t>
      </w:r>
      <w:r w:rsidRPr="00EF6C9E">
        <w:rPr>
          <w:rFonts w:ascii="仿宋" w:eastAsia="仿宋" w:hAnsi="仿宋"/>
          <w:sz w:val="24"/>
          <w:szCs w:val="24"/>
        </w:rPr>
        <w:t>要非常具有说服力的话，我们</w:t>
      </w:r>
      <w:r w:rsidRPr="00EF6C9E">
        <w:rPr>
          <w:rFonts w:ascii="仿宋" w:eastAsia="仿宋" w:hAnsi="仿宋" w:hint="eastAsia"/>
          <w:sz w:val="24"/>
          <w:szCs w:val="24"/>
        </w:rPr>
        <w:t>最后还可以再将混合证券、少数股东权益、所有债务或与剩余权益相比</w:t>
      </w:r>
      <w:r w:rsidRPr="00EF6C9E">
        <w:rPr>
          <w:rFonts w:ascii="仿宋" w:eastAsia="仿宋" w:hAnsi="仿宋"/>
          <w:sz w:val="24"/>
          <w:szCs w:val="24"/>
        </w:rPr>
        <w:t>更优</w:t>
      </w:r>
      <w:r w:rsidRPr="00EF6C9E">
        <w:rPr>
          <w:rFonts w:ascii="仿宋" w:eastAsia="仿宋" w:hAnsi="仿宋" w:hint="eastAsia"/>
          <w:sz w:val="24"/>
          <w:szCs w:val="24"/>
        </w:rPr>
        <w:t>的其它债权从所得到的</w:t>
      </w:r>
      <w:r w:rsidRPr="00EF6C9E">
        <w:rPr>
          <w:rFonts w:ascii="仿宋" w:eastAsia="仿宋" w:hAnsi="仿宋"/>
          <w:sz w:val="24"/>
          <w:szCs w:val="24"/>
        </w:rPr>
        <w:t>或者计算出来的</w:t>
      </w:r>
      <w:r w:rsidRPr="00EF6C9E">
        <w:rPr>
          <w:rFonts w:ascii="仿宋" w:eastAsia="仿宋" w:hAnsi="仿宋" w:hint="eastAsia"/>
          <w:sz w:val="24"/>
          <w:szCs w:val="24"/>
        </w:rPr>
        <w:t>市场价值之中除去。</w:t>
      </w:r>
    </w:p>
    <w:p w:rsidR="002C7892" w:rsidRDefault="002C7892" w:rsidP="002C7892">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对评估结果进行合理性审查也是</w:t>
      </w:r>
      <w:r w:rsidRPr="00EF6C9E">
        <w:rPr>
          <w:rFonts w:ascii="仿宋" w:eastAsia="仿宋" w:hAnsi="仿宋"/>
          <w:sz w:val="24"/>
          <w:szCs w:val="24"/>
        </w:rPr>
        <w:t>需要考虑的一方面</w:t>
      </w:r>
      <w:r w:rsidRPr="00EF6C9E">
        <w:rPr>
          <w:rFonts w:ascii="仿宋" w:eastAsia="仿宋" w:hAnsi="仿宋" w:hint="eastAsia"/>
          <w:sz w:val="24"/>
          <w:szCs w:val="24"/>
        </w:rPr>
        <w:t>。例如计算的结果是否切合预测时被我们所探明的价值方面</w:t>
      </w:r>
      <w:r w:rsidRPr="00EF6C9E">
        <w:rPr>
          <w:rFonts w:ascii="仿宋" w:eastAsia="仿宋" w:hAnsi="仿宋"/>
          <w:sz w:val="24"/>
          <w:szCs w:val="24"/>
        </w:rPr>
        <w:t>的</w:t>
      </w:r>
      <w:r w:rsidRPr="00EF6C9E">
        <w:rPr>
          <w:rFonts w:ascii="仿宋" w:eastAsia="仿宋" w:hAnsi="仿宋" w:hint="eastAsia"/>
          <w:sz w:val="24"/>
          <w:szCs w:val="24"/>
        </w:rPr>
        <w:t>驱动因素、主要结果是否与实际</w:t>
      </w:r>
      <w:r w:rsidRPr="00EF6C9E">
        <w:rPr>
          <w:rFonts w:ascii="仿宋" w:eastAsia="仿宋" w:hAnsi="仿宋"/>
          <w:sz w:val="24"/>
          <w:szCs w:val="24"/>
        </w:rPr>
        <w:t>的</w:t>
      </w:r>
      <w:r w:rsidRPr="00EF6C9E">
        <w:rPr>
          <w:rFonts w:ascii="仿宋" w:eastAsia="仿宋" w:hAnsi="仿宋" w:hint="eastAsia"/>
          <w:sz w:val="24"/>
          <w:szCs w:val="24"/>
        </w:rPr>
        <w:t>市场价值差值过大、是否存在</w:t>
      </w:r>
      <w:r w:rsidRPr="00EF6C9E">
        <w:rPr>
          <w:rFonts w:ascii="仿宋" w:eastAsia="仿宋" w:hAnsi="仿宋"/>
          <w:sz w:val="24"/>
          <w:szCs w:val="24"/>
        </w:rPr>
        <w:t>较为</w:t>
      </w:r>
      <w:r w:rsidRPr="00EF6C9E">
        <w:rPr>
          <w:rFonts w:ascii="仿宋" w:eastAsia="仿宋" w:hAnsi="仿宋" w:hint="eastAsia"/>
          <w:sz w:val="24"/>
          <w:szCs w:val="24"/>
        </w:rPr>
        <w:t>合适的理由等。</w:t>
      </w:r>
    </w:p>
    <w:p w:rsidR="002C7892" w:rsidRDefault="002C7892" w:rsidP="002C7892">
      <w:pPr>
        <w:spacing w:line="360" w:lineRule="auto"/>
        <w:ind w:firstLineChars="200" w:firstLine="480"/>
        <w:rPr>
          <w:rFonts w:ascii="仿宋" w:eastAsia="仿宋" w:hAnsi="仿宋"/>
          <w:sz w:val="24"/>
          <w:szCs w:val="24"/>
        </w:rPr>
      </w:pPr>
    </w:p>
    <w:p w:rsidR="002C7892" w:rsidRPr="002C7892" w:rsidRDefault="002C7892" w:rsidP="002C7892">
      <w:pPr>
        <w:spacing w:line="360" w:lineRule="auto"/>
        <w:ind w:firstLineChars="200" w:firstLine="480"/>
        <w:rPr>
          <w:rFonts w:ascii="仿宋" w:eastAsia="仿宋" w:hAnsi="仿宋"/>
          <w:sz w:val="24"/>
          <w:szCs w:val="24"/>
        </w:rPr>
      </w:pPr>
      <w:r w:rsidRPr="002C7892">
        <w:rPr>
          <w:rFonts w:ascii="仿宋" w:eastAsia="仿宋" w:hAnsi="仿宋" w:hint="eastAsia"/>
          <w:sz w:val="24"/>
          <w:szCs w:val="24"/>
        </w:rPr>
        <w:t>实际数据与分析：</w:t>
      </w:r>
    </w:p>
    <w:p w:rsidR="002C7892" w:rsidRPr="002C7892" w:rsidRDefault="002C7892" w:rsidP="002C7892">
      <w:pPr>
        <w:spacing w:line="360" w:lineRule="auto"/>
        <w:ind w:firstLineChars="200" w:firstLine="480"/>
        <w:rPr>
          <w:rFonts w:ascii="仿宋" w:eastAsia="仿宋" w:hAnsi="仿宋"/>
          <w:sz w:val="24"/>
          <w:szCs w:val="24"/>
        </w:rPr>
      </w:pPr>
      <w:r w:rsidRPr="002C7892">
        <w:rPr>
          <w:rFonts w:ascii="仿宋" w:eastAsia="仿宋" w:hAnsi="仿宋" w:hint="eastAsia"/>
          <w:sz w:val="24"/>
          <w:szCs w:val="24"/>
        </w:rPr>
        <w:t>根据以上理论部分，综合简述为以下公式：</w:t>
      </w:r>
    </w:p>
    <w:p w:rsidR="002C7892" w:rsidRPr="002C7892" w:rsidRDefault="002C7892" w:rsidP="002C7892">
      <w:pPr>
        <w:spacing w:line="360" w:lineRule="auto"/>
        <w:ind w:firstLineChars="200" w:firstLine="480"/>
        <w:rPr>
          <w:rFonts w:ascii="仿宋" w:eastAsia="仿宋" w:hAnsi="仿宋"/>
          <w:sz w:val="24"/>
          <w:szCs w:val="24"/>
        </w:rPr>
      </w:pPr>
      <w:r w:rsidRPr="002C7892">
        <w:rPr>
          <w:rFonts w:ascii="仿宋" w:eastAsia="仿宋" w:hAnsi="仿宋" w:hint="eastAsia"/>
          <w:sz w:val="24"/>
          <w:szCs w:val="24"/>
        </w:rPr>
        <w:t xml:space="preserve">1.价值 </w:t>
      </w:r>
      <w:r w:rsidRPr="002C7892">
        <w:rPr>
          <w:rFonts w:ascii="仿宋" w:eastAsia="仿宋" w:hAnsi="仿宋"/>
          <w:sz w:val="24"/>
          <w:szCs w:val="24"/>
        </w:rPr>
        <w:t xml:space="preserve">= </w:t>
      </w:r>
      <w:r w:rsidRPr="002C7892">
        <w:rPr>
          <w:rFonts w:ascii="仿宋" w:eastAsia="仿宋" w:hAnsi="仿宋" w:hint="eastAsia"/>
          <w:sz w:val="24"/>
          <w:szCs w:val="24"/>
        </w:rPr>
        <w:t xml:space="preserve">明确的预测期内现金流量现值 </w:t>
      </w:r>
      <w:r w:rsidRPr="002C7892">
        <w:rPr>
          <w:rFonts w:ascii="仿宋" w:eastAsia="仿宋" w:hAnsi="仿宋"/>
          <w:sz w:val="24"/>
          <w:szCs w:val="24"/>
        </w:rPr>
        <w:t xml:space="preserve">+ </w:t>
      </w:r>
      <w:r w:rsidRPr="002C7892">
        <w:rPr>
          <w:rFonts w:ascii="仿宋" w:eastAsia="仿宋" w:hAnsi="仿宋" w:hint="eastAsia"/>
          <w:sz w:val="24"/>
          <w:szCs w:val="24"/>
        </w:rPr>
        <w:t>明确的预测期后现金流量现值</w:t>
      </w:r>
    </w:p>
    <w:p w:rsidR="002C7892" w:rsidRPr="002C7892" w:rsidRDefault="002C7892" w:rsidP="002C7892">
      <w:pPr>
        <w:spacing w:line="360" w:lineRule="auto"/>
        <w:ind w:firstLineChars="200" w:firstLine="480"/>
        <w:rPr>
          <w:rFonts w:ascii="仿宋" w:eastAsia="仿宋" w:hAnsi="仿宋"/>
          <w:sz w:val="24"/>
          <w:szCs w:val="24"/>
        </w:rPr>
      </w:pPr>
      <w:r w:rsidRPr="002C7892">
        <w:rPr>
          <w:rFonts w:ascii="仿宋" w:eastAsia="仿宋" w:hAnsi="仿宋" w:hint="eastAsia"/>
          <w:sz w:val="24"/>
          <w:szCs w:val="24"/>
        </w:rPr>
        <w:t>2.连续价值 =</w:t>
      </w:r>
      <w:r w:rsidRPr="002C7892">
        <w:rPr>
          <w:rFonts w:ascii="仿宋" w:eastAsia="仿宋" w:hAnsi="仿宋"/>
          <w:sz w:val="24"/>
          <w:szCs w:val="24"/>
        </w:rPr>
        <w:t xml:space="preserve"> </w:t>
      </w:r>
      <w:r w:rsidRPr="002C7892">
        <w:rPr>
          <w:rFonts w:ascii="仿宋" w:eastAsia="仿宋" w:hAnsi="仿宋" w:hint="eastAsia"/>
          <w:sz w:val="24"/>
          <w:szCs w:val="24"/>
        </w:rPr>
        <w:t>明确的预测期后现金流量现值</w:t>
      </w:r>
    </w:p>
    <w:p w:rsidR="002C7892" w:rsidRPr="002C7892" w:rsidRDefault="002C7892" w:rsidP="002C7892">
      <w:pPr>
        <w:spacing w:line="360" w:lineRule="auto"/>
        <w:ind w:firstLineChars="200" w:firstLine="480"/>
        <w:rPr>
          <w:rFonts w:ascii="仿宋" w:eastAsia="仿宋" w:hAnsi="仿宋"/>
          <w:sz w:val="24"/>
          <w:szCs w:val="24"/>
        </w:rPr>
      </w:pPr>
      <w:r w:rsidRPr="002C7892">
        <w:rPr>
          <w:rFonts w:ascii="仿宋" w:eastAsia="仿宋" w:hAnsi="仿宋" w:hint="eastAsia"/>
          <w:sz w:val="24"/>
          <w:szCs w:val="24"/>
        </w:rPr>
        <w:t xml:space="preserve">3.连续价值 </w:t>
      </w:r>
      <w:r w:rsidRPr="002C7892">
        <w:rPr>
          <w:rFonts w:ascii="仿宋" w:eastAsia="仿宋" w:hAnsi="仿宋"/>
          <w:sz w:val="24"/>
          <w:szCs w:val="24"/>
        </w:rPr>
        <w:t>= NOPLAT(1 - g/ r)</w:t>
      </w:r>
      <w:r w:rsidRPr="002C7892">
        <w:rPr>
          <w:rFonts w:ascii="仿宋" w:eastAsia="仿宋" w:hAnsi="仿宋" w:hint="eastAsia"/>
          <w:sz w:val="24"/>
          <w:szCs w:val="24"/>
        </w:rPr>
        <w:t>(</w:t>
      </w:r>
      <w:r w:rsidRPr="002C7892">
        <w:rPr>
          <w:rFonts w:ascii="仿宋" w:eastAsia="仿宋" w:hAnsi="仿宋"/>
          <w:sz w:val="24"/>
          <w:szCs w:val="24"/>
        </w:rPr>
        <w:t>TCC/ WACC – g)</w:t>
      </w:r>
    </w:p>
    <w:p w:rsidR="002C7892" w:rsidRPr="002C7892" w:rsidRDefault="002C7892" w:rsidP="002C7892">
      <w:pPr>
        <w:spacing w:line="360" w:lineRule="auto"/>
        <w:ind w:firstLineChars="200" w:firstLine="480"/>
        <w:rPr>
          <w:rFonts w:ascii="仿宋" w:eastAsia="仿宋" w:hAnsi="仿宋"/>
          <w:sz w:val="24"/>
          <w:szCs w:val="24"/>
        </w:rPr>
      </w:pPr>
      <w:r w:rsidRPr="002C7892">
        <w:rPr>
          <w:rFonts w:ascii="仿宋" w:eastAsia="仿宋" w:hAnsi="仿宋" w:hint="eastAsia"/>
          <w:sz w:val="24"/>
          <w:szCs w:val="24"/>
        </w:rPr>
        <w:t>（其中</w:t>
      </w:r>
      <w:r w:rsidRPr="002C7892">
        <w:rPr>
          <w:rFonts w:ascii="仿宋" w:eastAsia="仿宋" w:hAnsi="仿宋"/>
          <w:sz w:val="24"/>
          <w:szCs w:val="24"/>
        </w:rPr>
        <w:t xml:space="preserve">: NOPLAT = </w:t>
      </w:r>
      <w:r w:rsidRPr="002C7892">
        <w:rPr>
          <w:rFonts w:ascii="仿宋" w:eastAsia="仿宋" w:hAnsi="仿宋" w:hint="eastAsia"/>
          <w:sz w:val="24"/>
          <w:szCs w:val="24"/>
        </w:rPr>
        <w:t>扣除调整税后的净营业利润；</w:t>
      </w:r>
      <w:r w:rsidRPr="002C7892">
        <w:rPr>
          <w:rFonts w:ascii="仿宋" w:eastAsia="仿宋" w:hAnsi="仿宋"/>
          <w:sz w:val="24"/>
          <w:szCs w:val="24"/>
        </w:rPr>
        <w:t xml:space="preserve">g = </w:t>
      </w:r>
      <w:r w:rsidRPr="002C7892">
        <w:rPr>
          <w:rFonts w:ascii="仿宋" w:eastAsia="仿宋" w:hAnsi="仿宋" w:hint="eastAsia"/>
          <w:sz w:val="24"/>
          <w:szCs w:val="24"/>
        </w:rPr>
        <w:t>增长率；</w:t>
      </w:r>
      <w:r w:rsidRPr="002C7892">
        <w:rPr>
          <w:rFonts w:ascii="仿宋" w:eastAsia="仿宋" w:hAnsi="仿宋"/>
          <w:sz w:val="24"/>
          <w:szCs w:val="24"/>
        </w:rPr>
        <w:t xml:space="preserve">r = </w:t>
      </w:r>
      <w:r w:rsidRPr="002C7892">
        <w:rPr>
          <w:rFonts w:ascii="仿宋" w:eastAsia="仿宋" w:hAnsi="仿宋" w:hint="eastAsia"/>
          <w:sz w:val="24"/>
          <w:szCs w:val="24"/>
        </w:rPr>
        <w:t>新投资资本回报率；TCC = 总成本；</w:t>
      </w:r>
      <w:r w:rsidRPr="002C7892">
        <w:rPr>
          <w:rFonts w:ascii="仿宋" w:eastAsia="仿宋" w:hAnsi="仿宋"/>
          <w:sz w:val="24"/>
          <w:szCs w:val="24"/>
        </w:rPr>
        <w:t xml:space="preserve">WACC = </w:t>
      </w:r>
      <w:r w:rsidRPr="002C7892">
        <w:rPr>
          <w:rFonts w:ascii="仿宋" w:eastAsia="仿宋" w:hAnsi="仿宋" w:hint="eastAsia"/>
          <w:sz w:val="24"/>
          <w:szCs w:val="24"/>
        </w:rPr>
        <w:t>加权平均资本成本。）</w:t>
      </w:r>
    </w:p>
    <w:p w:rsidR="002C7892" w:rsidRPr="002C7892" w:rsidRDefault="002C7892" w:rsidP="002C7892">
      <w:pPr>
        <w:spacing w:line="360" w:lineRule="auto"/>
        <w:ind w:firstLineChars="200" w:firstLine="480"/>
        <w:rPr>
          <w:rFonts w:ascii="仿宋" w:eastAsia="仿宋" w:hAnsi="仿宋"/>
          <w:sz w:val="24"/>
          <w:szCs w:val="24"/>
        </w:rPr>
      </w:pPr>
      <w:r w:rsidRPr="002C7892">
        <w:rPr>
          <w:rFonts w:ascii="仿宋" w:eastAsia="仿宋" w:hAnsi="仿宋" w:hint="eastAsia"/>
          <w:sz w:val="24"/>
          <w:szCs w:val="24"/>
        </w:rPr>
        <w:t>4</w:t>
      </w:r>
      <w:r w:rsidRPr="002C7892">
        <w:rPr>
          <w:rFonts w:ascii="仿宋" w:eastAsia="仿宋" w:hAnsi="仿宋"/>
          <w:sz w:val="24"/>
          <w:szCs w:val="24"/>
        </w:rPr>
        <w:t>.新投资资本回报率</w:t>
      </w:r>
      <w:r w:rsidRPr="002C7892">
        <w:rPr>
          <w:rFonts w:ascii="仿宋" w:eastAsia="仿宋" w:hAnsi="仿宋" w:hint="eastAsia"/>
          <w:sz w:val="24"/>
          <w:szCs w:val="24"/>
        </w:rPr>
        <w:t xml:space="preserve"> =</w:t>
      </w:r>
      <w:r w:rsidRPr="002C7892">
        <w:rPr>
          <w:rFonts w:ascii="仿宋" w:eastAsia="仿宋" w:hAnsi="仿宋"/>
          <w:sz w:val="24"/>
          <w:szCs w:val="24"/>
        </w:rPr>
        <w:t xml:space="preserve"> </w:t>
      </w:r>
      <w:r w:rsidRPr="002C7892">
        <w:rPr>
          <w:rFonts w:ascii="仿宋" w:eastAsia="仿宋" w:hAnsi="仿宋" w:hint="eastAsia"/>
          <w:sz w:val="24"/>
          <w:szCs w:val="24"/>
        </w:rPr>
        <w:t>税后</w:t>
      </w:r>
      <w:r w:rsidRPr="002C7892">
        <w:rPr>
          <w:rFonts w:ascii="仿宋" w:eastAsia="仿宋" w:hAnsi="仿宋"/>
          <w:sz w:val="24"/>
          <w:szCs w:val="24"/>
        </w:rPr>
        <w:t xml:space="preserve">相关回报资本/ </w:t>
      </w:r>
      <w:r w:rsidRPr="002C7892">
        <w:rPr>
          <w:rFonts w:ascii="仿宋" w:eastAsia="仿宋" w:hAnsi="仿宋" w:hint="eastAsia"/>
          <w:sz w:val="24"/>
          <w:szCs w:val="24"/>
        </w:rPr>
        <w:t>相关总投入</w:t>
      </w:r>
    </w:p>
    <w:p w:rsidR="002C7892" w:rsidRPr="002C7892" w:rsidRDefault="002C7892" w:rsidP="002C7892">
      <w:pPr>
        <w:spacing w:line="360" w:lineRule="auto"/>
        <w:ind w:firstLineChars="200" w:firstLine="480"/>
        <w:rPr>
          <w:rFonts w:ascii="仿宋" w:eastAsia="仿宋" w:hAnsi="仿宋"/>
          <w:sz w:val="24"/>
          <w:szCs w:val="24"/>
        </w:rPr>
      </w:pPr>
      <w:r w:rsidRPr="002C7892">
        <w:rPr>
          <w:rFonts w:ascii="仿宋" w:eastAsia="仿宋" w:hAnsi="仿宋" w:hint="eastAsia"/>
          <w:sz w:val="24"/>
          <w:szCs w:val="24"/>
        </w:rPr>
        <w:t>5</w:t>
      </w:r>
      <w:r w:rsidRPr="002C7892">
        <w:rPr>
          <w:rFonts w:ascii="仿宋" w:eastAsia="仿宋" w:hAnsi="仿宋"/>
          <w:sz w:val="24"/>
          <w:szCs w:val="24"/>
        </w:rPr>
        <w:t>.加权平均资本成本</w:t>
      </w:r>
      <w:r w:rsidRPr="002C7892">
        <w:rPr>
          <w:rFonts w:ascii="仿宋" w:eastAsia="仿宋" w:hAnsi="仿宋" w:hint="eastAsia"/>
          <w:sz w:val="24"/>
          <w:szCs w:val="24"/>
        </w:rPr>
        <w:t xml:space="preserve"> = （A项目</w:t>
      </w:r>
      <w:r w:rsidRPr="002C7892">
        <w:rPr>
          <w:rFonts w:ascii="仿宋" w:eastAsia="仿宋" w:hAnsi="仿宋"/>
          <w:sz w:val="24"/>
          <w:szCs w:val="24"/>
        </w:rPr>
        <w:t>总资本</w:t>
      </w:r>
      <w:r w:rsidRPr="002C7892">
        <w:rPr>
          <w:rFonts w:ascii="仿宋" w:eastAsia="仿宋" w:hAnsi="仿宋" w:hint="eastAsia"/>
          <w:sz w:val="24"/>
          <w:szCs w:val="24"/>
        </w:rPr>
        <w:t xml:space="preserve"> *</w:t>
      </w:r>
      <w:r w:rsidRPr="002C7892">
        <w:rPr>
          <w:rFonts w:ascii="仿宋" w:eastAsia="仿宋" w:hAnsi="仿宋"/>
          <w:sz w:val="24"/>
          <w:szCs w:val="24"/>
        </w:rPr>
        <w:t xml:space="preserve"> </w:t>
      </w:r>
      <w:r w:rsidRPr="002C7892">
        <w:rPr>
          <w:rFonts w:ascii="仿宋" w:eastAsia="仿宋" w:hAnsi="仿宋" w:hint="eastAsia"/>
          <w:sz w:val="24"/>
          <w:szCs w:val="24"/>
        </w:rPr>
        <w:t>A项目</w:t>
      </w:r>
      <w:r w:rsidRPr="002C7892">
        <w:rPr>
          <w:rFonts w:ascii="仿宋" w:eastAsia="仿宋" w:hAnsi="仿宋"/>
          <w:sz w:val="24"/>
          <w:szCs w:val="24"/>
        </w:rPr>
        <w:t>权数</w:t>
      </w:r>
      <w:r w:rsidRPr="002C7892">
        <w:rPr>
          <w:rFonts w:ascii="仿宋" w:eastAsia="仿宋" w:hAnsi="仿宋" w:hint="eastAsia"/>
          <w:sz w:val="24"/>
          <w:szCs w:val="24"/>
        </w:rPr>
        <w:t xml:space="preserve"> +</w:t>
      </w:r>
      <w:r w:rsidRPr="002C7892">
        <w:rPr>
          <w:rFonts w:ascii="仿宋" w:eastAsia="仿宋" w:hAnsi="仿宋"/>
          <w:sz w:val="24"/>
          <w:szCs w:val="24"/>
        </w:rPr>
        <w:t xml:space="preserve"> </w:t>
      </w:r>
      <w:r w:rsidRPr="002C7892">
        <w:rPr>
          <w:rFonts w:ascii="仿宋" w:eastAsia="仿宋" w:hAnsi="仿宋" w:hint="eastAsia"/>
          <w:sz w:val="24"/>
          <w:szCs w:val="24"/>
        </w:rPr>
        <w:t>B项目</w:t>
      </w:r>
      <w:r w:rsidRPr="002C7892">
        <w:rPr>
          <w:rFonts w:ascii="仿宋" w:eastAsia="仿宋" w:hAnsi="仿宋"/>
          <w:sz w:val="24"/>
          <w:szCs w:val="24"/>
        </w:rPr>
        <w:t>总资本</w:t>
      </w:r>
      <w:r w:rsidRPr="002C7892">
        <w:rPr>
          <w:rFonts w:ascii="仿宋" w:eastAsia="仿宋" w:hAnsi="仿宋" w:hint="eastAsia"/>
          <w:sz w:val="24"/>
          <w:szCs w:val="24"/>
        </w:rPr>
        <w:t xml:space="preserve"> *</w:t>
      </w:r>
      <w:r w:rsidRPr="002C7892">
        <w:rPr>
          <w:rFonts w:ascii="仿宋" w:eastAsia="仿宋" w:hAnsi="仿宋"/>
          <w:sz w:val="24"/>
          <w:szCs w:val="24"/>
        </w:rPr>
        <w:t xml:space="preserve"> </w:t>
      </w:r>
      <w:r w:rsidRPr="002C7892">
        <w:rPr>
          <w:rFonts w:ascii="仿宋" w:eastAsia="仿宋" w:hAnsi="仿宋" w:hint="eastAsia"/>
          <w:sz w:val="24"/>
          <w:szCs w:val="24"/>
        </w:rPr>
        <w:t>B项目</w:t>
      </w:r>
      <w:r w:rsidRPr="002C7892">
        <w:rPr>
          <w:rFonts w:ascii="仿宋" w:eastAsia="仿宋" w:hAnsi="仿宋"/>
          <w:sz w:val="24"/>
          <w:szCs w:val="24"/>
        </w:rPr>
        <w:t>权数</w:t>
      </w:r>
      <w:r w:rsidRPr="002C7892">
        <w:rPr>
          <w:rFonts w:ascii="仿宋" w:eastAsia="仿宋" w:hAnsi="仿宋" w:hint="eastAsia"/>
          <w:sz w:val="24"/>
          <w:szCs w:val="24"/>
        </w:rPr>
        <w:t xml:space="preserve"> +</w:t>
      </w:r>
      <w:r w:rsidRPr="002C7892">
        <w:rPr>
          <w:rFonts w:ascii="仿宋" w:eastAsia="仿宋" w:hAnsi="仿宋"/>
          <w:sz w:val="24"/>
          <w:szCs w:val="24"/>
        </w:rPr>
        <w:t xml:space="preserve"> ……）</w:t>
      </w:r>
      <w:r w:rsidRPr="002C7892">
        <w:rPr>
          <w:rFonts w:ascii="仿宋" w:eastAsia="仿宋" w:hAnsi="仿宋" w:hint="eastAsia"/>
          <w:sz w:val="24"/>
          <w:szCs w:val="24"/>
        </w:rPr>
        <w:t>/</w:t>
      </w:r>
      <w:r w:rsidRPr="002C7892">
        <w:rPr>
          <w:rFonts w:ascii="仿宋" w:eastAsia="仿宋" w:hAnsi="仿宋"/>
          <w:sz w:val="24"/>
          <w:szCs w:val="24"/>
        </w:rPr>
        <w:t xml:space="preserve"> </w:t>
      </w:r>
      <w:r w:rsidRPr="002C7892">
        <w:rPr>
          <w:rFonts w:ascii="仿宋" w:eastAsia="仿宋" w:hAnsi="仿宋" w:hint="eastAsia"/>
          <w:sz w:val="24"/>
          <w:szCs w:val="24"/>
        </w:rPr>
        <w:t>权数</w:t>
      </w:r>
      <w:r w:rsidRPr="002C7892">
        <w:rPr>
          <w:rFonts w:ascii="仿宋" w:eastAsia="仿宋" w:hAnsi="仿宋"/>
          <w:sz w:val="24"/>
          <w:szCs w:val="24"/>
        </w:rPr>
        <w:t>总和</w:t>
      </w:r>
    </w:p>
    <w:p w:rsidR="002C7892" w:rsidRPr="002C7892" w:rsidRDefault="002C7892" w:rsidP="002C7892">
      <w:pPr>
        <w:spacing w:line="360" w:lineRule="auto"/>
        <w:ind w:firstLineChars="200" w:firstLine="480"/>
        <w:rPr>
          <w:rFonts w:ascii="仿宋" w:eastAsia="仿宋" w:hAnsi="仿宋"/>
          <w:sz w:val="24"/>
          <w:szCs w:val="24"/>
        </w:rPr>
      </w:pPr>
      <w:r w:rsidRPr="002C7892">
        <w:rPr>
          <w:rFonts w:ascii="仿宋" w:eastAsia="仿宋" w:hAnsi="仿宋" w:hint="eastAsia"/>
          <w:sz w:val="24"/>
          <w:szCs w:val="24"/>
        </w:rPr>
        <w:t>由于缺乏省内各大公司的精准资料，这里选用</w:t>
      </w:r>
      <w:proofErr w:type="gramStart"/>
      <w:r w:rsidRPr="002C7892">
        <w:rPr>
          <w:rFonts w:ascii="仿宋" w:eastAsia="仿宋" w:hAnsi="仿宋" w:hint="eastAsia"/>
          <w:sz w:val="24"/>
          <w:szCs w:val="24"/>
        </w:rPr>
        <w:t>煌</w:t>
      </w:r>
      <w:proofErr w:type="gramEnd"/>
      <w:r w:rsidRPr="002C7892">
        <w:rPr>
          <w:rFonts w:ascii="仿宋" w:eastAsia="仿宋" w:hAnsi="仿宋" w:hint="eastAsia"/>
          <w:sz w:val="24"/>
          <w:szCs w:val="24"/>
        </w:rPr>
        <w:t>上</w:t>
      </w:r>
      <w:proofErr w:type="gramStart"/>
      <w:r w:rsidRPr="002C7892">
        <w:rPr>
          <w:rFonts w:ascii="仿宋" w:eastAsia="仿宋" w:hAnsi="仿宋" w:hint="eastAsia"/>
          <w:sz w:val="24"/>
          <w:szCs w:val="24"/>
        </w:rPr>
        <w:t>煌</w:t>
      </w:r>
      <w:proofErr w:type="gramEnd"/>
      <w:r w:rsidRPr="002C7892">
        <w:rPr>
          <w:rFonts w:ascii="仿宋" w:eastAsia="仿宋" w:hAnsi="仿宋" w:hint="eastAsia"/>
          <w:sz w:val="24"/>
          <w:szCs w:val="24"/>
        </w:rPr>
        <w:t>公司为例，通过分析近年来价值的变化，同时与</w:t>
      </w:r>
      <w:proofErr w:type="gramStart"/>
      <w:r w:rsidRPr="002C7892">
        <w:rPr>
          <w:rFonts w:ascii="仿宋" w:eastAsia="仿宋" w:hAnsi="仿宋" w:hint="eastAsia"/>
          <w:sz w:val="24"/>
          <w:szCs w:val="24"/>
        </w:rPr>
        <w:t>鸭产业</w:t>
      </w:r>
      <w:proofErr w:type="gramEnd"/>
      <w:r w:rsidRPr="002C7892">
        <w:rPr>
          <w:rFonts w:ascii="仿宋" w:eastAsia="仿宋" w:hAnsi="仿宋" w:hint="eastAsia"/>
          <w:sz w:val="24"/>
          <w:szCs w:val="24"/>
        </w:rPr>
        <w:t>集群程度的比较，来探究“鸭产业”集群发展的价值。</w:t>
      </w:r>
    </w:p>
    <w:p w:rsidR="002C7892" w:rsidRDefault="002C7892" w:rsidP="002C7892">
      <w:pPr>
        <w:spacing w:line="360" w:lineRule="auto"/>
        <w:ind w:firstLineChars="200" w:firstLine="480"/>
        <w:rPr>
          <w:rFonts w:ascii="仿宋" w:eastAsia="仿宋" w:hAnsi="仿宋"/>
          <w:sz w:val="24"/>
          <w:szCs w:val="24"/>
        </w:rPr>
      </w:pPr>
      <w:r w:rsidRPr="002C7892">
        <w:rPr>
          <w:rFonts w:ascii="仿宋" w:eastAsia="仿宋" w:hAnsi="仿宋" w:hint="eastAsia"/>
          <w:sz w:val="24"/>
          <w:szCs w:val="24"/>
        </w:rPr>
        <w:t>以下分别为“煌上煌”公司2009年12月31日、2010年12月31日、2013年12月31日、2014年12月31日的各项数据，以及根据</w:t>
      </w:r>
      <w:r w:rsidRPr="002C7892">
        <w:rPr>
          <w:rFonts w:ascii="仿宋" w:eastAsia="仿宋" w:hAnsi="仿宋"/>
          <w:sz w:val="24"/>
          <w:szCs w:val="24"/>
        </w:rPr>
        <w:t>其中部分数据</w:t>
      </w:r>
      <w:r w:rsidRPr="002C7892">
        <w:rPr>
          <w:rFonts w:ascii="仿宋" w:eastAsia="仿宋" w:hAnsi="仿宋" w:hint="eastAsia"/>
          <w:sz w:val="24"/>
          <w:szCs w:val="24"/>
        </w:rPr>
        <w:t>通过以上公式</w:t>
      </w:r>
      <w:r w:rsidRPr="002C7892">
        <w:rPr>
          <w:rFonts w:ascii="仿宋" w:eastAsia="仿宋" w:hAnsi="仿宋"/>
          <w:sz w:val="24"/>
          <w:szCs w:val="24"/>
        </w:rPr>
        <w:t>计算得到的数据。</w:t>
      </w:r>
      <w:r w:rsidRPr="002C7892">
        <w:rPr>
          <w:rFonts w:ascii="仿宋" w:eastAsia="仿宋" w:hAnsi="仿宋"/>
          <w:sz w:val="24"/>
          <w:szCs w:val="24"/>
        </w:rPr>
        <w:br w:type="page"/>
      </w:r>
    </w:p>
    <w:p w:rsidR="002C7892" w:rsidRDefault="002C7892" w:rsidP="002C7892">
      <w:pPr>
        <w:widowControl/>
        <w:jc w:val="left"/>
        <w:rPr>
          <w:rFonts w:ascii="仿宋" w:eastAsia="仿宋" w:hAnsi="仿宋"/>
          <w:sz w:val="24"/>
          <w:szCs w:val="24"/>
        </w:rPr>
      </w:pPr>
      <w:r>
        <w:rPr>
          <w:noProof/>
        </w:rPr>
        <w:lastRenderedPageBreak/>
        <w:drawing>
          <wp:anchor distT="0" distB="0" distL="114300" distR="114300" simplePos="0" relativeHeight="251740160" behindDoc="1" locked="0" layoutInCell="1" allowOverlap="1" wp14:anchorId="731ADBB4" wp14:editId="686B6EE4">
            <wp:simplePos x="0" y="0"/>
            <wp:positionH relativeFrom="column">
              <wp:posOffset>-809625</wp:posOffset>
            </wp:positionH>
            <wp:positionV relativeFrom="paragraph">
              <wp:posOffset>375285</wp:posOffset>
            </wp:positionV>
            <wp:extent cx="6894830" cy="8054340"/>
            <wp:effectExtent l="0" t="0" r="0" b="0"/>
            <wp:wrapNone/>
            <wp:docPr id="2" name="图片 2" descr="shuj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shuju"/>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894830" cy="8054340"/>
                    </a:xfrm>
                    <a:prstGeom prst="rect">
                      <a:avLst/>
                    </a:prstGeom>
                    <a:noFill/>
                  </pic:spPr>
                </pic:pic>
              </a:graphicData>
            </a:graphic>
            <wp14:sizeRelH relativeFrom="page">
              <wp14:pctWidth>0</wp14:pctWidth>
            </wp14:sizeRelH>
            <wp14:sizeRelV relativeFrom="page">
              <wp14:pctHeight>0</wp14:pctHeight>
            </wp14:sizeRelV>
          </wp:anchor>
        </w:drawing>
      </w:r>
      <w:r>
        <w:rPr>
          <w:rFonts w:ascii="仿宋" w:eastAsia="仿宋" w:hAnsi="仿宋"/>
          <w:sz w:val="24"/>
          <w:szCs w:val="24"/>
        </w:rPr>
        <w:br w:type="page"/>
      </w:r>
    </w:p>
    <w:p w:rsidR="002C7892" w:rsidRPr="002C7892" w:rsidRDefault="002C7892" w:rsidP="006E326D">
      <w:pPr>
        <w:widowControl/>
        <w:spacing w:line="360" w:lineRule="auto"/>
        <w:jc w:val="left"/>
        <w:rPr>
          <w:rFonts w:ascii="仿宋" w:eastAsia="仿宋" w:hAnsi="仿宋"/>
          <w:sz w:val="24"/>
          <w:szCs w:val="24"/>
        </w:rPr>
      </w:pPr>
      <w:r>
        <w:rPr>
          <w:rFonts w:ascii="仿宋" w:eastAsia="仿宋" w:hAnsi="仿宋"/>
          <w:sz w:val="24"/>
          <w:szCs w:val="24"/>
        </w:rPr>
        <w:lastRenderedPageBreak/>
        <w:tab/>
      </w:r>
      <w:r w:rsidRPr="002C7892">
        <w:rPr>
          <w:rFonts w:ascii="仿宋" w:eastAsia="仿宋" w:hAnsi="仿宋" w:hint="eastAsia"/>
          <w:sz w:val="24"/>
          <w:szCs w:val="24"/>
        </w:rPr>
        <w:t>由于</w:t>
      </w:r>
      <w:r w:rsidRPr="002C7892">
        <w:rPr>
          <w:rFonts w:ascii="仿宋" w:eastAsia="仿宋" w:hAnsi="仿宋"/>
          <w:sz w:val="24"/>
          <w:szCs w:val="24"/>
        </w:rPr>
        <w:t>考虑到不同时期可能出现的偶然性，这里</w:t>
      </w:r>
      <w:r w:rsidRPr="002C7892">
        <w:rPr>
          <w:rFonts w:ascii="仿宋" w:eastAsia="仿宋" w:hAnsi="仿宋" w:hint="eastAsia"/>
          <w:sz w:val="24"/>
          <w:szCs w:val="24"/>
        </w:rPr>
        <w:t>对</w:t>
      </w:r>
      <w:r w:rsidRPr="002C7892">
        <w:rPr>
          <w:rFonts w:ascii="仿宋" w:eastAsia="仿宋" w:hAnsi="仿宋"/>
          <w:sz w:val="24"/>
          <w:szCs w:val="24"/>
        </w:rPr>
        <w:t>上面的数据</w:t>
      </w:r>
      <w:r w:rsidRPr="002C7892">
        <w:rPr>
          <w:rFonts w:ascii="仿宋" w:eastAsia="仿宋" w:hAnsi="仿宋" w:hint="eastAsia"/>
          <w:sz w:val="24"/>
          <w:szCs w:val="24"/>
        </w:rPr>
        <w:t>做了</w:t>
      </w:r>
      <w:r w:rsidRPr="002C7892">
        <w:rPr>
          <w:rFonts w:ascii="仿宋" w:eastAsia="仿宋" w:hAnsi="仿宋"/>
          <w:sz w:val="24"/>
          <w:szCs w:val="24"/>
        </w:rPr>
        <w:t>平均处理，最后得到了连续价值的均值</w:t>
      </w:r>
      <w:r w:rsidRPr="002C7892">
        <w:rPr>
          <w:rFonts w:ascii="仿宋" w:eastAsia="仿宋" w:hAnsi="仿宋" w:hint="eastAsia"/>
          <w:sz w:val="24"/>
          <w:szCs w:val="24"/>
        </w:rPr>
        <w:t>111564298元</w:t>
      </w:r>
      <w:r w:rsidRPr="002C7892">
        <w:rPr>
          <w:rFonts w:ascii="仿宋" w:eastAsia="仿宋" w:hAnsi="仿宋"/>
          <w:sz w:val="24"/>
          <w:szCs w:val="24"/>
        </w:rPr>
        <w:t>和</w:t>
      </w:r>
      <w:r w:rsidRPr="002C7892">
        <w:rPr>
          <w:rFonts w:ascii="仿宋" w:eastAsia="仿宋" w:hAnsi="仿宋" w:hint="eastAsia"/>
          <w:sz w:val="24"/>
          <w:szCs w:val="24"/>
        </w:rPr>
        <w:t>217813258元</w:t>
      </w:r>
      <w:r w:rsidRPr="002C7892">
        <w:rPr>
          <w:rFonts w:ascii="仿宋" w:eastAsia="仿宋" w:hAnsi="仿宋"/>
          <w:sz w:val="24"/>
          <w:szCs w:val="24"/>
        </w:rPr>
        <w:t>。介于</w:t>
      </w:r>
      <w:r w:rsidRPr="002C7892">
        <w:rPr>
          <w:rFonts w:ascii="仿宋" w:eastAsia="仿宋" w:hAnsi="仿宋" w:hint="eastAsia"/>
          <w:sz w:val="24"/>
          <w:szCs w:val="24"/>
        </w:rPr>
        <w:t>随着时间的延续</w:t>
      </w:r>
      <w:r w:rsidRPr="002C7892">
        <w:rPr>
          <w:rFonts w:ascii="仿宋" w:eastAsia="仿宋" w:hAnsi="仿宋"/>
          <w:sz w:val="24"/>
          <w:szCs w:val="24"/>
        </w:rPr>
        <w:t>物品本身就有着</w:t>
      </w:r>
      <w:r w:rsidRPr="002C7892">
        <w:rPr>
          <w:rFonts w:ascii="仿宋" w:eastAsia="仿宋" w:hAnsi="仿宋" w:hint="eastAsia"/>
          <w:sz w:val="24"/>
          <w:szCs w:val="24"/>
        </w:rPr>
        <w:t>自我升值的趋势</w:t>
      </w:r>
      <w:r w:rsidRPr="002C7892">
        <w:rPr>
          <w:rFonts w:ascii="仿宋" w:eastAsia="仿宋" w:hAnsi="仿宋"/>
          <w:sz w:val="24"/>
          <w:szCs w:val="24"/>
        </w:rPr>
        <w:t>，也就是</w:t>
      </w:r>
      <w:r w:rsidRPr="002C7892">
        <w:rPr>
          <w:rFonts w:ascii="仿宋" w:eastAsia="仿宋" w:hAnsi="仿宋" w:hint="eastAsia"/>
          <w:sz w:val="24"/>
          <w:szCs w:val="24"/>
        </w:rPr>
        <w:t>在信用货币制度下，流通中的货币数量超过经济实际需要而引起的货币贬值和物价水平全面而持续的上涨，</w:t>
      </w:r>
      <w:r w:rsidRPr="002C7892">
        <w:rPr>
          <w:rFonts w:ascii="仿宋" w:eastAsia="仿宋" w:hAnsi="仿宋"/>
          <w:sz w:val="24"/>
          <w:szCs w:val="24"/>
        </w:rPr>
        <w:t>也即通货膨胀。根据官方数据</w:t>
      </w:r>
      <w:r w:rsidRPr="002C7892">
        <w:rPr>
          <w:rFonts w:ascii="仿宋" w:eastAsia="仿宋" w:hAnsi="仿宋" w:hint="eastAsia"/>
          <w:sz w:val="24"/>
          <w:szCs w:val="24"/>
        </w:rPr>
        <w:t>，</w:t>
      </w:r>
      <w:r w:rsidRPr="002C7892">
        <w:rPr>
          <w:rFonts w:ascii="仿宋" w:eastAsia="仿宋" w:hAnsi="仿宋"/>
          <w:sz w:val="24"/>
          <w:szCs w:val="24"/>
        </w:rPr>
        <w:t>中国近年来通货膨胀率约为</w:t>
      </w:r>
      <w:r w:rsidRPr="002C7892">
        <w:rPr>
          <w:rFonts w:ascii="仿宋" w:eastAsia="仿宋" w:hAnsi="仿宋" w:hint="eastAsia"/>
          <w:sz w:val="24"/>
          <w:szCs w:val="24"/>
        </w:rPr>
        <w:t>10%</w:t>
      </w:r>
      <w:r w:rsidRPr="002C7892">
        <w:rPr>
          <w:rFonts w:ascii="仿宋" w:eastAsia="仿宋" w:hAnsi="仿宋"/>
          <w:sz w:val="24"/>
          <w:szCs w:val="24"/>
        </w:rPr>
        <w:t xml:space="preserve"> - 13%</w:t>
      </w:r>
      <w:r w:rsidRPr="002C7892">
        <w:rPr>
          <w:rFonts w:ascii="仿宋" w:eastAsia="仿宋" w:hAnsi="仿宋" w:hint="eastAsia"/>
          <w:sz w:val="24"/>
          <w:szCs w:val="24"/>
        </w:rPr>
        <w:t>，</w:t>
      </w:r>
      <w:r w:rsidRPr="002C7892">
        <w:rPr>
          <w:rFonts w:ascii="仿宋" w:eastAsia="仿宋" w:hAnsi="仿宋"/>
          <w:sz w:val="24"/>
          <w:szCs w:val="24"/>
        </w:rPr>
        <w:t>在这里</w:t>
      </w:r>
      <w:r w:rsidRPr="002C7892">
        <w:rPr>
          <w:rFonts w:ascii="仿宋" w:eastAsia="仿宋" w:hAnsi="仿宋" w:hint="eastAsia"/>
          <w:sz w:val="24"/>
          <w:szCs w:val="24"/>
        </w:rPr>
        <w:t>保险起见</w:t>
      </w:r>
      <w:r w:rsidRPr="002C7892">
        <w:rPr>
          <w:rFonts w:ascii="仿宋" w:eastAsia="仿宋" w:hAnsi="仿宋"/>
          <w:sz w:val="24"/>
          <w:szCs w:val="24"/>
        </w:rPr>
        <w:t>，</w:t>
      </w:r>
      <w:r w:rsidRPr="002C7892">
        <w:rPr>
          <w:rFonts w:ascii="仿宋" w:eastAsia="仿宋" w:hAnsi="仿宋" w:hint="eastAsia"/>
          <w:sz w:val="24"/>
          <w:szCs w:val="24"/>
        </w:rPr>
        <w:t>选用</w:t>
      </w:r>
      <w:r w:rsidRPr="002C7892">
        <w:rPr>
          <w:rFonts w:ascii="仿宋" w:eastAsia="仿宋" w:hAnsi="仿宋"/>
          <w:sz w:val="24"/>
          <w:szCs w:val="24"/>
        </w:rPr>
        <w:t>最大值1</w:t>
      </w:r>
      <w:r w:rsidRPr="002C7892">
        <w:rPr>
          <w:rFonts w:ascii="仿宋" w:eastAsia="仿宋" w:hAnsi="仿宋" w:hint="eastAsia"/>
          <w:sz w:val="24"/>
          <w:szCs w:val="24"/>
        </w:rPr>
        <w:t>3%。那么</w:t>
      </w:r>
      <w:r w:rsidRPr="002C7892">
        <w:rPr>
          <w:rFonts w:ascii="仿宋" w:eastAsia="仿宋" w:hAnsi="仿宋"/>
          <w:sz w:val="24"/>
          <w:szCs w:val="24"/>
        </w:rPr>
        <w:t>从</w:t>
      </w:r>
      <w:r w:rsidRPr="002C7892">
        <w:rPr>
          <w:rFonts w:ascii="仿宋" w:eastAsia="仿宋" w:hAnsi="仿宋" w:hint="eastAsia"/>
          <w:sz w:val="24"/>
          <w:szCs w:val="24"/>
        </w:rPr>
        <w:t>2010年</w:t>
      </w:r>
      <w:r w:rsidRPr="002C7892">
        <w:rPr>
          <w:rFonts w:ascii="仿宋" w:eastAsia="仿宋" w:hAnsi="仿宋"/>
          <w:sz w:val="24"/>
          <w:szCs w:val="24"/>
        </w:rPr>
        <w:t>到</w:t>
      </w:r>
      <w:r w:rsidRPr="002C7892">
        <w:rPr>
          <w:rFonts w:ascii="仿宋" w:eastAsia="仿宋" w:hAnsi="仿宋" w:hint="eastAsia"/>
          <w:sz w:val="24"/>
          <w:szCs w:val="24"/>
        </w:rPr>
        <w:t>2014年</w:t>
      </w:r>
      <w:r w:rsidRPr="002C7892">
        <w:rPr>
          <w:rFonts w:ascii="仿宋" w:eastAsia="仿宋" w:hAnsi="仿宋"/>
          <w:sz w:val="24"/>
          <w:szCs w:val="24"/>
        </w:rPr>
        <w:t>的累计通货膨胀程度就应该是（</w:t>
      </w:r>
      <w:r w:rsidRPr="002C7892">
        <w:rPr>
          <w:rFonts w:ascii="仿宋" w:eastAsia="仿宋" w:hAnsi="仿宋" w:hint="eastAsia"/>
          <w:sz w:val="24"/>
          <w:szCs w:val="24"/>
        </w:rPr>
        <w:t>1+13%</w:t>
      </w:r>
      <w:r w:rsidRPr="002C7892">
        <w:rPr>
          <w:rFonts w:ascii="仿宋" w:eastAsia="仿宋" w:hAnsi="仿宋"/>
          <w:sz w:val="24"/>
          <w:szCs w:val="24"/>
        </w:rPr>
        <w:t>）</w:t>
      </w:r>
      <w:r w:rsidRPr="002C7892">
        <w:rPr>
          <w:rFonts w:ascii="仿宋" w:eastAsia="仿宋" w:hAnsi="仿宋" w:hint="eastAsia"/>
          <w:sz w:val="24"/>
          <w:szCs w:val="24"/>
        </w:rPr>
        <w:t>的</w:t>
      </w:r>
      <w:r w:rsidRPr="002C7892">
        <w:rPr>
          <w:rFonts w:ascii="仿宋" w:eastAsia="仿宋" w:hAnsi="仿宋"/>
          <w:sz w:val="24"/>
          <w:szCs w:val="24"/>
        </w:rPr>
        <w:t>四次方，也就是</w:t>
      </w:r>
      <w:r w:rsidRPr="002C7892">
        <w:rPr>
          <w:rFonts w:ascii="仿宋" w:eastAsia="仿宋" w:hAnsi="仿宋" w:hint="eastAsia"/>
          <w:sz w:val="24"/>
          <w:szCs w:val="24"/>
        </w:rPr>
        <w:t>约为163%，那么仅从通货膨胀来看，根据2010年的均值计算得出，2014年的均值应该约为181849806元，比</w:t>
      </w:r>
      <w:proofErr w:type="gramStart"/>
      <w:r w:rsidRPr="002C7892">
        <w:rPr>
          <w:rFonts w:ascii="仿宋" w:eastAsia="仿宋" w:hAnsi="仿宋" w:hint="eastAsia"/>
          <w:sz w:val="24"/>
          <w:szCs w:val="24"/>
        </w:rPr>
        <w:t>实际值少了</w:t>
      </w:r>
      <w:proofErr w:type="gramEnd"/>
      <w:r w:rsidRPr="002C7892">
        <w:rPr>
          <w:rFonts w:ascii="仿宋" w:eastAsia="仿宋" w:hAnsi="仿宋" w:hint="eastAsia"/>
          <w:sz w:val="24"/>
          <w:szCs w:val="24"/>
        </w:rPr>
        <w:t>35963452元，约占实际值的16.5%。</w:t>
      </w:r>
    </w:p>
    <w:p w:rsidR="002C7892" w:rsidRPr="002C7892" w:rsidRDefault="002C7892" w:rsidP="006E326D">
      <w:pPr>
        <w:widowControl/>
        <w:spacing w:line="360" w:lineRule="auto"/>
        <w:ind w:firstLine="420"/>
        <w:jc w:val="left"/>
        <w:rPr>
          <w:rFonts w:ascii="仿宋" w:eastAsia="仿宋" w:hAnsi="仿宋"/>
          <w:sz w:val="24"/>
          <w:szCs w:val="24"/>
        </w:rPr>
      </w:pPr>
      <w:r w:rsidRPr="002C7892">
        <w:rPr>
          <w:rFonts w:ascii="仿宋" w:eastAsia="仿宋" w:hAnsi="仿宋" w:hint="eastAsia"/>
          <w:sz w:val="24"/>
          <w:szCs w:val="24"/>
        </w:rPr>
        <w:t>简单的来说，从整个市场来看，信息化等诸多有利背景的发展对于</w:t>
      </w:r>
      <w:proofErr w:type="gramStart"/>
      <w:r w:rsidRPr="002C7892">
        <w:rPr>
          <w:rFonts w:ascii="仿宋" w:eastAsia="仿宋" w:hAnsi="仿宋" w:hint="eastAsia"/>
          <w:sz w:val="24"/>
          <w:szCs w:val="24"/>
        </w:rPr>
        <w:t>鸭产业</w:t>
      </w:r>
      <w:proofErr w:type="gramEnd"/>
      <w:r w:rsidRPr="002C7892">
        <w:rPr>
          <w:rFonts w:ascii="仿宋" w:eastAsia="仿宋" w:hAnsi="仿宋" w:hint="eastAsia"/>
          <w:sz w:val="24"/>
          <w:szCs w:val="24"/>
        </w:rPr>
        <w:t>的集群有着一定的影响，同时在这种传统行业当中材料成本与单位产品所获利润几乎呈一定比例，那么多余的盈利只能从生产成本的节约，技术的进步当中得来。</w:t>
      </w:r>
    </w:p>
    <w:p w:rsidR="002C7892" w:rsidRPr="002C7892" w:rsidRDefault="002C7892" w:rsidP="006E326D">
      <w:pPr>
        <w:widowControl/>
        <w:spacing w:line="360" w:lineRule="auto"/>
        <w:ind w:firstLine="420"/>
        <w:jc w:val="left"/>
        <w:rPr>
          <w:rFonts w:ascii="仿宋" w:eastAsia="仿宋" w:hAnsi="仿宋"/>
          <w:sz w:val="24"/>
          <w:szCs w:val="24"/>
        </w:rPr>
      </w:pPr>
      <w:r w:rsidRPr="002C7892">
        <w:rPr>
          <w:rFonts w:ascii="仿宋" w:eastAsia="仿宋" w:hAnsi="仿宋" w:hint="eastAsia"/>
          <w:sz w:val="24"/>
          <w:szCs w:val="24"/>
        </w:rPr>
        <w:t>而</w:t>
      </w:r>
      <w:proofErr w:type="gramStart"/>
      <w:r w:rsidRPr="002C7892">
        <w:rPr>
          <w:rFonts w:ascii="仿宋" w:eastAsia="仿宋" w:hAnsi="仿宋" w:hint="eastAsia"/>
          <w:sz w:val="24"/>
          <w:szCs w:val="24"/>
        </w:rPr>
        <w:t>鸭产业</w:t>
      </w:r>
      <w:proofErr w:type="gramEnd"/>
      <w:r w:rsidRPr="002C7892">
        <w:rPr>
          <w:rFonts w:ascii="仿宋" w:eastAsia="仿宋" w:hAnsi="仿宋" w:hint="eastAsia"/>
          <w:sz w:val="24"/>
          <w:szCs w:val="24"/>
        </w:rPr>
        <w:t>这个颇具特点的产业，集群效应在其中所占据的地位颇大，而且16%这个较大的数字在</w:t>
      </w:r>
      <w:r w:rsidRPr="002C7892">
        <w:rPr>
          <w:rFonts w:ascii="仿宋" w:eastAsia="仿宋" w:hAnsi="仿宋"/>
          <w:sz w:val="24"/>
          <w:szCs w:val="24"/>
        </w:rPr>
        <w:t>各个行业当中也算是较高的一个增幅了，</w:t>
      </w:r>
      <w:r w:rsidRPr="002C7892">
        <w:rPr>
          <w:rFonts w:ascii="仿宋" w:eastAsia="仿宋" w:hAnsi="仿宋" w:hint="eastAsia"/>
          <w:sz w:val="24"/>
          <w:szCs w:val="24"/>
        </w:rPr>
        <w:t>不是仅仅通过一些小的方面就能得到的。所以根据分析推导“江城鸭”集群发展模式</w:t>
      </w:r>
      <w:r w:rsidRPr="002C7892">
        <w:rPr>
          <w:rFonts w:ascii="仿宋" w:eastAsia="仿宋" w:hAnsi="仿宋"/>
          <w:sz w:val="24"/>
          <w:szCs w:val="24"/>
        </w:rPr>
        <w:t>是极具价值的</w:t>
      </w:r>
      <w:r w:rsidRPr="002C7892">
        <w:rPr>
          <w:rFonts w:ascii="仿宋" w:eastAsia="仿宋" w:hAnsi="仿宋" w:hint="eastAsia"/>
          <w:sz w:val="24"/>
          <w:szCs w:val="24"/>
        </w:rPr>
        <w:t>。</w:t>
      </w:r>
    </w:p>
    <w:p w:rsidR="00D37BC8" w:rsidRPr="00EF6C9E" w:rsidRDefault="00D37BC8" w:rsidP="00D37BC8">
      <w:pPr>
        <w:pStyle w:val="1"/>
      </w:pPr>
      <w:bookmarkStart w:id="117" w:name="_Toc429130803"/>
      <w:bookmarkStart w:id="118" w:name="_Toc429130913"/>
      <w:bookmarkStart w:id="119" w:name="_Toc429135165"/>
      <w:bookmarkStart w:id="120" w:name="_Toc429600683"/>
      <w:r>
        <w:rPr>
          <w:rFonts w:hint="eastAsia"/>
        </w:rPr>
        <w:t>五、</w:t>
      </w:r>
      <w:r w:rsidRPr="00EF6C9E">
        <w:rPr>
          <w:rFonts w:hint="eastAsia"/>
        </w:rPr>
        <w:t>促进</w:t>
      </w:r>
      <w:r>
        <w:rPr>
          <w:rFonts w:hint="eastAsia"/>
        </w:rPr>
        <w:t>武汉市</w:t>
      </w:r>
      <w:proofErr w:type="gramStart"/>
      <w:r w:rsidRPr="00EF6C9E">
        <w:rPr>
          <w:rFonts w:hint="eastAsia"/>
        </w:rPr>
        <w:t>鸭产业</w:t>
      </w:r>
      <w:proofErr w:type="gramEnd"/>
      <w:r w:rsidRPr="00EF6C9E">
        <w:rPr>
          <w:rFonts w:hint="eastAsia"/>
        </w:rPr>
        <w:t>集群发展的对策建议</w:t>
      </w:r>
      <w:bookmarkEnd w:id="117"/>
      <w:bookmarkEnd w:id="118"/>
      <w:bookmarkEnd w:id="119"/>
      <w:bookmarkEnd w:id="120"/>
    </w:p>
    <w:p w:rsidR="00D37BC8" w:rsidRPr="00EF6C9E" w:rsidRDefault="00D37BC8" w:rsidP="00D37BC8">
      <w:pPr>
        <w:pStyle w:val="2"/>
      </w:pPr>
      <w:bookmarkStart w:id="121" w:name="_Toc429130804"/>
      <w:bookmarkStart w:id="122" w:name="_Toc429130914"/>
      <w:bookmarkStart w:id="123" w:name="_Toc429135166"/>
      <w:bookmarkStart w:id="124" w:name="_Toc429600684"/>
      <w:r w:rsidRPr="00EF6C9E">
        <w:rPr>
          <w:rFonts w:hint="eastAsia"/>
        </w:rPr>
        <w:t>（一）政府层面</w:t>
      </w:r>
      <w:bookmarkEnd w:id="121"/>
      <w:bookmarkEnd w:id="122"/>
      <w:bookmarkEnd w:id="123"/>
      <w:bookmarkEnd w:id="124"/>
    </w:p>
    <w:p w:rsidR="00D37BC8" w:rsidRPr="007838EF" w:rsidRDefault="00D37BC8" w:rsidP="00D37BC8">
      <w:pPr>
        <w:spacing w:line="360" w:lineRule="auto"/>
        <w:ind w:firstLineChars="200" w:firstLine="480"/>
        <w:rPr>
          <w:rFonts w:ascii="仿宋" w:eastAsia="仿宋" w:hAnsi="仿宋"/>
          <w:sz w:val="24"/>
          <w:szCs w:val="24"/>
        </w:rPr>
      </w:pPr>
      <w:r w:rsidRPr="007838EF">
        <w:rPr>
          <w:rFonts w:ascii="仿宋" w:eastAsia="仿宋" w:hAnsi="仿宋" w:hint="eastAsia"/>
          <w:sz w:val="24"/>
          <w:szCs w:val="24"/>
        </w:rPr>
        <w:t>在产业集群中,政府应该充当服务者的角色,而不是发号施令的将军、拔苗助长的农民。具体来说,政府应充分认识到江城卤制鸭肉行业瓶颈之瓶颈的重要战略作用,将工作的重点转移到为卤制鸭肉集群的整体发展提供技术创新方面的政策服务支持、外部环境优化、建设公共基础设施与中介服务体系上来，促进产业集群的进一步高速发展。</w:t>
      </w:r>
    </w:p>
    <w:p w:rsidR="00D37BC8" w:rsidRPr="00EF6C9E" w:rsidRDefault="00D37BC8" w:rsidP="00D37BC8">
      <w:pPr>
        <w:spacing w:line="360" w:lineRule="auto"/>
        <w:rPr>
          <w:rFonts w:ascii="仿宋" w:eastAsia="仿宋" w:hAnsi="仿宋"/>
          <w:sz w:val="24"/>
          <w:szCs w:val="24"/>
        </w:rPr>
      </w:pPr>
      <w:r w:rsidRPr="00EF6C9E">
        <w:rPr>
          <w:rFonts w:ascii="仿宋" w:eastAsia="仿宋" w:hAnsi="仿宋" w:hint="eastAsia"/>
          <w:sz w:val="24"/>
          <w:szCs w:val="24"/>
        </w:rPr>
        <w:t>1.高度重视产业集群服务配套系统的建设，提供完善的配套基础设施。</w:t>
      </w:r>
    </w:p>
    <w:p w:rsidR="00D37BC8" w:rsidRDefault="00D37BC8" w:rsidP="00D37BC8">
      <w:pPr>
        <w:spacing w:line="360" w:lineRule="auto"/>
        <w:ind w:firstLineChars="200" w:firstLine="480"/>
        <w:rPr>
          <w:rFonts w:ascii="仿宋" w:eastAsia="仿宋" w:hAnsi="仿宋"/>
          <w:sz w:val="24"/>
          <w:szCs w:val="24"/>
        </w:rPr>
      </w:pPr>
      <w:r w:rsidRPr="007838EF">
        <w:rPr>
          <w:rFonts w:ascii="仿宋" w:eastAsia="仿宋" w:hAnsi="仿宋" w:hint="eastAsia"/>
          <w:sz w:val="24"/>
          <w:szCs w:val="24"/>
        </w:rPr>
        <w:t>这里既包括有形的配套基础设施,如道路的建设和集群内水电供应等,又包括无形的配套基础设施,如信息共享平台的建设等。政府应加强集群内</w:t>
      </w:r>
      <w:r>
        <w:rPr>
          <w:rFonts w:ascii="仿宋" w:eastAsia="仿宋" w:hAnsi="仿宋" w:hint="eastAsia"/>
          <w:sz w:val="24"/>
          <w:szCs w:val="24"/>
        </w:rPr>
        <w:t>卤制鸭肉行业人才的培训</w:t>
      </w:r>
      <w:r w:rsidRPr="007838EF">
        <w:rPr>
          <w:rFonts w:ascii="仿宋" w:eastAsia="仿宋" w:hAnsi="仿宋" w:hint="eastAsia"/>
          <w:sz w:val="24"/>
          <w:szCs w:val="24"/>
        </w:rPr>
        <w:t>机构、信息服务机构和行业协会等公共服务机构的建设,为产业集群的发展提供可靠保障。依托高等院校、科研院所和职业技术培训学院在技术</w:t>
      </w:r>
      <w:r w:rsidRPr="007838EF">
        <w:rPr>
          <w:rFonts w:ascii="仿宋" w:eastAsia="仿宋" w:hAnsi="仿宋" w:hint="eastAsia"/>
          <w:sz w:val="24"/>
          <w:szCs w:val="24"/>
        </w:rPr>
        <w:lastRenderedPageBreak/>
        <w:t>创新和人才培养方面的优势,推动“产、学、</w:t>
      </w:r>
      <w:proofErr w:type="gramStart"/>
      <w:r w:rsidRPr="007838EF">
        <w:rPr>
          <w:rFonts w:ascii="仿宋" w:eastAsia="仿宋" w:hAnsi="仿宋" w:hint="eastAsia"/>
          <w:sz w:val="24"/>
          <w:szCs w:val="24"/>
        </w:rPr>
        <w:t>研</w:t>
      </w:r>
      <w:proofErr w:type="gramEnd"/>
      <w:r w:rsidRPr="007838EF">
        <w:rPr>
          <w:rFonts w:ascii="仿宋" w:eastAsia="仿宋" w:hAnsi="仿宋" w:hint="eastAsia"/>
          <w:sz w:val="24"/>
          <w:szCs w:val="24"/>
        </w:rPr>
        <w:t>”相结合,促进科研成果向生产领域的转化,促进新</w:t>
      </w:r>
      <w:r>
        <w:rPr>
          <w:rFonts w:ascii="仿宋" w:eastAsia="仿宋" w:hAnsi="仿宋" w:hint="eastAsia"/>
          <w:sz w:val="24"/>
          <w:szCs w:val="24"/>
        </w:rPr>
        <w:t>新生产方式和新口味产品</w:t>
      </w:r>
      <w:r w:rsidRPr="007838EF">
        <w:rPr>
          <w:rFonts w:ascii="仿宋" w:eastAsia="仿宋" w:hAnsi="仿宋" w:hint="eastAsia"/>
          <w:sz w:val="24"/>
          <w:szCs w:val="24"/>
        </w:rPr>
        <w:t>的开发，推广应用,带动武汉地区卤制鸭肉行业的发展,开展项目合作,鼓励研究成果尽快转移成社会财富。</w:t>
      </w:r>
    </w:p>
    <w:p w:rsidR="00D37BC8" w:rsidRPr="00EF6C9E" w:rsidRDefault="00D37BC8" w:rsidP="00D37BC8">
      <w:pPr>
        <w:spacing w:line="360" w:lineRule="auto"/>
        <w:rPr>
          <w:rFonts w:ascii="仿宋" w:eastAsia="仿宋" w:hAnsi="仿宋"/>
          <w:sz w:val="24"/>
          <w:szCs w:val="24"/>
        </w:rPr>
      </w:pPr>
      <w:r w:rsidRPr="00EF6C9E">
        <w:rPr>
          <w:rFonts w:ascii="仿宋" w:eastAsia="仿宋" w:hAnsi="仿宋" w:hint="eastAsia"/>
          <w:sz w:val="24"/>
          <w:szCs w:val="24"/>
        </w:rPr>
        <w:t>2.鼓励、刺激、服务于产业集群技术创新。</w:t>
      </w:r>
    </w:p>
    <w:p w:rsidR="00D37BC8" w:rsidRPr="00EF6C9E" w:rsidRDefault="00D37BC8" w:rsidP="00D37BC8">
      <w:pPr>
        <w:spacing w:line="360" w:lineRule="auto"/>
        <w:ind w:firstLineChars="200" w:firstLine="480"/>
        <w:rPr>
          <w:rFonts w:ascii="仿宋" w:eastAsia="仿宋" w:hAnsi="仿宋"/>
          <w:sz w:val="24"/>
          <w:szCs w:val="24"/>
        </w:rPr>
      </w:pPr>
      <w:r w:rsidRPr="007838EF">
        <w:rPr>
          <w:rFonts w:ascii="仿宋" w:eastAsia="仿宋" w:hAnsi="仿宋" w:hint="eastAsia"/>
          <w:sz w:val="24"/>
          <w:szCs w:val="24"/>
        </w:rPr>
        <w:t>第一,政府通过优惠政策、完善的基础设施，鼓励吸引其他地区卤制</w:t>
      </w:r>
      <w:proofErr w:type="gramStart"/>
      <w:r w:rsidRPr="007838EF">
        <w:rPr>
          <w:rFonts w:ascii="仿宋" w:eastAsia="仿宋" w:hAnsi="仿宋" w:hint="eastAsia"/>
          <w:sz w:val="24"/>
          <w:szCs w:val="24"/>
        </w:rPr>
        <w:t>肉优势</w:t>
      </w:r>
      <w:proofErr w:type="gramEnd"/>
      <w:r w:rsidRPr="007838EF">
        <w:rPr>
          <w:rFonts w:ascii="仿宋" w:eastAsia="仿宋" w:hAnsi="仿宋" w:hint="eastAsia"/>
          <w:sz w:val="24"/>
          <w:szCs w:val="24"/>
        </w:rPr>
        <w:t>企业进入集群，充分利用技术的溢出作用，提高整个集群内部的</w:t>
      </w:r>
      <w:r>
        <w:rPr>
          <w:rFonts w:ascii="仿宋" w:eastAsia="仿宋" w:hAnsi="仿宋" w:hint="eastAsia"/>
          <w:sz w:val="24"/>
          <w:szCs w:val="24"/>
        </w:rPr>
        <w:t>效率</w:t>
      </w:r>
      <w:r w:rsidRPr="007838EF">
        <w:rPr>
          <w:rFonts w:ascii="仿宋" w:eastAsia="仿宋" w:hAnsi="仿宋" w:hint="eastAsia"/>
          <w:sz w:val="24"/>
          <w:szCs w:val="24"/>
        </w:rPr>
        <w:t>。第二,由于现阶段江城卤制鸭肉集群内部创新意识不强,政府应采取能刺激创新的政策,使得创新在集群内部成为一种风尚，同时，尤其要注意加强相关知识产权</w:t>
      </w:r>
      <w:r>
        <w:rPr>
          <w:rFonts w:ascii="仿宋" w:eastAsia="仿宋" w:hAnsi="仿宋" w:hint="eastAsia"/>
          <w:sz w:val="24"/>
          <w:szCs w:val="24"/>
        </w:rPr>
        <w:t>和商标的</w:t>
      </w:r>
      <w:r w:rsidRPr="007838EF">
        <w:rPr>
          <w:rFonts w:ascii="仿宋" w:eastAsia="仿宋" w:hAnsi="仿宋" w:hint="eastAsia"/>
          <w:sz w:val="24"/>
          <w:szCs w:val="24"/>
        </w:rPr>
        <w:t>保护,创造良好的技术创新大环境。第三,由政府出面召开各种类型的专用设备博览会、交易会,加强与国内甚至国际在卤制</w:t>
      </w:r>
      <w:r>
        <w:rPr>
          <w:rFonts w:ascii="仿宋" w:eastAsia="仿宋" w:hAnsi="仿宋" w:hint="eastAsia"/>
          <w:sz w:val="24"/>
          <w:szCs w:val="24"/>
        </w:rPr>
        <w:t>鸭</w:t>
      </w:r>
      <w:r w:rsidRPr="007838EF">
        <w:rPr>
          <w:rFonts w:ascii="仿宋" w:eastAsia="仿宋" w:hAnsi="仿宋" w:hint="eastAsia"/>
          <w:sz w:val="24"/>
          <w:szCs w:val="24"/>
        </w:rPr>
        <w:t>肉领域竞争力强的企业和区域的技术交流、合作,</w:t>
      </w:r>
      <w:r>
        <w:rPr>
          <w:rFonts w:ascii="仿宋" w:eastAsia="仿宋" w:hAnsi="仿宋" w:hint="eastAsia"/>
          <w:sz w:val="24"/>
          <w:szCs w:val="24"/>
        </w:rPr>
        <w:t>促进企业的鸭肉产品口味的改进和更新，进一步扩大市场。</w:t>
      </w:r>
    </w:p>
    <w:p w:rsidR="00D37BC8" w:rsidRPr="00EF6C9E" w:rsidRDefault="00D37BC8" w:rsidP="00D37BC8">
      <w:pPr>
        <w:pStyle w:val="2"/>
      </w:pPr>
      <w:bookmarkStart w:id="125" w:name="_Toc429130805"/>
      <w:bookmarkStart w:id="126" w:name="_Toc429130915"/>
      <w:bookmarkStart w:id="127" w:name="_Toc429135167"/>
      <w:bookmarkStart w:id="128" w:name="_Toc429600685"/>
      <w:r w:rsidRPr="00EF6C9E">
        <w:rPr>
          <w:rFonts w:hint="eastAsia"/>
        </w:rPr>
        <w:t>（二）集群层面</w:t>
      </w:r>
      <w:bookmarkEnd w:id="125"/>
      <w:bookmarkEnd w:id="126"/>
      <w:bookmarkEnd w:id="127"/>
      <w:bookmarkEnd w:id="128"/>
    </w:p>
    <w:p w:rsidR="00D37BC8" w:rsidRPr="007838EF" w:rsidRDefault="00D37BC8" w:rsidP="00D37BC8">
      <w:pPr>
        <w:spacing w:line="360" w:lineRule="auto"/>
        <w:ind w:firstLineChars="200" w:firstLine="480"/>
        <w:rPr>
          <w:rFonts w:ascii="仿宋" w:eastAsia="仿宋" w:hAnsi="仿宋"/>
          <w:sz w:val="24"/>
          <w:szCs w:val="24"/>
        </w:rPr>
      </w:pPr>
      <w:r w:rsidRPr="007838EF">
        <w:rPr>
          <w:rFonts w:ascii="仿宋" w:eastAsia="仿宋" w:hAnsi="仿宋" w:hint="eastAsia"/>
          <w:sz w:val="24"/>
          <w:szCs w:val="24"/>
        </w:rPr>
        <w:t>加快我国的产业集群发展,从集群层面上看就是要加强集群内部中介组织的服务能力以及产业特征方面的优化。</w:t>
      </w:r>
    </w:p>
    <w:p w:rsidR="00D37BC8" w:rsidRPr="007838EF" w:rsidRDefault="00D37BC8" w:rsidP="00D37BC8">
      <w:pPr>
        <w:spacing w:line="360" w:lineRule="auto"/>
        <w:rPr>
          <w:rFonts w:ascii="仿宋" w:eastAsia="仿宋" w:hAnsi="仿宋"/>
          <w:sz w:val="24"/>
          <w:szCs w:val="24"/>
        </w:rPr>
      </w:pPr>
      <w:r w:rsidRPr="007838EF">
        <w:rPr>
          <w:rFonts w:ascii="仿宋" w:eastAsia="仿宋" w:hAnsi="仿宋" w:hint="eastAsia"/>
          <w:sz w:val="24"/>
          <w:szCs w:val="24"/>
        </w:rPr>
        <w:t>1.培育大型企业,促中小企业的发展。实现集群内部“大、中、小”企业的协同发展。</w:t>
      </w:r>
    </w:p>
    <w:p w:rsidR="00D37BC8" w:rsidRDefault="00D37BC8" w:rsidP="00D37BC8">
      <w:pPr>
        <w:spacing w:line="360" w:lineRule="auto"/>
        <w:ind w:firstLineChars="200" w:firstLine="480"/>
        <w:rPr>
          <w:rFonts w:ascii="仿宋" w:eastAsia="仿宋" w:hAnsi="仿宋"/>
          <w:sz w:val="24"/>
          <w:szCs w:val="24"/>
        </w:rPr>
      </w:pPr>
      <w:r w:rsidRPr="007838EF">
        <w:rPr>
          <w:rFonts w:ascii="仿宋" w:eastAsia="仿宋" w:hAnsi="仿宋" w:hint="eastAsia"/>
          <w:sz w:val="24"/>
          <w:szCs w:val="24"/>
        </w:rPr>
        <w:t>龙头企业规模较大,能更好的发挥外部经济的规模效应,实现技术溢出、知识溢出,促进整个集群的技术创新。目前，卤制鸭肉行业龙头企业发展较好,但是作为相关原材料和产品提供者的小型鸭肉企业的发展还与国际一些成熟的产业集群存在差距。集群应加强对中小企业的引导,使得产业集群的发展更加稳定,提高分工的层次和生产的效率，鼓励核心企业争创品牌,发挥它们品牌带动效应。</w:t>
      </w:r>
    </w:p>
    <w:p w:rsidR="00D37BC8" w:rsidRDefault="00D37BC8" w:rsidP="00D37BC8">
      <w:pPr>
        <w:spacing w:line="360" w:lineRule="auto"/>
        <w:ind w:firstLineChars="200" w:firstLine="480"/>
        <w:rPr>
          <w:rFonts w:ascii="仿宋" w:eastAsia="仿宋" w:hAnsi="仿宋"/>
          <w:sz w:val="24"/>
          <w:szCs w:val="24"/>
        </w:rPr>
      </w:pPr>
      <w:r>
        <w:rPr>
          <w:rFonts w:ascii="仿宋" w:eastAsia="仿宋" w:hAnsi="仿宋" w:hint="eastAsia"/>
          <w:sz w:val="24"/>
          <w:szCs w:val="24"/>
        </w:rPr>
        <w:t>根据我们的实践调查和查阅资料，武汉市卤制鸭肉行业最主要的问题就是小企业不强，盈利能力较弱。通过我们对消费者的调查，得到了以下数据。</w:t>
      </w:r>
    </w:p>
    <w:p w:rsidR="00D37BC8" w:rsidRDefault="00D37BC8" w:rsidP="00D37BC8">
      <w:pPr>
        <w:spacing w:line="360" w:lineRule="auto"/>
        <w:ind w:firstLineChars="200" w:firstLine="420"/>
        <w:jc w:val="center"/>
        <w:rPr>
          <w:rFonts w:ascii="仿宋" w:eastAsia="仿宋" w:hAnsi="仿宋"/>
          <w:sz w:val="24"/>
          <w:szCs w:val="24"/>
        </w:rPr>
      </w:pPr>
      <w:r>
        <w:rPr>
          <w:noProof/>
        </w:rPr>
        <w:lastRenderedPageBreak/>
        <w:drawing>
          <wp:inline distT="0" distB="0" distL="0" distR="0" wp14:anchorId="7C8A0D3F" wp14:editId="572B23B8">
            <wp:extent cx="3748088" cy="2114550"/>
            <wp:effectExtent l="0" t="0" r="24130" b="19050"/>
            <wp:docPr id="29" name="图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D37BC8" w:rsidRPr="00214AD8" w:rsidRDefault="00D37BC8" w:rsidP="00D37BC8">
      <w:pPr>
        <w:spacing w:line="360" w:lineRule="auto"/>
        <w:ind w:firstLineChars="200" w:firstLine="420"/>
        <w:jc w:val="center"/>
        <w:rPr>
          <w:rFonts w:asciiTheme="minorEastAsia" w:hAnsiTheme="minorEastAsia"/>
          <w:szCs w:val="21"/>
        </w:rPr>
      </w:pPr>
      <w:r w:rsidRPr="00214AD8">
        <w:rPr>
          <w:rFonts w:asciiTheme="minorEastAsia" w:hAnsiTheme="minorEastAsia" w:hint="eastAsia"/>
          <w:szCs w:val="21"/>
        </w:rPr>
        <w:t>图</w:t>
      </w:r>
      <w:r>
        <w:rPr>
          <w:rFonts w:asciiTheme="minorEastAsia" w:hAnsiTheme="minorEastAsia" w:hint="eastAsia"/>
          <w:szCs w:val="21"/>
        </w:rPr>
        <w:t>7-1</w:t>
      </w:r>
      <w:r w:rsidRPr="00214AD8">
        <w:rPr>
          <w:rFonts w:asciiTheme="minorEastAsia" w:hAnsiTheme="minorEastAsia" w:hint="eastAsia"/>
          <w:szCs w:val="21"/>
        </w:rPr>
        <w:t xml:space="preserve"> 消费者是否购买小品牌卤制鸭肉产品的调查结果</w:t>
      </w:r>
    </w:p>
    <w:p w:rsidR="00D37BC8" w:rsidRDefault="00D37BC8" w:rsidP="00D37BC8">
      <w:pPr>
        <w:spacing w:line="360" w:lineRule="auto"/>
        <w:ind w:firstLineChars="200" w:firstLine="480"/>
        <w:rPr>
          <w:rFonts w:ascii="仿宋" w:eastAsia="仿宋" w:hAnsi="仿宋"/>
          <w:sz w:val="24"/>
          <w:szCs w:val="24"/>
        </w:rPr>
      </w:pPr>
      <w:r>
        <w:rPr>
          <w:rFonts w:ascii="仿宋" w:eastAsia="仿宋" w:hAnsi="仿宋" w:hint="eastAsia"/>
          <w:sz w:val="24"/>
          <w:szCs w:val="24"/>
        </w:rPr>
        <w:t>我们可以看到，大多数的消费者不愿意购买小品牌的卤制鸭肉产品，即使他们的口感也很好。在卤制鸭肉产品味道趋同的条件下，品牌的影响力成为消费者选择产品的一大因素。</w:t>
      </w:r>
    </w:p>
    <w:p w:rsidR="00D37BC8" w:rsidRPr="00E74040" w:rsidRDefault="00D37BC8" w:rsidP="00D37BC8">
      <w:pPr>
        <w:spacing w:line="360" w:lineRule="auto"/>
        <w:ind w:firstLineChars="200" w:firstLine="480"/>
        <w:rPr>
          <w:rFonts w:ascii="仿宋" w:eastAsia="仿宋" w:hAnsi="仿宋"/>
          <w:sz w:val="24"/>
          <w:szCs w:val="24"/>
        </w:rPr>
      </w:pPr>
      <w:r>
        <w:rPr>
          <w:rFonts w:ascii="仿宋" w:eastAsia="仿宋" w:hAnsi="仿宋" w:hint="eastAsia"/>
          <w:sz w:val="24"/>
          <w:szCs w:val="24"/>
        </w:rPr>
        <w:t>这样的集群发展模式是很不稳定的，有可能造成因为小品牌破产拖累大品牌，影响投资者对资金的投入，从而对整个区域的集群发展产生不良影响。</w:t>
      </w:r>
    </w:p>
    <w:p w:rsidR="00D37BC8" w:rsidRPr="007838EF" w:rsidRDefault="00D37BC8" w:rsidP="00D37BC8">
      <w:pPr>
        <w:spacing w:line="360" w:lineRule="auto"/>
        <w:rPr>
          <w:rFonts w:ascii="仿宋" w:eastAsia="仿宋" w:hAnsi="仿宋"/>
          <w:sz w:val="24"/>
          <w:szCs w:val="24"/>
        </w:rPr>
      </w:pPr>
      <w:r w:rsidRPr="007838EF">
        <w:rPr>
          <w:rFonts w:ascii="仿宋" w:eastAsia="仿宋" w:hAnsi="仿宋" w:hint="eastAsia"/>
          <w:sz w:val="24"/>
          <w:szCs w:val="24"/>
        </w:rPr>
        <w:t>2.在支持服务方面,提升中介组织的服务能力。</w:t>
      </w:r>
    </w:p>
    <w:p w:rsidR="00D37BC8" w:rsidRPr="007838EF" w:rsidRDefault="00D37BC8" w:rsidP="00D37BC8">
      <w:pPr>
        <w:spacing w:line="360" w:lineRule="auto"/>
        <w:ind w:firstLineChars="200" w:firstLine="480"/>
        <w:rPr>
          <w:rFonts w:ascii="仿宋" w:eastAsia="仿宋" w:hAnsi="仿宋"/>
          <w:sz w:val="24"/>
          <w:szCs w:val="24"/>
        </w:rPr>
      </w:pPr>
      <w:r w:rsidRPr="007838EF">
        <w:rPr>
          <w:rFonts w:ascii="仿宋" w:eastAsia="仿宋" w:hAnsi="仿宋" w:hint="eastAsia"/>
          <w:sz w:val="24"/>
          <w:szCs w:val="24"/>
        </w:rPr>
        <w:t>从我们小组的模型可知,卤制鸭肉行业的配套设施的好坏对产业集群的发展具有较大的作用,中介组织可提供面向集群内所有企业的所有服务活动,如研制新产品、营销、店铺选取和法律咨询等服务。必要的信息公布中介也是重要的,它们随时公布行业竞争的相关信息。</w:t>
      </w:r>
    </w:p>
    <w:p w:rsidR="00D37BC8" w:rsidRPr="00EF6C9E" w:rsidRDefault="00D37BC8" w:rsidP="00D37BC8">
      <w:pPr>
        <w:pStyle w:val="2"/>
      </w:pPr>
      <w:bookmarkStart w:id="129" w:name="_Toc429130806"/>
      <w:bookmarkStart w:id="130" w:name="_Toc429130916"/>
      <w:bookmarkStart w:id="131" w:name="_Toc429135168"/>
      <w:bookmarkStart w:id="132" w:name="_Toc429600686"/>
      <w:r w:rsidRPr="00EF6C9E">
        <w:rPr>
          <w:rFonts w:hint="eastAsia"/>
        </w:rPr>
        <w:t>（三）企业层面</w:t>
      </w:r>
      <w:bookmarkEnd w:id="129"/>
      <w:bookmarkEnd w:id="130"/>
      <w:bookmarkEnd w:id="131"/>
      <w:bookmarkEnd w:id="132"/>
    </w:p>
    <w:p w:rsidR="00D37BC8" w:rsidRPr="00EF6C9E" w:rsidRDefault="00D37BC8" w:rsidP="00D37BC8">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企业作为经济活动的细胞,产业集群的分子，在产业集群的发展过程中应该在资源要素、技术创新和外部经济环境的优化方面起到积极重要的作用。</w:t>
      </w:r>
    </w:p>
    <w:p w:rsidR="00D37BC8" w:rsidRPr="00EF6C9E" w:rsidRDefault="00D37BC8" w:rsidP="00D37BC8">
      <w:pPr>
        <w:spacing w:line="360" w:lineRule="auto"/>
        <w:rPr>
          <w:rFonts w:ascii="仿宋" w:eastAsia="仿宋" w:hAnsi="仿宋"/>
          <w:sz w:val="24"/>
          <w:szCs w:val="24"/>
        </w:rPr>
      </w:pPr>
      <w:r w:rsidRPr="00EF6C9E">
        <w:rPr>
          <w:rFonts w:ascii="仿宋" w:eastAsia="仿宋" w:hAnsi="仿宋" w:hint="eastAsia"/>
          <w:sz w:val="24"/>
          <w:szCs w:val="24"/>
        </w:rPr>
        <w:t>1.在资源要素方面,提高生产者的素质。</w:t>
      </w:r>
    </w:p>
    <w:p w:rsidR="00D37BC8" w:rsidRPr="00EF6C9E" w:rsidRDefault="00D37BC8" w:rsidP="00D37BC8">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一方面,企业应通过必要的职业培训、工作教育来提高员工的素质。另一方面,企业应该积极引进中高级人才,特别是当地中高级人才,使得企业员工的平均素质有较大提高。</w:t>
      </w:r>
    </w:p>
    <w:p w:rsidR="00D37BC8" w:rsidRPr="00EF6C9E" w:rsidRDefault="00D37BC8" w:rsidP="00D37BC8">
      <w:pPr>
        <w:spacing w:line="360" w:lineRule="auto"/>
        <w:rPr>
          <w:rFonts w:ascii="仿宋" w:eastAsia="仿宋" w:hAnsi="仿宋"/>
          <w:sz w:val="24"/>
          <w:szCs w:val="24"/>
        </w:rPr>
      </w:pPr>
      <w:r w:rsidRPr="00EF6C9E">
        <w:rPr>
          <w:rFonts w:ascii="仿宋" w:eastAsia="仿宋" w:hAnsi="仿宋" w:hint="eastAsia"/>
          <w:sz w:val="24"/>
          <w:szCs w:val="24"/>
        </w:rPr>
        <w:t>2.在技术创新方面,还要不断进步提升。</w:t>
      </w:r>
    </w:p>
    <w:p w:rsidR="00D37BC8" w:rsidRPr="00EF6C9E" w:rsidRDefault="00D37BC8" w:rsidP="00D37BC8">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首先加强企业内部机构的技术创新,不断提升产品的口味；其次,充分利用集群内公共服务机构的科研开发的能力,自主创新,制造符合消费者需求的卤制鸭</w:t>
      </w:r>
      <w:r w:rsidRPr="00EF6C9E">
        <w:rPr>
          <w:rFonts w:ascii="仿宋" w:eastAsia="仿宋" w:hAnsi="仿宋" w:hint="eastAsia"/>
          <w:sz w:val="24"/>
          <w:szCs w:val="24"/>
        </w:rPr>
        <w:lastRenderedPageBreak/>
        <w:t>肉产品,这也是促进企业以及产业集群可持续发展的重要举措。</w:t>
      </w:r>
    </w:p>
    <w:p w:rsidR="00D37BC8" w:rsidRPr="00EF6C9E" w:rsidRDefault="00D37BC8" w:rsidP="00D37BC8">
      <w:pPr>
        <w:spacing w:line="360" w:lineRule="auto"/>
        <w:rPr>
          <w:rFonts w:ascii="仿宋" w:eastAsia="仿宋" w:hAnsi="仿宋"/>
          <w:sz w:val="24"/>
          <w:szCs w:val="24"/>
        </w:rPr>
      </w:pPr>
      <w:r w:rsidRPr="00EF6C9E">
        <w:rPr>
          <w:rFonts w:ascii="仿宋" w:eastAsia="仿宋" w:hAnsi="仿宋" w:hint="eastAsia"/>
          <w:sz w:val="24"/>
          <w:szCs w:val="24"/>
        </w:rPr>
        <w:t>3.在外部经济方面,加大与外资企业的合作力度,提高产品的国际化程度,</w:t>
      </w:r>
    </w:p>
    <w:p w:rsidR="00D37BC8" w:rsidRDefault="00D37BC8" w:rsidP="00D37BC8">
      <w:pPr>
        <w:spacing w:line="360" w:lineRule="auto"/>
        <w:ind w:firstLineChars="200" w:firstLine="480"/>
        <w:rPr>
          <w:rFonts w:ascii="仿宋" w:eastAsia="仿宋" w:hAnsi="仿宋"/>
          <w:sz w:val="24"/>
          <w:szCs w:val="24"/>
        </w:rPr>
      </w:pPr>
      <w:r w:rsidRPr="007838EF">
        <w:rPr>
          <w:rFonts w:ascii="仿宋" w:eastAsia="仿宋" w:hAnsi="仿宋" w:hint="eastAsia"/>
          <w:sz w:val="24"/>
          <w:szCs w:val="24"/>
        </w:rPr>
        <w:t>通过集群内中介服务机构的沟通,推进与国际市场的交流。在与外资企业的合作当中,进一步挖掘外资企业在企业管理和生产经营当中的先进经验和技术,为我们江城卤制鸭肉集群的进一步发展所用。</w:t>
      </w:r>
    </w:p>
    <w:p w:rsidR="00D37BC8" w:rsidRDefault="00D37BC8" w:rsidP="00D37BC8">
      <w:pPr>
        <w:spacing w:line="360" w:lineRule="auto"/>
        <w:ind w:firstLineChars="200" w:firstLine="480"/>
        <w:rPr>
          <w:rFonts w:ascii="仿宋" w:eastAsia="仿宋" w:hAnsi="仿宋"/>
          <w:sz w:val="24"/>
          <w:szCs w:val="24"/>
        </w:rPr>
      </w:pPr>
      <w:r>
        <w:rPr>
          <w:rFonts w:ascii="仿宋" w:eastAsia="仿宋" w:hAnsi="仿宋" w:hint="eastAsia"/>
          <w:sz w:val="24"/>
          <w:szCs w:val="24"/>
        </w:rPr>
        <w:t>当然，这样的合作与沟通不只局限于同行业。2014年，</w:t>
      </w:r>
      <w:proofErr w:type="gramStart"/>
      <w:r>
        <w:rPr>
          <w:rFonts w:ascii="仿宋" w:eastAsia="仿宋" w:hAnsi="仿宋" w:hint="eastAsia"/>
          <w:sz w:val="24"/>
          <w:szCs w:val="24"/>
        </w:rPr>
        <w:t>周黑鸭与</w:t>
      </w:r>
      <w:proofErr w:type="gramEnd"/>
      <w:r>
        <w:rPr>
          <w:rFonts w:ascii="仿宋" w:eastAsia="仿宋" w:hAnsi="仿宋" w:hint="eastAsia"/>
          <w:sz w:val="24"/>
          <w:szCs w:val="24"/>
        </w:rPr>
        <w:t>派拉蒙影业合作，在“变形金刚4”中植入自己的广告，品牌价值骤增。</w:t>
      </w:r>
    </w:p>
    <w:p w:rsidR="00D37BC8" w:rsidRDefault="00D37BC8" w:rsidP="00D37BC8">
      <w:pPr>
        <w:spacing w:line="360" w:lineRule="auto"/>
        <w:ind w:firstLineChars="200" w:firstLine="480"/>
        <w:rPr>
          <w:rFonts w:ascii="仿宋" w:eastAsia="仿宋" w:hAnsi="仿宋"/>
          <w:sz w:val="24"/>
          <w:szCs w:val="24"/>
        </w:rPr>
      </w:pPr>
      <w:r>
        <w:rPr>
          <w:rFonts w:ascii="仿宋" w:eastAsia="仿宋" w:hAnsi="仿宋" w:hint="eastAsia"/>
          <w:sz w:val="24"/>
          <w:szCs w:val="24"/>
        </w:rPr>
        <w:t>通过我们对消费者的调查，我们得到以下数据。</w:t>
      </w:r>
    </w:p>
    <w:p w:rsidR="00D37BC8" w:rsidRDefault="00D37BC8" w:rsidP="00D37BC8">
      <w:pPr>
        <w:spacing w:line="360" w:lineRule="auto"/>
        <w:ind w:firstLineChars="200" w:firstLine="420"/>
        <w:jc w:val="center"/>
        <w:rPr>
          <w:rFonts w:ascii="仿宋" w:eastAsia="仿宋" w:hAnsi="仿宋"/>
          <w:sz w:val="24"/>
          <w:szCs w:val="24"/>
        </w:rPr>
      </w:pPr>
      <w:r>
        <w:rPr>
          <w:noProof/>
        </w:rPr>
        <w:drawing>
          <wp:inline distT="0" distB="0" distL="0" distR="0" wp14:anchorId="2D06312C" wp14:editId="61992AF7">
            <wp:extent cx="3614737" cy="2071688"/>
            <wp:effectExtent l="0" t="0" r="24130" b="24130"/>
            <wp:docPr id="30" name="图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D37BC8" w:rsidRDefault="00D37BC8" w:rsidP="00D37BC8">
      <w:pPr>
        <w:spacing w:line="360" w:lineRule="auto"/>
        <w:ind w:firstLineChars="200" w:firstLine="420"/>
        <w:jc w:val="center"/>
        <w:rPr>
          <w:rFonts w:asciiTheme="minorEastAsia" w:hAnsiTheme="minorEastAsia"/>
          <w:szCs w:val="21"/>
        </w:rPr>
      </w:pPr>
      <w:r w:rsidRPr="00141B46">
        <w:rPr>
          <w:rFonts w:asciiTheme="minorEastAsia" w:hAnsiTheme="minorEastAsia" w:hint="eastAsia"/>
          <w:szCs w:val="21"/>
        </w:rPr>
        <w:t>图7-2 消费者是否知道“变形金刚4”中植入“周黑鸭”广告的调查结果</w:t>
      </w:r>
    </w:p>
    <w:p w:rsidR="00D37BC8" w:rsidRDefault="00D37BC8" w:rsidP="00D37BC8">
      <w:pPr>
        <w:spacing w:line="360" w:lineRule="auto"/>
        <w:ind w:firstLineChars="200" w:firstLine="480"/>
        <w:jc w:val="left"/>
        <w:rPr>
          <w:rFonts w:ascii="仿宋" w:eastAsia="仿宋" w:hAnsi="仿宋"/>
          <w:sz w:val="24"/>
          <w:szCs w:val="24"/>
        </w:rPr>
      </w:pPr>
      <w:r>
        <w:rPr>
          <w:rFonts w:ascii="仿宋" w:eastAsia="仿宋" w:hAnsi="仿宋" w:hint="eastAsia"/>
          <w:sz w:val="24"/>
          <w:szCs w:val="24"/>
        </w:rPr>
        <w:t>这个结果显示，</w:t>
      </w:r>
      <w:proofErr w:type="gramStart"/>
      <w:r>
        <w:rPr>
          <w:rFonts w:ascii="仿宋" w:eastAsia="仿宋" w:hAnsi="仿宋" w:hint="eastAsia"/>
          <w:sz w:val="24"/>
          <w:szCs w:val="24"/>
        </w:rPr>
        <w:t>周黑鸭此番</w:t>
      </w:r>
      <w:proofErr w:type="gramEnd"/>
      <w:r>
        <w:rPr>
          <w:rFonts w:ascii="仿宋" w:eastAsia="仿宋" w:hAnsi="仿宋" w:hint="eastAsia"/>
          <w:sz w:val="24"/>
          <w:szCs w:val="24"/>
        </w:rPr>
        <w:t>广告效果不错，与“变形金刚”的合作，确实是过半消费者知道和了解的。</w:t>
      </w:r>
    </w:p>
    <w:p w:rsidR="00D37BC8" w:rsidRDefault="00D37BC8" w:rsidP="00D37BC8">
      <w:pPr>
        <w:spacing w:line="360" w:lineRule="auto"/>
        <w:ind w:firstLineChars="200" w:firstLine="480"/>
        <w:jc w:val="left"/>
        <w:rPr>
          <w:rFonts w:ascii="仿宋" w:eastAsia="仿宋" w:hAnsi="仿宋"/>
          <w:sz w:val="24"/>
          <w:szCs w:val="24"/>
        </w:rPr>
      </w:pPr>
      <w:r>
        <w:rPr>
          <w:rFonts w:ascii="仿宋" w:eastAsia="仿宋" w:hAnsi="仿宋" w:hint="eastAsia"/>
          <w:sz w:val="24"/>
          <w:szCs w:val="24"/>
        </w:rPr>
        <w:t>通过我们的进一步详细调查，又得到了以下数据。</w:t>
      </w:r>
    </w:p>
    <w:p w:rsidR="00D37BC8" w:rsidRDefault="00D37BC8" w:rsidP="00D37BC8">
      <w:pPr>
        <w:spacing w:line="360" w:lineRule="auto"/>
        <w:ind w:firstLineChars="200" w:firstLine="420"/>
        <w:jc w:val="center"/>
        <w:rPr>
          <w:rFonts w:ascii="仿宋" w:eastAsia="仿宋" w:hAnsi="仿宋"/>
          <w:sz w:val="24"/>
          <w:szCs w:val="24"/>
        </w:rPr>
      </w:pPr>
      <w:r>
        <w:rPr>
          <w:noProof/>
        </w:rPr>
        <w:drawing>
          <wp:inline distT="0" distB="0" distL="0" distR="0" wp14:anchorId="4C123898" wp14:editId="72120A83">
            <wp:extent cx="3557587" cy="1890713"/>
            <wp:effectExtent l="0" t="0" r="24130" b="14605"/>
            <wp:docPr id="31" name="图表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D37BC8" w:rsidRPr="00FC090E" w:rsidRDefault="00D37BC8" w:rsidP="00D37BC8">
      <w:pPr>
        <w:spacing w:line="360" w:lineRule="auto"/>
        <w:ind w:firstLineChars="200" w:firstLine="420"/>
        <w:jc w:val="center"/>
        <w:rPr>
          <w:rFonts w:asciiTheme="minorEastAsia" w:hAnsiTheme="minorEastAsia"/>
          <w:szCs w:val="21"/>
        </w:rPr>
      </w:pPr>
      <w:r w:rsidRPr="00FC090E">
        <w:rPr>
          <w:rFonts w:asciiTheme="minorEastAsia" w:hAnsiTheme="minorEastAsia" w:hint="eastAsia"/>
          <w:szCs w:val="21"/>
        </w:rPr>
        <w:t>图7-3 知道植入广告的消费者</w:t>
      </w:r>
      <w:r>
        <w:rPr>
          <w:rFonts w:asciiTheme="minorEastAsia" w:hAnsiTheme="minorEastAsia" w:hint="eastAsia"/>
          <w:szCs w:val="21"/>
        </w:rPr>
        <w:t>认为</w:t>
      </w:r>
      <w:r w:rsidRPr="00FC090E">
        <w:rPr>
          <w:rFonts w:asciiTheme="minorEastAsia" w:hAnsiTheme="minorEastAsia" w:hint="eastAsia"/>
          <w:szCs w:val="21"/>
        </w:rPr>
        <w:t>广告是否有用的调查结果</w:t>
      </w:r>
    </w:p>
    <w:p w:rsidR="00D37BC8" w:rsidRDefault="00D37BC8" w:rsidP="00D37BC8">
      <w:pPr>
        <w:spacing w:line="360" w:lineRule="auto"/>
        <w:ind w:firstLineChars="200" w:firstLine="420"/>
        <w:jc w:val="center"/>
        <w:rPr>
          <w:rFonts w:ascii="仿宋" w:eastAsia="仿宋" w:hAnsi="仿宋"/>
          <w:sz w:val="24"/>
          <w:szCs w:val="24"/>
        </w:rPr>
      </w:pPr>
      <w:r>
        <w:rPr>
          <w:noProof/>
        </w:rPr>
        <w:lastRenderedPageBreak/>
        <w:drawing>
          <wp:inline distT="0" distB="0" distL="0" distR="0" wp14:anchorId="392A47FD" wp14:editId="26188D41">
            <wp:extent cx="3643312" cy="2076450"/>
            <wp:effectExtent l="0" t="0" r="14605" b="19050"/>
            <wp:docPr id="32" name="图表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D37BC8" w:rsidRDefault="00D37BC8" w:rsidP="00D37BC8">
      <w:pPr>
        <w:spacing w:line="360" w:lineRule="auto"/>
        <w:ind w:firstLineChars="200" w:firstLine="420"/>
        <w:jc w:val="center"/>
        <w:rPr>
          <w:rFonts w:asciiTheme="minorEastAsia" w:hAnsiTheme="minorEastAsia"/>
          <w:szCs w:val="21"/>
        </w:rPr>
      </w:pPr>
      <w:r w:rsidRPr="003B5336">
        <w:rPr>
          <w:rFonts w:asciiTheme="minorEastAsia" w:hAnsiTheme="minorEastAsia" w:hint="eastAsia"/>
          <w:szCs w:val="21"/>
        </w:rPr>
        <w:t>图7-4 “周黑鸭”广告作用方面的调查结果</w:t>
      </w:r>
    </w:p>
    <w:p w:rsidR="00D37BC8" w:rsidRDefault="00D37BC8" w:rsidP="00D37BC8">
      <w:pPr>
        <w:spacing w:line="360" w:lineRule="auto"/>
        <w:ind w:firstLineChars="200" w:firstLine="480"/>
        <w:rPr>
          <w:rFonts w:ascii="仿宋" w:eastAsia="仿宋" w:hAnsi="仿宋"/>
          <w:sz w:val="24"/>
          <w:szCs w:val="24"/>
        </w:rPr>
      </w:pPr>
      <w:r>
        <w:rPr>
          <w:rFonts w:ascii="仿宋" w:eastAsia="仿宋" w:hAnsi="仿宋" w:hint="eastAsia"/>
          <w:sz w:val="24"/>
          <w:szCs w:val="24"/>
        </w:rPr>
        <w:t>通过这两张图表，我们进一步认识到了周</w:t>
      </w:r>
      <w:proofErr w:type="gramStart"/>
      <w:r>
        <w:rPr>
          <w:rFonts w:ascii="仿宋" w:eastAsia="仿宋" w:hAnsi="仿宋" w:hint="eastAsia"/>
          <w:sz w:val="24"/>
          <w:szCs w:val="24"/>
        </w:rPr>
        <w:t>黑鸭此举</w:t>
      </w:r>
      <w:proofErr w:type="gramEnd"/>
      <w:r>
        <w:rPr>
          <w:rFonts w:ascii="仿宋" w:eastAsia="仿宋" w:hAnsi="仿宋" w:hint="eastAsia"/>
          <w:sz w:val="24"/>
          <w:szCs w:val="24"/>
        </w:rPr>
        <w:t>的成功之处。尽管我们通过采访知道，</w:t>
      </w:r>
      <w:proofErr w:type="gramStart"/>
      <w:r>
        <w:rPr>
          <w:rFonts w:ascii="仿宋" w:eastAsia="仿宋" w:hAnsi="仿宋" w:hint="eastAsia"/>
          <w:sz w:val="24"/>
          <w:szCs w:val="24"/>
        </w:rPr>
        <w:t>周黑鸭做广告</w:t>
      </w:r>
      <w:proofErr w:type="gramEnd"/>
      <w:r>
        <w:rPr>
          <w:rFonts w:ascii="仿宋" w:eastAsia="仿宋" w:hAnsi="仿宋" w:hint="eastAsia"/>
          <w:sz w:val="24"/>
          <w:szCs w:val="24"/>
        </w:rPr>
        <w:t>的主要目的是宣传其“会娱乐，更快乐”的经营理念，但知名度的增加也不失为一件好事。</w:t>
      </w:r>
    </w:p>
    <w:p w:rsidR="00D37BC8" w:rsidRPr="00E43BB0" w:rsidRDefault="00D37BC8" w:rsidP="00D37BC8">
      <w:pPr>
        <w:spacing w:line="360" w:lineRule="auto"/>
        <w:ind w:firstLineChars="200" w:firstLine="480"/>
        <w:rPr>
          <w:rFonts w:ascii="仿宋" w:eastAsia="仿宋" w:hAnsi="仿宋"/>
          <w:sz w:val="24"/>
          <w:szCs w:val="24"/>
        </w:rPr>
      </w:pPr>
      <w:r>
        <w:rPr>
          <w:rFonts w:ascii="仿宋" w:eastAsia="仿宋" w:hAnsi="仿宋" w:hint="eastAsia"/>
          <w:sz w:val="24"/>
          <w:szCs w:val="24"/>
        </w:rPr>
        <w:t>综上可知，武汉市卤制鸭肉集群中的企业应加强品牌意识，学会利用各种方式增强品牌价值和影响力，这在当下是一种关键的措施。</w:t>
      </w:r>
    </w:p>
    <w:p w:rsidR="00D37BC8" w:rsidRPr="00EF6C9E" w:rsidRDefault="00D37BC8" w:rsidP="00D37BC8">
      <w:pPr>
        <w:pStyle w:val="1"/>
      </w:pPr>
      <w:bookmarkStart w:id="133" w:name="_Toc429130807"/>
      <w:bookmarkStart w:id="134" w:name="_Toc429130917"/>
      <w:bookmarkStart w:id="135" w:name="_Toc429135169"/>
      <w:bookmarkStart w:id="136" w:name="_Toc429600687"/>
      <w:r w:rsidRPr="00EF6C9E">
        <w:rPr>
          <w:rFonts w:hint="eastAsia"/>
        </w:rPr>
        <w:t>参考文献</w:t>
      </w:r>
      <w:bookmarkEnd w:id="133"/>
      <w:bookmarkEnd w:id="134"/>
      <w:bookmarkEnd w:id="135"/>
      <w:bookmarkEnd w:id="136"/>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hint="eastAsia"/>
          <w:kern w:val="0"/>
          <w:sz w:val="24"/>
          <w:szCs w:val="24"/>
        </w:rPr>
        <w:t>[1]</w:t>
      </w:r>
      <w:r w:rsidRPr="006E326D">
        <w:rPr>
          <w:rFonts w:ascii="仿宋" w:eastAsia="仿宋" w:hAnsi="仿宋" w:cs="宋体"/>
          <w:kern w:val="0"/>
          <w:sz w:val="24"/>
          <w:szCs w:val="24"/>
        </w:rPr>
        <w:t>AndyCumbers</w:t>
      </w:r>
      <w:proofErr w:type="gramStart"/>
      <w:r w:rsidRPr="006E326D">
        <w:rPr>
          <w:rFonts w:ascii="仿宋" w:eastAsia="仿宋" w:hAnsi="仿宋" w:cs="宋体"/>
          <w:kern w:val="0"/>
          <w:sz w:val="24"/>
          <w:szCs w:val="24"/>
        </w:rPr>
        <w:t>,DannyMacKinnon</w:t>
      </w:r>
      <w:proofErr w:type="gramEnd"/>
      <w:r w:rsidRPr="006E326D">
        <w:rPr>
          <w:rFonts w:ascii="仿宋" w:eastAsia="仿宋" w:hAnsi="仿宋" w:cs="宋体"/>
          <w:kern w:val="0"/>
          <w:sz w:val="24"/>
          <w:szCs w:val="24"/>
        </w:rPr>
        <w:t xml:space="preserve">. Introduction: Clustersin Urban and </w:t>
      </w:r>
      <w:proofErr w:type="gramStart"/>
      <w:r w:rsidRPr="006E326D">
        <w:rPr>
          <w:rFonts w:ascii="仿宋" w:eastAsia="仿宋" w:hAnsi="仿宋" w:cs="宋体"/>
          <w:kern w:val="0"/>
          <w:sz w:val="24"/>
          <w:szCs w:val="24"/>
        </w:rPr>
        <w:t>RegionalDevelopment[</w:t>
      </w:r>
      <w:proofErr w:type="gramEnd"/>
      <w:r w:rsidRPr="006E326D">
        <w:rPr>
          <w:rFonts w:ascii="仿宋" w:eastAsia="仿宋" w:hAnsi="仿宋" w:cs="宋体"/>
          <w:kern w:val="0"/>
          <w:sz w:val="24"/>
          <w:szCs w:val="24"/>
        </w:rPr>
        <w:t>J]. Urban Studies</w:t>
      </w:r>
      <w:proofErr w:type="gramStart"/>
      <w:r w:rsidRPr="006E326D">
        <w:rPr>
          <w:rFonts w:ascii="仿宋" w:eastAsia="仿宋" w:hAnsi="仿宋" w:cs="宋体"/>
          <w:kern w:val="0"/>
          <w:sz w:val="24"/>
          <w:szCs w:val="24"/>
        </w:rPr>
        <w:t>,2004</w:t>
      </w:r>
      <w:proofErr w:type="gramEnd"/>
      <w:r w:rsidRPr="006E326D">
        <w:rPr>
          <w:rFonts w:ascii="仿宋" w:eastAsia="仿宋" w:hAnsi="仿宋" w:cs="宋体"/>
          <w:kern w:val="0"/>
          <w:sz w:val="24"/>
          <w:szCs w:val="24"/>
        </w:rPr>
        <w:t>, (41).</w:t>
      </w:r>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kern w:val="0"/>
          <w:sz w:val="24"/>
          <w:szCs w:val="24"/>
        </w:rPr>
        <w:t>[</w:t>
      </w:r>
      <w:r w:rsidRPr="006E326D">
        <w:rPr>
          <w:rFonts w:ascii="仿宋" w:eastAsia="仿宋" w:hAnsi="仿宋" w:cs="宋体" w:hint="eastAsia"/>
          <w:kern w:val="0"/>
          <w:sz w:val="24"/>
          <w:szCs w:val="24"/>
        </w:rPr>
        <w:t>2</w:t>
      </w:r>
      <w:r w:rsidRPr="006E326D">
        <w:rPr>
          <w:rFonts w:ascii="仿宋" w:eastAsia="仿宋" w:hAnsi="仿宋" w:cs="宋体"/>
          <w:kern w:val="0"/>
          <w:sz w:val="24"/>
          <w:szCs w:val="24"/>
        </w:rPr>
        <w:t>]</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Gulati</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R,</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Singh</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H</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.The</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Architecture</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of</w:t>
      </w:r>
      <w:r w:rsidRPr="006E326D">
        <w:rPr>
          <w:rFonts w:ascii="宋体" w:eastAsia="宋体" w:hAnsi="宋体" w:cs="宋体" w:hint="eastAsia"/>
          <w:kern w:val="0"/>
          <w:sz w:val="24"/>
          <w:szCs w:val="24"/>
        </w:rPr>
        <w:t> </w:t>
      </w:r>
      <w:proofErr w:type="gramStart"/>
      <w:r w:rsidRPr="006E326D">
        <w:rPr>
          <w:rFonts w:ascii="仿宋" w:eastAsia="仿宋" w:hAnsi="仿宋" w:cs="宋体"/>
          <w:kern w:val="0"/>
          <w:sz w:val="24"/>
          <w:szCs w:val="24"/>
        </w:rPr>
        <w:t>Cooperation</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:Managing</w:t>
      </w:r>
      <w:proofErr w:type="gramEnd"/>
      <w:r w:rsidRPr="006E326D">
        <w:rPr>
          <w:rFonts w:ascii="宋体" w:eastAsia="宋体" w:hAnsi="宋体" w:cs="宋体" w:hint="eastAsia"/>
          <w:kern w:val="0"/>
          <w:sz w:val="24"/>
          <w:szCs w:val="24"/>
        </w:rPr>
        <w:t> </w:t>
      </w:r>
      <w:r w:rsidRPr="006E326D">
        <w:rPr>
          <w:rFonts w:ascii="仿宋" w:eastAsia="仿宋" w:hAnsi="仿宋" w:cs="宋体"/>
          <w:kern w:val="0"/>
          <w:sz w:val="24"/>
          <w:szCs w:val="24"/>
        </w:rPr>
        <w:t>Coordination</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Costs</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and</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Appropriation</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Concerns</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in</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Strategic</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Alliances[J]</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.Administrative</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Science</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Quarterly</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1998,</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(43).</w:t>
      </w:r>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kern w:val="0"/>
          <w:sz w:val="24"/>
          <w:szCs w:val="24"/>
        </w:rPr>
        <w:t>[</w:t>
      </w:r>
      <w:r w:rsidRPr="006E326D">
        <w:rPr>
          <w:rFonts w:ascii="仿宋" w:eastAsia="仿宋" w:hAnsi="仿宋" w:cs="宋体" w:hint="eastAsia"/>
          <w:kern w:val="0"/>
          <w:sz w:val="24"/>
          <w:szCs w:val="24"/>
        </w:rPr>
        <w:t>3</w:t>
      </w:r>
      <w:r w:rsidRPr="006E326D">
        <w:rPr>
          <w:rFonts w:ascii="仿宋" w:eastAsia="仿宋" w:hAnsi="仿宋" w:cs="宋体"/>
          <w:kern w:val="0"/>
          <w:sz w:val="24"/>
          <w:szCs w:val="24"/>
        </w:rPr>
        <w:t>]</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Leifer</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R.Radical</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Innovation</w:t>
      </w:r>
      <w:proofErr w:type="gramStart"/>
      <w:r w:rsidRPr="006E326D">
        <w:rPr>
          <w:rFonts w:ascii="仿宋" w:eastAsia="仿宋" w:hAnsi="仿宋" w:cs="宋体"/>
          <w:kern w:val="0"/>
          <w:sz w:val="24"/>
          <w:szCs w:val="24"/>
        </w:rPr>
        <w:t>:How</w:t>
      </w:r>
      <w:proofErr w:type="gramEnd"/>
      <w:r w:rsidRPr="006E326D">
        <w:rPr>
          <w:rFonts w:ascii="宋体" w:eastAsia="宋体" w:hAnsi="宋体" w:cs="宋体" w:hint="eastAsia"/>
          <w:kern w:val="0"/>
          <w:sz w:val="24"/>
          <w:szCs w:val="24"/>
        </w:rPr>
        <w:t> </w:t>
      </w:r>
      <w:r w:rsidRPr="006E326D">
        <w:rPr>
          <w:rFonts w:ascii="仿宋" w:eastAsia="仿宋" w:hAnsi="仿宋" w:cs="宋体"/>
          <w:kern w:val="0"/>
          <w:sz w:val="24"/>
          <w:szCs w:val="24"/>
        </w:rPr>
        <w:t>Mature</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Companies</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Can</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Outsmart</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Upstarts[</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M]</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.Boston:Harvard</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Business</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School</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Press,2000.</w:t>
      </w:r>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kern w:val="0"/>
          <w:sz w:val="24"/>
          <w:szCs w:val="24"/>
        </w:rPr>
        <w:t>[</w:t>
      </w:r>
      <w:r w:rsidRPr="006E326D">
        <w:rPr>
          <w:rFonts w:ascii="仿宋" w:eastAsia="仿宋" w:hAnsi="仿宋" w:cs="宋体" w:hint="eastAsia"/>
          <w:kern w:val="0"/>
          <w:sz w:val="24"/>
          <w:szCs w:val="24"/>
        </w:rPr>
        <w:t>4</w:t>
      </w:r>
      <w:r w:rsidRPr="006E326D">
        <w:rPr>
          <w:rFonts w:ascii="仿宋" w:eastAsia="仿宋" w:hAnsi="仿宋" w:cs="宋体"/>
          <w:kern w:val="0"/>
          <w:sz w:val="24"/>
          <w:szCs w:val="24"/>
        </w:rPr>
        <w:t>]张贵先.</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重庆市产业集群与城镇化互动发展模式研究[D].西南大学,2012.</w:t>
      </w:r>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kern w:val="0"/>
          <w:sz w:val="24"/>
          <w:szCs w:val="24"/>
        </w:rPr>
        <w:t>[</w:t>
      </w:r>
      <w:r w:rsidRPr="006E326D">
        <w:rPr>
          <w:rFonts w:ascii="仿宋" w:eastAsia="仿宋" w:hAnsi="仿宋" w:cs="宋体" w:hint="eastAsia"/>
          <w:kern w:val="0"/>
          <w:sz w:val="24"/>
          <w:szCs w:val="24"/>
        </w:rPr>
        <w:t>5</w:t>
      </w:r>
      <w:r w:rsidRPr="006E326D">
        <w:rPr>
          <w:rFonts w:ascii="仿宋" w:eastAsia="仿宋" w:hAnsi="仿宋" w:cs="宋体"/>
          <w:kern w:val="0"/>
          <w:sz w:val="24"/>
          <w:szCs w:val="24"/>
        </w:rPr>
        <w:t>]</w:t>
      </w:r>
      <w:proofErr w:type="gramStart"/>
      <w:r w:rsidRPr="006E326D">
        <w:rPr>
          <w:rFonts w:ascii="仿宋" w:eastAsia="仿宋" w:hAnsi="仿宋" w:cs="宋体"/>
          <w:kern w:val="0"/>
          <w:sz w:val="24"/>
          <w:szCs w:val="24"/>
        </w:rPr>
        <w:t>安庆文</w:t>
      </w:r>
      <w:proofErr w:type="gramEnd"/>
      <w:r w:rsidRPr="006E326D">
        <w:rPr>
          <w:rFonts w:ascii="仿宋" w:eastAsia="仿宋" w:hAnsi="仿宋" w:cs="宋体"/>
          <w:kern w:val="0"/>
          <w:sz w:val="24"/>
          <w:szCs w:val="24"/>
        </w:rPr>
        <w:t>.</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论内蒙古保税监管区域运行规范与创新[J].</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内蒙古财经学院学报,2009,05:</w:t>
      </w:r>
      <w:proofErr w:type="gramStart"/>
      <w:r w:rsidRPr="006E326D">
        <w:rPr>
          <w:rFonts w:ascii="仿宋" w:eastAsia="仿宋" w:hAnsi="仿宋" w:cs="宋体"/>
          <w:kern w:val="0"/>
          <w:sz w:val="24"/>
          <w:szCs w:val="24"/>
        </w:rPr>
        <w:t>101-104.</w:t>
      </w:r>
      <w:proofErr w:type="gramEnd"/>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kern w:val="0"/>
          <w:sz w:val="24"/>
          <w:szCs w:val="24"/>
        </w:rPr>
        <w:t>[</w:t>
      </w:r>
      <w:r w:rsidRPr="006E326D">
        <w:rPr>
          <w:rFonts w:ascii="仿宋" w:eastAsia="仿宋" w:hAnsi="仿宋" w:cs="宋体" w:hint="eastAsia"/>
          <w:kern w:val="0"/>
          <w:sz w:val="24"/>
          <w:szCs w:val="24"/>
        </w:rPr>
        <w:t>6</w:t>
      </w:r>
      <w:r w:rsidRPr="006E326D">
        <w:rPr>
          <w:rFonts w:ascii="仿宋" w:eastAsia="仿宋" w:hAnsi="仿宋" w:cs="宋体"/>
          <w:kern w:val="0"/>
          <w:sz w:val="24"/>
          <w:szCs w:val="24"/>
        </w:rPr>
        <w:t>]郑健壮,徐寅杰.</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创新型企业影响创新型集群创新资源集聚和扩散的机理研究[J].</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科技和产业,2011,03:</w:t>
      </w:r>
      <w:proofErr w:type="gramStart"/>
      <w:r w:rsidRPr="006E326D">
        <w:rPr>
          <w:rFonts w:ascii="仿宋" w:eastAsia="仿宋" w:hAnsi="仿宋" w:cs="宋体"/>
          <w:kern w:val="0"/>
          <w:sz w:val="24"/>
          <w:szCs w:val="24"/>
        </w:rPr>
        <w:t>23-27.</w:t>
      </w:r>
      <w:proofErr w:type="gramEnd"/>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kern w:val="0"/>
          <w:sz w:val="24"/>
          <w:szCs w:val="24"/>
        </w:rPr>
        <w:t>[</w:t>
      </w:r>
      <w:r w:rsidRPr="006E326D">
        <w:rPr>
          <w:rFonts w:ascii="仿宋" w:eastAsia="仿宋" w:hAnsi="仿宋" w:cs="宋体" w:hint="eastAsia"/>
          <w:kern w:val="0"/>
          <w:sz w:val="24"/>
          <w:szCs w:val="24"/>
        </w:rPr>
        <w:t>7</w:t>
      </w:r>
      <w:r w:rsidRPr="006E326D">
        <w:rPr>
          <w:rFonts w:ascii="仿宋" w:eastAsia="仿宋" w:hAnsi="仿宋" w:cs="宋体"/>
          <w:kern w:val="0"/>
          <w:sz w:val="24"/>
          <w:szCs w:val="24"/>
        </w:rPr>
        <w:t>]王吉林,季建华,刘丽萍.</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供应链上下游企业技术创新投入与收益[J].</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组合机床与自动化加工技术,2008,02:</w:t>
      </w:r>
      <w:proofErr w:type="gramStart"/>
      <w:r w:rsidRPr="006E326D">
        <w:rPr>
          <w:rFonts w:ascii="仿宋" w:eastAsia="仿宋" w:hAnsi="仿宋" w:cs="宋体"/>
          <w:kern w:val="0"/>
          <w:sz w:val="24"/>
          <w:szCs w:val="24"/>
        </w:rPr>
        <w:t>99-102+106.</w:t>
      </w:r>
      <w:proofErr w:type="gramEnd"/>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kern w:val="0"/>
          <w:sz w:val="24"/>
          <w:szCs w:val="24"/>
        </w:rPr>
        <w:t>[</w:t>
      </w:r>
      <w:r w:rsidRPr="006E326D">
        <w:rPr>
          <w:rFonts w:ascii="仿宋" w:eastAsia="仿宋" w:hAnsi="仿宋" w:cs="宋体" w:hint="eastAsia"/>
          <w:kern w:val="0"/>
          <w:sz w:val="24"/>
          <w:szCs w:val="24"/>
        </w:rPr>
        <w:t>8</w:t>
      </w:r>
      <w:r w:rsidRPr="006E326D">
        <w:rPr>
          <w:rFonts w:ascii="仿宋" w:eastAsia="仿宋" w:hAnsi="仿宋" w:cs="宋体"/>
          <w:kern w:val="0"/>
          <w:sz w:val="24"/>
          <w:szCs w:val="24"/>
        </w:rPr>
        <w:t>]</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 xml:space="preserve">罗　</w:t>
      </w:r>
      <w:proofErr w:type="gramStart"/>
      <w:r w:rsidRPr="006E326D">
        <w:rPr>
          <w:rFonts w:ascii="仿宋" w:eastAsia="仿宋" w:hAnsi="仿宋" w:cs="宋体"/>
          <w:kern w:val="0"/>
          <w:sz w:val="24"/>
          <w:szCs w:val="24"/>
        </w:rPr>
        <w:t>炜</w:t>
      </w:r>
      <w:proofErr w:type="gramEnd"/>
      <w:r w:rsidRPr="006E326D">
        <w:rPr>
          <w:rFonts w:ascii="仿宋" w:eastAsia="仿宋" w:hAnsi="仿宋" w:cs="宋体"/>
          <w:kern w:val="0"/>
          <w:sz w:val="24"/>
          <w:szCs w:val="24"/>
        </w:rPr>
        <w:t>,</w:t>
      </w:r>
      <w:r w:rsidRPr="006E326D">
        <w:rPr>
          <w:rFonts w:ascii="宋体" w:eastAsia="宋体" w:hAnsi="宋体" w:cs="宋体" w:hint="eastAsia"/>
          <w:kern w:val="0"/>
          <w:sz w:val="24"/>
          <w:szCs w:val="24"/>
        </w:rPr>
        <w:t> </w:t>
      </w:r>
      <w:proofErr w:type="gramStart"/>
      <w:r w:rsidRPr="006E326D">
        <w:rPr>
          <w:rFonts w:ascii="仿宋" w:eastAsia="仿宋" w:hAnsi="仿宋" w:cs="宋体"/>
          <w:kern w:val="0"/>
          <w:sz w:val="24"/>
          <w:szCs w:val="24"/>
        </w:rPr>
        <w:t>唐元虎</w:t>
      </w:r>
      <w:proofErr w:type="gramEnd"/>
      <w:r w:rsidRPr="006E326D">
        <w:rPr>
          <w:rFonts w:ascii="仿宋" w:eastAsia="仿宋" w:hAnsi="仿宋" w:cs="宋体"/>
          <w:kern w:val="0"/>
          <w:sz w:val="24"/>
          <w:szCs w:val="24"/>
        </w:rPr>
        <w:t>.合作创新的交易成本分析[</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J]</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.科学学与科学技术管理,</w:t>
      </w:r>
      <w:r w:rsidRPr="006E326D">
        <w:rPr>
          <w:rFonts w:ascii="宋体" w:eastAsia="宋体" w:hAnsi="宋体" w:cs="宋体" w:hint="eastAsia"/>
          <w:kern w:val="0"/>
          <w:sz w:val="24"/>
          <w:szCs w:val="24"/>
        </w:rPr>
        <w:t> </w:t>
      </w:r>
      <w:r w:rsidRPr="006E326D">
        <w:rPr>
          <w:rFonts w:ascii="仿宋" w:eastAsia="仿宋" w:hAnsi="仿宋" w:cs="宋体"/>
          <w:kern w:val="0"/>
          <w:sz w:val="24"/>
          <w:szCs w:val="24"/>
        </w:rPr>
        <w:t>2001,(6):</w:t>
      </w:r>
      <w:proofErr w:type="gramStart"/>
      <w:r w:rsidRPr="006E326D">
        <w:rPr>
          <w:rFonts w:ascii="仿宋" w:eastAsia="仿宋" w:hAnsi="仿宋" w:cs="宋体"/>
          <w:kern w:val="0"/>
          <w:sz w:val="24"/>
          <w:szCs w:val="24"/>
        </w:rPr>
        <w:t>5-6.</w:t>
      </w:r>
      <w:proofErr w:type="gramEnd"/>
    </w:p>
    <w:p w:rsidR="00D37BC8" w:rsidRPr="006E326D" w:rsidRDefault="00D37BC8" w:rsidP="00D37BC8">
      <w:pPr>
        <w:rPr>
          <w:rFonts w:ascii="仿宋" w:eastAsia="仿宋" w:hAnsi="仿宋" w:cs="宋体"/>
          <w:kern w:val="0"/>
          <w:sz w:val="24"/>
          <w:szCs w:val="24"/>
        </w:rPr>
      </w:pPr>
      <w:r w:rsidRPr="006E326D">
        <w:rPr>
          <w:rFonts w:ascii="仿宋" w:eastAsia="仿宋" w:hAnsi="仿宋" w:cs="宋体" w:hint="eastAsia"/>
          <w:kern w:val="0"/>
          <w:sz w:val="24"/>
          <w:szCs w:val="24"/>
        </w:rPr>
        <w:t>[9]翁良殊</w:t>
      </w:r>
      <w:r w:rsidRPr="006E326D">
        <w:rPr>
          <w:rFonts w:ascii="仿宋" w:eastAsia="仿宋" w:hAnsi="仿宋" w:cs="宋体"/>
          <w:kern w:val="0"/>
          <w:sz w:val="24"/>
          <w:szCs w:val="24"/>
        </w:rPr>
        <w:t>.</w:t>
      </w:r>
      <w:r w:rsidRPr="006E326D">
        <w:rPr>
          <w:rFonts w:ascii="仿宋" w:eastAsia="仿宋" w:hAnsi="仿宋" w:cs="宋体" w:hint="eastAsia"/>
          <w:kern w:val="0"/>
          <w:sz w:val="24"/>
          <w:szCs w:val="24"/>
        </w:rPr>
        <w:t>产业集群效应影响因素分析及实证研究</w:t>
      </w:r>
      <w:r w:rsidRPr="006E326D">
        <w:rPr>
          <w:rFonts w:ascii="仿宋" w:eastAsia="仿宋" w:hAnsi="仿宋" w:cs="宋体"/>
          <w:kern w:val="0"/>
          <w:sz w:val="24"/>
          <w:szCs w:val="24"/>
        </w:rPr>
        <w:t>[D].</w:t>
      </w:r>
      <w:r w:rsidRPr="006E326D">
        <w:rPr>
          <w:rFonts w:ascii="仿宋" w:eastAsia="仿宋" w:hAnsi="仿宋" w:cs="宋体" w:hint="eastAsia"/>
          <w:kern w:val="0"/>
          <w:sz w:val="24"/>
          <w:szCs w:val="24"/>
        </w:rPr>
        <w:t>北京</w:t>
      </w:r>
      <w:r w:rsidRPr="006E326D">
        <w:rPr>
          <w:rFonts w:ascii="仿宋" w:eastAsia="仿宋" w:hAnsi="仿宋" w:cs="宋体"/>
          <w:kern w:val="0"/>
          <w:sz w:val="24"/>
          <w:szCs w:val="24"/>
        </w:rPr>
        <w:t>:</w:t>
      </w:r>
      <w:r w:rsidRPr="006E326D">
        <w:rPr>
          <w:rFonts w:ascii="仿宋" w:eastAsia="仿宋" w:hAnsi="仿宋" w:cs="宋体" w:hint="eastAsia"/>
          <w:kern w:val="0"/>
          <w:sz w:val="24"/>
          <w:szCs w:val="24"/>
        </w:rPr>
        <w:t>北京交通大学</w:t>
      </w:r>
      <w:r w:rsidRPr="006E326D">
        <w:rPr>
          <w:rFonts w:ascii="仿宋" w:eastAsia="仿宋" w:hAnsi="仿宋" w:cs="宋体"/>
          <w:kern w:val="0"/>
          <w:sz w:val="24"/>
          <w:szCs w:val="24"/>
        </w:rPr>
        <w:t>,2007</w:t>
      </w:r>
      <w:r w:rsidRPr="006E326D">
        <w:rPr>
          <w:rFonts w:ascii="仿宋" w:eastAsia="仿宋" w:hAnsi="仿宋" w:cs="宋体" w:hint="eastAsia"/>
          <w:kern w:val="0"/>
          <w:sz w:val="24"/>
          <w:szCs w:val="24"/>
        </w:rPr>
        <w:t>年</w:t>
      </w:r>
      <w:r w:rsidRPr="006E326D">
        <w:rPr>
          <w:rFonts w:ascii="仿宋" w:eastAsia="仿宋" w:hAnsi="仿宋" w:cs="宋体"/>
          <w:kern w:val="0"/>
          <w:sz w:val="24"/>
          <w:szCs w:val="24"/>
        </w:rPr>
        <w:t>6</w:t>
      </w:r>
      <w:r w:rsidRPr="006E326D">
        <w:rPr>
          <w:rFonts w:ascii="仿宋" w:eastAsia="仿宋" w:hAnsi="仿宋" w:cs="宋体" w:hint="eastAsia"/>
          <w:kern w:val="0"/>
          <w:sz w:val="24"/>
          <w:szCs w:val="24"/>
        </w:rPr>
        <w:t>月</w:t>
      </w:r>
      <w:r w:rsidRPr="006E326D">
        <w:rPr>
          <w:rFonts w:ascii="仿宋" w:eastAsia="仿宋" w:hAnsi="仿宋" w:cs="宋体"/>
          <w:kern w:val="0"/>
          <w:sz w:val="24"/>
          <w:szCs w:val="24"/>
        </w:rPr>
        <w:t>.</w:t>
      </w:r>
    </w:p>
    <w:p w:rsidR="00D37BC8" w:rsidRPr="006E326D" w:rsidRDefault="00D37BC8" w:rsidP="00D37BC8">
      <w:pPr>
        <w:rPr>
          <w:rFonts w:ascii="仿宋" w:eastAsia="仿宋" w:hAnsi="仿宋" w:cs="宋体"/>
          <w:kern w:val="0"/>
          <w:sz w:val="24"/>
          <w:szCs w:val="24"/>
        </w:rPr>
      </w:pPr>
      <w:r w:rsidRPr="006E326D">
        <w:rPr>
          <w:rFonts w:ascii="仿宋" w:eastAsia="仿宋" w:hAnsi="仿宋" w:cs="宋体" w:hint="eastAsia"/>
          <w:kern w:val="0"/>
          <w:sz w:val="24"/>
          <w:szCs w:val="24"/>
        </w:rPr>
        <w:t>[10]邹晓伟</w:t>
      </w:r>
      <w:r w:rsidRPr="006E326D">
        <w:rPr>
          <w:rFonts w:ascii="仿宋" w:eastAsia="仿宋" w:hAnsi="仿宋" w:cs="宋体"/>
          <w:kern w:val="0"/>
          <w:sz w:val="24"/>
          <w:szCs w:val="24"/>
        </w:rPr>
        <w:t>.</w:t>
      </w:r>
      <w:r w:rsidRPr="006E326D">
        <w:rPr>
          <w:rFonts w:ascii="仿宋" w:eastAsia="仿宋" w:hAnsi="仿宋" w:cs="宋体" w:hint="eastAsia"/>
          <w:kern w:val="0"/>
          <w:sz w:val="24"/>
          <w:szCs w:val="24"/>
        </w:rPr>
        <w:t>黑龙江省乳业集群效应研究</w:t>
      </w:r>
      <w:r w:rsidRPr="006E326D">
        <w:rPr>
          <w:rFonts w:ascii="仿宋" w:eastAsia="仿宋" w:hAnsi="仿宋" w:cs="宋体"/>
          <w:kern w:val="0"/>
          <w:sz w:val="24"/>
          <w:szCs w:val="24"/>
        </w:rPr>
        <w:t>[D].</w:t>
      </w:r>
      <w:r w:rsidRPr="006E326D">
        <w:rPr>
          <w:rFonts w:ascii="仿宋" w:eastAsia="仿宋" w:hAnsi="仿宋" w:cs="宋体" w:hint="eastAsia"/>
          <w:kern w:val="0"/>
          <w:sz w:val="24"/>
          <w:szCs w:val="24"/>
        </w:rPr>
        <w:t>哈尔滨</w:t>
      </w:r>
      <w:r w:rsidRPr="006E326D">
        <w:rPr>
          <w:rFonts w:ascii="仿宋" w:eastAsia="仿宋" w:hAnsi="仿宋" w:cs="宋体"/>
          <w:kern w:val="0"/>
          <w:sz w:val="24"/>
          <w:szCs w:val="24"/>
        </w:rPr>
        <w:t>:</w:t>
      </w:r>
      <w:r w:rsidRPr="006E326D">
        <w:rPr>
          <w:rFonts w:ascii="仿宋" w:eastAsia="仿宋" w:hAnsi="仿宋" w:cs="宋体" w:hint="eastAsia"/>
          <w:kern w:val="0"/>
          <w:sz w:val="24"/>
          <w:szCs w:val="24"/>
        </w:rPr>
        <w:t>东北农业大学</w:t>
      </w:r>
      <w:r w:rsidRPr="006E326D">
        <w:rPr>
          <w:rFonts w:ascii="仿宋" w:eastAsia="仿宋" w:hAnsi="仿宋" w:cs="宋体"/>
          <w:kern w:val="0"/>
          <w:sz w:val="24"/>
          <w:szCs w:val="24"/>
        </w:rPr>
        <w:t>,2010</w:t>
      </w:r>
      <w:r w:rsidRPr="006E326D">
        <w:rPr>
          <w:rFonts w:ascii="仿宋" w:eastAsia="仿宋" w:hAnsi="仿宋" w:cs="宋体" w:hint="eastAsia"/>
          <w:kern w:val="0"/>
          <w:sz w:val="24"/>
          <w:szCs w:val="24"/>
        </w:rPr>
        <w:t>年</w:t>
      </w:r>
      <w:r w:rsidRPr="006E326D">
        <w:rPr>
          <w:rFonts w:ascii="仿宋" w:eastAsia="仿宋" w:hAnsi="仿宋" w:cs="宋体"/>
          <w:kern w:val="0"/>
          <w:sz w:val="24"/>
          <w:szCs w:val="24"/>
        </w:rPr>
        <w:t>6</w:t>
      </w:r>
      <w:r w:rsidRPr="006E326D">
        <w:rPr>
          <w:rFonts w:ascii="仿宋" w:eastAsia="仿宋" w:hAnsi="仿宋" w:cs="宋体" w:hint="eastAsia"/>
          <w:kern w:val="0"/>
          <w:sz w:val="24"/>
          <w:szCs w:val="24"/>
        </w:rPr>
        <w:t>月</w:t>
      </w:r>
      <w:r w:rsidRPr="006E326D">
        <w:rPr>
          <w:rFonts w:ascii="仿宋" w:eastAsia="仿宋" w:hAnsi="仿宋" w:cs="宋体"/>
          <w:kern w:val="0"/>
          <w:sz w:val="24"/>
          <w:szCs w:val="24"/>
        </w:rPr>
        <w:t>.</w:t>
      </w:r>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hint="eastAsia"/>
          <w:kern w:val="0"/>
          <w:sz w:val="24"/>
          <w:szCs w:val="24"/>
        </w:rPr>
        <w:lastRenderedPageBreak/>
        <w:t>[11] 王</w:t>
      </w:r>
      <w:proofErr w:type="gramStart"/>
      <w:r w:rsidRPr="006E326D">
        <w:rPr>
          <w:rFonts w:ascii="仿宋" w:eastAsia="仿宋" w:hAnsi="仿宋" w:cs="宋体" w:hint="eastAsia"/>
          <w:kern w:val="0"/>
          <w:sz w:val="24"/>
          <w:szCs w:val="24"/>
        </w:rPr>
        <w:t>缉慈等</w:t>
      </w:r>
      <w:proofErr w:type="gramEnd"/>
      <w:r w:rsidRPr="006E326D">
        <w:rPr>
          <w:rFonts w:ascii="仿宋" w:eastAsia="仿宋" w:hAnsi="仿宋" w:cs="宋体" w:hint="eastAsia"/>
          <w:kern w:val="0"/>
          <w:sz w:val="24"/>
          <w:szCs w:val="24"/>
        </w:rPr>
        <w:t>.创新的空间)))企业集群与区域发展[M ].北京:北京大学出版社,2001.</w:t>
      </w:r>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hint="eastAsia"/>
          <w:kern w:val="0"/>
          <w:sz w:val="24"/>
          <w:szCs w:val="24"/>
        </w:rPr>
        <w:t>[12] 迈克尔#波特.国家竞争优势[M ].北京:华夏出版社, 2003.</w:t>
      </w:r>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hint="eastAsia"/>
          <w:kern w:val="0"/>
          <w:sz w:val="24"/>
          <w:szCs w:val="24"/>
        </w:rPr>
        <w:t>[13]曹鹏，王媛，朱昌蕙. 从投入、人才、政策三要素论我国医药产业自主创新</w:t>
      </w:r>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hint="eastAsia"/>
          <w:kern w:val="0"/>
          <w:sz w:val="24"/>
          <w:szCs w:val="24"/>
        </w:rPr>
        <w:t>[14] 赵艳红. 产业集群是北京市医药行业持续发展的必然选择[J]. 黑龙江对外</w:t>
      </w:r>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hint="eastAsia"/>
          <w:kern w:val="0"/>
          <w:sz w:val="24"/>
          <w:szCs w:val="24"/>
        </w:rPr>
        <w:t>经贸，2011，(2)：</w:t>
      </w:r>
      <w:proofErr w:type="gramStart"/>
      <w:r w:rsidRPr="006E326D">
        <w:rPr>
          <w:rFonts w:ascii="仿宋" w:eastAsia="仿宋" w:hAnsi="仿宋" w:cs="宋体" w:hint="eastAsia"/>
          <w:kern w:val="0"/>
          <w:sz w:val="24"/>
          <w:szCs w:val="24"/>
        </w:rPr>
        <w:t>85-86.</w:t>
      </w:r>
      <w:proofErr w:type="gramEnd"/>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hint="eastAsia"/>
          <w:kern w:val="0"/>
          <w:sz w:val="24"/>
          <w:szCs w:val="24"/>
        </w:rPr>
        <w:t>[15]阿尔弗雷德·韦伯，</w:t>
      </w:r>
      <w:proofErr w:type="gramStart"/>
      <w:r w:rsidRPr="006E326D">
        <w:rPr>
          <w:rFonts w:ascii="仿宋" w:eastAsia="仿宋" w:hAnsi="仿宋" w:cs="宋体" w:hint="eastAsia"/>
          <w:kern w:val="0"/>
          <w:sz w:val="24"/>
          <w:szCs w:val="24"/>
        </w:rPr>
        <w:t>李刚剑等</w:t>
      </w:r>
      <w:proofErr w:type="gramEnd"/>
      <w:r w:rsidRPr="006E326D">
        <w:rPr>
          <w:rFonts w:ascii="仿宋" w:eastAsia="仿宋" w:hAnsi="仿宋" w:cs="宋体" w:hint="eastAsia"/>
          <w:kern w:val="0"/>
          <w:sz w:val="24"/>
          <w:szCs w:val="24"/>
        </w:rPr>
        <w:t>译．1997．工业区位论．北京：商务印书馆，118．</w:t>
      </w:r>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hint="eastAsia"/>
          <w:kern w:val="0"/>
          <w:sz w:val="24"/>
          <w:szCs w:val="24"/>
        </w:rPr>
        <w:t>[16]</w:t>
      </w:r>
      <w:proofErr w:type="gramStart"/>
      <w:r w:rsidRPr="006E326D">
        <w:rPr>
          <w:rFonts w:ascii="仿宋" w:eastAsia="仿宋" w:hAnsi="仿宋" w:cs="宋体" w:hint="eastAsia"/>
          <w:kern w:val="0"/>
          <w:sz w:val="24"/>
          <w:szCs w:val="24"/>
        </w:rPr>
        <w:t>盖方启</w:t>
      </w:r>
      <w:proofErr w:type="gramEnd"/>
      <w:r w:rsidRPr="006E326D">
        <w:rPr>
          <w:rFonts w:ascii="仿宋" w:eastAsia="仿宋" w:hAnsi="仿宋" w:cs="宋体" w:hint="eastAsia"/>
          <w:kern w:val="0"/>
          <w:sz w:val="24"/>
          <w:szCs w:val="24"/>
        </w:rPr>
        <w:t>．2002．创新网络---区域经济发展新思维．北京：北京大学出版社，38、47．</w:t>
      </w:r>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hint="eastAsia"/>
          <w:kern w:val="0"/>
          <w:sz w:val="24"/>
          <w:szCs w:val="24"/>
        </w:rPr>
        <w:t>[17]林娟．2007，福建省特色农产品加工产业集群发展研究：[硕士学位论文]．福建：福建农林大</w:t>
      </w:r>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hint="eastAsia"/>
          <w:kern w:val="0"/>
          <w:sz w:val="24"/>
          <w:szCs w:val="24"/>
        </w:rPr>
        <w:t>学．28-29</w:t>
      </w:r>
    </w:p>
    <w:p w:rsidR="00D37BC8" w:rsidRPr="006E326D" w:rsidRDefault="00D37BC8" w:rsidP="00D37BC8">
      <w:pPr>
        <w:widowControl/>
        <w:jc w:val="left"/>
        <w:rPr>
          <w:rFonts w:ascii="仿宋" w:eastAsia="仿宋" w:hAnsi="仿宋" w:cs="宋体"/>
          <w:kern w:val="0"/>
          <w:sz w:val="24"/>
          <w:szCs w:val="24"/>
        </w:rPr>
      </w:pPr>
      <w:r w:rsidRPr="006E326D">
        <w:rPr>
          <w:rFonts w:ascii="仿宋" w:eastAsia="仿宋" w:hAnsi="仿宋" w:cs="宋体" w:hint="eastAsia"/>
          <w:kern w:val="0"/>
          <w:sz w:val="24"/>
          <w:szCs w:val="24"/>
        </w:rPr>
        <w:t>[18]欧阳培．2003．湖南走新型工业化道路的若干问题研究．岳阳职业技术学院学报，3：34-35．</w:t>
      </w:r>
    </w:p>
    <w:p w:rsidR="00056F03" w:rsidRPr="00607570" w:rsidRDefault="00056F03" w:rsidP="00607570">
      <w:pPr>
        <w:pStyle w:val="1"/>
      </w:pPr>
      <w:bookmarkStart w:id="137" w:name="_Toc429130808"/>
      <w:bookmarkStart w:id="138" w:name="_Toc429130918"/>
      <w:bookmarkStart w:id="139" w:name="_Toc429135170"/>
      <w:bookmarkStart w:id="140" w:name="_Toc429600688"/>
      <w:r w:rsidRPr="00607570">
        <w:rPr>
          <w:rFonts w:hint="eastAsia"/>
        </w:rPr>
        <w:t>附件</w:t>
      </w:r>
      <w:r w:rsidR="00607570">
        <w:rPr>
          <w:rFonts w:hint="eastAsia"/>
        </w:rPr>
        <w:t>一</w:t>
      </w:r>
      <w:r w:rsidRPr="00607570">
        <w:rPr>
          <w:rFonts w:hint="eastAsia"/>
        </w:rPr>
        <w:t>：</w:t>
      </w:r>
      <w:r w:rsidR="007760C7" w:rsidRPr="00607570">
        <w:rPr>
          <w:rFonts w:hint="eastAsia"/>
        </w:rPr>
        <w:t>调研说明</w:t>
      </w:r>
      <w:bookmarkEnd w:id="137"/>
      <w:bookmarkEnd w:id="138"/>
      <w:bookmarkEnd w:id="139"/>
      <w:bookmarkEnd w:id="140"/>
    </w:p>
    <w:p w:rsidR="007760C7" w:rsidRPr="00607570" w:rsidRDefault="007760C7" w:rsidP="00607570">
      <w:pPr>
        <w:rPr>
          <w:rFonts w:ascii="黑体" w:eastAsia="黑体" w:hAnsi="黑体"/>
          <w:b/>
          <w:sz w:val="28"/>
          <w:szCs w:val="28"/>
        </w:rPr>
      </w:pPr>
      <w:r w:rsidRPr="00607570">
        <w:rPr>
          <w:rFonts w:ascii="黑体" w:eastAsia="黑体" w:hAnsi="黑体" w:hint="eastAsia"/>
          <w:b/>
          <w:sz w:val="28"/>
          <w:szCs w:val="28"/>
        </w:rPr>
        <w:t>（一）调研整体思路</w:t>
      </w:r>
    </w:p>
    <w:p w:rsidR="007760C7" w:rsidRDefault="007760C7" w:rsidP="00B826E9">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本次调研主要针对武汉市</w:t>
      </w:r>
      <w:proofErr w:type="gramStart"/>
      <w:r w:rsidRPr="00EF6C9E">
        <w:rPr>
          <w:rFonts w:ascii="仿宋" w:eastAsia="仿宋" w:hAnsi="仿宋" w:hint="eastAsia"/>
          <w:sz w:val="24"/>
          <w:szCs w:val="24"/>
        </w:rPr>
        <w:t>鸭产业</w:t>
      </w:r>
      <w:proofErr w:type="gramEnd"/>
      <w:r w:rsidRPr="00EF6C9E">
        <w:rPr>
          <w:rFonts w:ascii="仿宋" w:eastAsia="仿宋" w:hAnsi="仿宋" w:hint="eastAsia"/>
          <w:sz w:val="24"/>
          <w:szCs w:val="24"/>
        </w:rPr>
        <w:t>相关的政府机构、科研机构、“周黑鸭”、“小胡鸭”、“绝味鸭脖”、“精武鸭脖”、鸭养殖业员工、居民等对象。通过调研居民、企业员工的看法和满意度，来对“江城鸭”的民众支持度进行定性分析；通过调研</w:t>
      </w:r>
      <w:r>
        <w:rPr>
          <w:rFonts w:ascii="仿宋" w:eastAsia="仿宋" w:hAnsi="仿宋" w:hint="eastAsia"/>
          <w:sz w:val="24"/>
          <w:szCs w:val="24"/>
        </w:rPr>
        <w:t>武汉市</w:t>
      </w:r>
      <w:proofErr w:type="gramStart"/>
      <w:r w:rsidRPr="00EF6C9E">
        <w:rPr>
          <w:rFonts w:ascii="仿宋" w:eastAsia="仿宋" w:hAnsi="仿宋" w:hint="eastAsia"/>
          <w:sz w:val="24"/>
          <w:szCs w:val="24"/>
        </w:rPr>
        <w:t>鸭产业</w:t>
      </w:r>
      <w:proofErr w:type="gramEnd"/>
      <w:r w:rsidRPr="00EF6C9E">
        <w:rPr>
          <w:rFonts w:ascii="仿宋" w:eastAsia="仿宋" w:hAnsi="仿宋" w:hint="eastAsia"/>
          <w:sz w:val="24"/>
          <w:szCs w:val="24"/>
        </w:rPr>
        <w:t>年收入、经济贡献、消费增长、工业产值等相关数据，来对“江城鸭”的，对</w:t>
      </w:r>
      <w:r>
        <w:rPr>
          <w:rFonts w:ascii="仿宋" w:eastAsia="仿宋" w:hAnsi="仿宋" w:hint="eastAsia"/>
          <w:sz w:val="24"/>
          <w:szCs w:val="24"/>
        </w:rPr>
        <w:t>武汉市</w:t>
      </w:r>
      <w:proofErr w:type="gramStart"/>
      <w:r w:rsidRPr="00EF6C9E">
        <w:rPr>
          <w:rFonts w:ascii="仿宋" w:eastAsia="仿宋" w:hAnsi="仿宋" w:hint="eastAsia"/>
          <w:sz w:val="24"/>
          <w:szCs w:val="24"/>
        </w:rPr>
        <w:t>鸭产业</w:t>
      </w:r>
      <w:proofErr w:type="gramEnd"/>
      <w:r w:rsidRPr="00EF6C9E">
        <w:rPr>
          <w:rFonts w:ascii="仿宋" w:eastAsia="仿宋" w:hAnsi="仿宋" w:hint="eastAsia"/>
          <w:sz w:val="24"/>
          <w:szCs w:val="24"/>
        </w:rPr>
        <w:t>集群实施可行性进行定量分析；通过对居民、企业员工的看法和满意度进行调研提出对</w:t>
      </w:r>
      <w:r>
        <w:rPr>
          <w:rFonts w:ascii="仿宋" w:eastAsia="仿宋" w:hAnsi="仿宋" w:hint="eastAsia"/>
          <w:sz w:val="24"/>
          <w:szCs w:val="24"/>
        </w:rPr>
        <w:t>武汉市</w:t>
      </w:r>
      <w:proofErr w:type="gramStart"/>
      <w:r w:rsidRPr="00EF6C9E">
        <w:rPr>
          <w:rFonts w:ascii="仿宋" w:eastAsia="仿宋" w:hAnsi="仿宋" w:hint="eastAsia"/>
          <w:sz w:val="24"/>
          <w:szCs w:val="24"/>
        </w:rPr>
        <w:t>鸭产业</w:t>
      </w:r>
      <w:proofErr w:type="gramEnd"/>
      <w:r w:rsidRPr="00EF6C9E">
        <w:rPr>
          <w:rFonts w:ascii="仿宋" w:eastAsia="仿宋" w:hAnsi="仿宋" w:hint="eastAsia"/>
          <w:sz w:val="24"/>
          <w:szCs w:val="24"/>
        </w:rPr>
        <w:t>发展的建议。</w:t>
      </w:r>
    </w:p>
    <w:p w:rsidR="00BB39ED" w:rsidRPr="00607570" w:rsidRDefault="00BB39ED" w:rsidP="00607570">
      <w:pPr>
        <w:rPr>
          <w:rFonts w:ascii="黑体" w:eastAsia="黑体" w:hAnsi="黑体"/>
          <w:b/>
          <w:sz w:val="28"/>
          <w:szCs w:val="28"/>
        </w:rPr>
      </w:pPr>
      <w:r w:rsidRPr="00607570">
        <w:rPr>
          <w:rFonts w:ascii="黑体" w:eastAsia="黑体" w:hAnsi="黑体" w:hint="eastAsia"/>
          <w:b/>
          <w:sz w:val="28"/>
          <w:szCs w:val="28"/>
        </w:rPr>
        <w:t>（二）调研地点与对象</w:t>
      </w:r>
    </w:p>
    <w:p w:rsidR="00BB39ED" w:rsidRPr="00EF6C9E" w:rsidRDefault="00BB39ED" w:rsidP="00BB39ED">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本文的</w:t>
      </w:r>
      <w:r w:rsidRPr="00EF6C9E">
        <w:rPr>
          <w:rFonts w:ascii="仿宋" w:eastAsia="仿宋" w:hAnsi="仿宋"/>
          <w:sz w:val="24"/>
          <w:szCs w:val="24"/>
        </w:rPr>
        <w:t>调研主要采用问卷和访谈</w:t>
      </w:r>
      <w:r w:rsidRPr="00EF6C9E">
        <w:rPr>
          <w:rFonts w:ascii="仿宋" w:eastAsia="仿宋" w:hAnsi="仿宋" w:hint="eastAsia"/>
          <w:sz w:val="24"/>
          <w:szCs w:val="24"/>
        </w:rPr>
        <w:t>形式</w:t>
      </w:r>
      <w:r w:rsidRPr="00EF6C9E">
        <w:rPr>
          <w:rFonts w:ascii="仿宋" w:eastAsia="仿宋" w:hAnsi="仿宋"/>
          <w:sz w:val="24"/>
          <w:szCs w:val="24"/>
        </w:rPr>
        <w:t>为主</w:t>
      </w:r>
      <w:r w:rsidRPr="00EF6C9E">
        <w:rPr>
          <w:rFonts w:ascii="仿宋" w:eastAsia="仿宋" w:hAnsi="仿宋" w:hint="eastAsia"/>
          <w:sz w:val="24"/>
          <w:szCs w:val="24"/>
        </w:rPr>
        <w:t>。</w:t>
      </w:r>
      <w:r w:rsidRPr="00EF6C9E">
        <w:rPr>
          <w:rFonts w:ascii="仿宋" w:eastAsia="仿宋" w:hAnsi="仿宋"/>
          <w:sz w:val="24"/>
          <w:szCs w:val="24"/>
        </w:rPr>
        <w:t>而</w:t>
      </w:r>
      <w:r w:rsidRPr="00EF6C9E">
        <w:rPr>
          <w:rFonts w:ascii="仿宋" w:eastAsia="仿宋" w:hAnsi="仿宋" w:hint="eastAsia"/>
          <w:sz w:val="24"/>
          <w:szCs w:val="24"/>
        </w:rPr>
        <w:t>问卷调查</w:t>
      </w:r>
      <w:r w:rsidRPr="00EF6C9E">
        <w:rPr>
          <w:rFonts w:ascii="仿宋" w:eastAsia="仿宋" w:hAnsi="仿宋"/>
          <w:sz w:val="24"/>
          <w:szCs w:val="24"/>
        </w:rPr>
        <w:t>中</w:t>
      </w:r>
      <w:r w:rsidRPr="00EF6C9E">
        <w:rPr>
          <w:rFonts w:ascii="仿宋" w:eastAsia="仿宋" w:hAnsi="仿宋" w:hint="eastAsia"/>
          <w:sz w:val="24"/>
          <w:szCs w:val="24"/>
        </w:rPr>
        <w:t>又</w:t>
      </w:r>
      <w:r w:rsidRPr="00EF6C9E">
        <w:rPr>
          <w:rFonts w:ascii="仿宋" w:eastAsia="仿宋" w:hAnsi="仿宋"/>
          <w:sz w:val="24"/>
          <w:szCs w:val="24"/>
        </w:rPr>
        <w:t>分为网上投递问卷和实地发放问卷。</w:t>
      </w:r>
      <w:r w:rsidRPr="00EF6C9E">
        <w:rPr>
          <w:rFonts w:ascii="仿宋" w:eastAsia="仿宋" w:hAnsi="仿宋" w:hint="eastAsia"/>
          <w:sz w:val="24"/>
          <w:szCs w:val="24"/>
        </w:rPr>
        <w:t>为了</w:t>
      </w:r>
      <w:r w:rsidRPr="00EF6C9E">
        <w:rPr>
          <w:rFonts w:ascii="仿宋" w:eastAsia="仿宋" w:hAnsi="仿宋"/>
          <w:sz w:val="24"/>
          <w:szCs w:val="24"/>
        </w:rPr>
        <w:t>保证问卷的有效性，我们需要在发放问卷时对</w:t>
      </w:r>
      <w:r w:rsidRPr="00EF6C9E">
        <w:rPr>
          <w:rFonts w:ascii="仿宋" w:eastAsia="仿宋" w:hAnsi="仿宋" w:hint="eastAsia"/>
          <w:sz w:val="24"/>
          <w:szCs w:val="24"/>
        </w:rPr>
        <w:t>受访者</w:t>
      </w:r>
      <w:r w:rsidRPr="00EF6C9E">
        <w:rPr>
          <w:rFonts w:ascii="仿宋" w:eastAsia="仿宋" w:hAnsi="仿宋"/>
          <w:sz w:val="24"/>
          <w:szCs w:val="24"/>
        </w:rPr>
        <w:t>可能出现的</w:t>
      </w:r>
      <w:r w:rsidRPr="00EF6C9E">
        <w:rPr>
          <w:rFonts w:ascii="仿宋" w:eastAsia="仿宋" w:hAnsi="仿宋" w:hint="eastAsia"/>
          <w:sz w:val="24"/>
          <w:szCs w:val="24"/>
        </w:rPr>
        <w:t>对</w:t>
      </w:r>
      <w:r w:rsidRPr="00EF6C9E">
        <w:rPr>
          <w:rFonts w:ascii="仿宋" w:eastAsia="仿宋" w:hAnsi="仿宋"/>
          <w:sz w:val="24"/>
          <w:szCs w:val="24"/>
        </w:rPr>
        <w:t>问卷</w:t>
      </w:r>
      <w:r w:rsidRPr="00EF6C9E">
        <w:rPr>
          <w:rFonts w:ascii="仿宋" w:eastAsia="仿宋" w:hAnsi="仿宋" w:hint="eastAsia"/>
          <w:sz w:val="24"/>
          <w:szCs w:val="24"/>
        </w:rPr>
        <w:t>的</w:t>
      </w:r>
      <w:r w:rsidRPr="00EF6C9E">
        <w:rPr>
          <w:rFonts w:ascii="仿宋" w:eastAsia="仿宋" w:hAnsi="仿宋"/>
          <w:sz w:val="24"/>
          <w:szCs w:val="24"/>
        </w:rPr>
        <w:t>疑惑进行解答，所以</w:t>
      </w:r>
      <w:r w:rsidRPr="00EF6C9E">
        <w:rPr>
          <w:rFonts w:ascii="仿宋" w:eastAsia="仿宋" w:hAnsi="仿宋" w:hint="eastAsia"/>
          <w:sz w:val="24"/>
          <w:szCs w:val="24"/>
        </w:rPr>
        <w:t>我们</w:t>
      </w:r>
      <w:r w:rsidRPr="00EF6C9E">
        <w:rPr>
          <w:rFonts w:ascii="仿宋" w:eastAsia="仿宋" w:hAnsi="仿宋"/>
          <w:sz w:val="24"/>
          <w:szCs w:val="24"/>
        </w:rPr>
        <w:t>会重点进行实地调研和实地走访。</w:t>
      </w:r>
    </w:p>
    <w:p w:rsidR="00BB39ED" w:rsidRPr="00B826E9" w:rsidRDefault="00BB39ED" w:rsidP="00B826E9">
      <w:pPr>
        <w:pStyle w:val="HTML"/>
        <w:spacing w:line="360" w:lineRule="auto"/>
        <w:rPr>
          <w:rFonts w:ascii="仿宋" w:eastAsia="仿宋" w:hAnsi="仿宋" w:cstheme="minorBidi"/>
          <w:kern w:val="2"/>
        </w:rPr>
      </w:pPr>
      <w:r w:rsidRPr="00EF6C9E">
        <w:rPr>
          <w:rFonts w:ascii="仿宋" w:eastAsia="仿宋" w:hAnsi="仿宋" w:cstheme="minorBidi" w:hint="eastAsia"/>
          <w:kern w:val="2"/>
        </w:rPr>
        <w:t>本次问卷</w:t>
      </w:r>
      <w:r w:rsidRPr="00EF6C9E">
        <w:rPr>
          <w:rFonts w:ascii="仿宋" w:eastAsia="仿宋" w:hAnsi="仿宋" w:cstheme="minorBidi"/>
          <w:kern w:val="2"/>
        </w:rPr>
        <w:t>调研的地点主要是武汉市，包括武汉市所辖的</w:t>
      </w:r>
      <w:hyperlink r:id="rId44" w:tgtFrame="_blank" w:history="1">
        <w:r w:rsidRPr="00EF6C9E">
          <w:rPr>
            <w:rFonts w:ascii="仿宋" w:eastAsia="仿宋" w:hAnsi="仿宋" w:cstheme="minorBidi"/>
            <w:kern w:val="2"/>
          </w:rPr>
          <w:t>江岸区</w:t>
        </w:r>
      </w:hyperlink>
      <w:r w:rsidRPr="00EF6C9E">
        <w:rPr>
          <w:rFonts w:ascii="仿宋" w:eastAsia="仿宋" w:hAnsi="仿宋" w:cstheme="minorBidi"/>
          <w:kern w:val="2"/>
        </w:rPr>
        <w:t>、</w:t>
      </w:r>
      <w:hyperlink r:id="rId45" w:tgtFrame="_blank" w:history="1">
        <w:r w:rsidRPr="00EF6C9E">
          <w:rPr>
            <w:rFonts w:ascii="仿宋" w:eastAsia="仿宋" w:hAnsi="仿宋" w:cstheme="minorBidi"/>
            <w:kern w:val="2"/>
          </w:rPr>
          <w:t>江汉区</w:t>
        </w:r>
      </w:hyperlink>
      <w:r w:rsidRPr="00EF6C9E">
        <w:rPr>
          <w:rFonts w:ascii="仿宋" w:eastAsia="仿宋" w:hAnsi="仿宋" w:cstheme="minorBidi"/>
          <w:kern w:val="2"/>
        </w:rPr>
        <w:t>、</w:t>
      </w:r>
      <w:hyperlink r:id="rId46" w:tgtFrame="_blank" w:history="1">
        <w:r w:rsidRPr="00EF6C9E">
          <w:rPr>
            <w:rFonts w:ascii="仿宋" w:eastAsia="仿宋" w:hAnsi="仿宋" w:cstheme="minorBidi"/>
            <w:kern w:val="2"/>
          </w:rPr>
          <w:t>硚口区</w:t>
        </w:r>
      </w:hyperlink>
      <w:r w:rsidRPr="00EF6C9E">
        <w:rPr>
          <w:rFonts w:ascii="仿宋" w:eastAsia="仿宋" w:hAnsi="仿宋" w:cstheme="minorBidi"/>
          <w:kern w:val="2"/>
        </w:rPr>
        <w:t>、</w:t>
      </w:r>
      <w:hyperlink r:id="rId47" w:tgtFrame="_blank" w:history="1">
        <w:r w:rsidRPr="00EF6C9E">
          <w:rPr>
            <w:rFonts w:ascii="仿宋" w:eastAsia="仿宋" w:hAnsi="仿宋" w:cstheme="minorBidi"/>
            <w:kern w:val="2"/>
          </w:rPr>
          <w:t>汉阳区</w:t>
        </w:r>
      </w:hyperlink>
      <w:r w:rsidRPr="00EF6C9E">
        <w:rPr>
          <w:rFonts w:ascii="仿宋" w:eastAsia="仿宋" w:hAnsi="仿宋" w:cstheme="minorBidi"/>
          <w:kern w:val="2"/>
        </w:rPr>
        <w:t>、</w:t>
      </w:r>
      <w:hyperlink r:id="rId48" w:tgtFrame="_blank" w:history="1">
        <w:r w:rsidRPr="00EF6C9E">
          <w:rPr>
            <w:rFonts w:ascii="仿宋" w:eastAsia="仿宋" w:hAnsi="仿宋" w:cstheme="minorBidi"/>
            <w:kern w:val="2"/>
          </w:rPr>
          <w:t>武昌区</w:t>
        </w:r>
      </w:hyperlink>
      <w:r w:rsidRPr="00EF6C9E">
        <w:rPr>
          <w:rFonts w:ascii="仿宋" w:eastAsia="仿宋" w:hAnsi="仿宋" w:cstheme="minorBidi"/>
          <w:kern w:val="2"/>
        </w:rPr>
        <w:t>、</w:t>
      </w:r>
      <w:hyperlink r:id="rId49" w:tgtFrame="_blank" w:history="1">
        <w:r w:rsidRPr="00EF6C9E">
          <w:rPr>
            <w:rFonts w:ascii="仿宋" w:eastAsia="仿宋" w:hAnsi="仿宋" w:cstheme="minorBidi"/>
            <w:kern w:val="2"/>
          </w:rPr>
          <w:t>洪山区</w:t>
        </w:r>
      </w:hyperlink>
      <w:r w:rsidRPr="00EF6C9E">
        <w:rPr>
          <w:rFonts w:ascii="仿宋" w:eastAsia="仿宋" w:hAnsi="仿宋" w:cstheme="minorBidi"/>
          <w:kern w:val="2"/>
        </w:rPr>
        <w:t>、</w:t>
      </w:r>
      <w:hyperlink r:id="rId50" w:tgtFrame="_blank" w:history="1">
        <w:r w:rsidRPr="00EF6C9E">
          <w:rPr>
            <w:rFonts w:ascii="仿宋" w:eastAsia="仿宋" w:hAnsi="仿宋" w:cstheme="minorBidi"/>
            <w:kern w:val="2"/>
          </w:rPr>
          <w:t>青山区</w:t>
        </w:r>
      </w:hyperlink>
      <w:r w:rsidRPr="00EF6C9E">
        <w:rPr>
          <w:rFonts w:ascii="仿宋" w:eastAsia="仿宋" w:hAnsi="仿宋" w:cstheme="minorBidi"/>
          <w:kern w:val="2"/>
        </w:rPr>
        <w:t>、</w:t>
      </w:r>
      <w:hyperlink r:id="rId51" w:tgtFrame="_blank" w:history="1">
        <w:r w:rsidRPr="00EF6C9E">
          <w:rPr>
            <w:rFonts w:ascii="仿宋" w:eastAsia="仿宋" w:hAnsi="仿宋" w:cstheme="minorBidi"/>
            <w:kern w:val="2"/>
          </w:rPr>
          <w:t>武汉经济技术开发区</w:t>
        </w:r>
      </w:hyperlink>
      <w:r w:rsidRPr="00EF6C9E">
        <w:rPr>
          <w:rFonts w:ascii="仿宋" w:eastAsia="仿宋" w:hAnsi="仿宋" w:cstheme="minorBidi"/>
          <w:kern w:val="2"/>
        </w:rPr>
        <w:t>、</w:t>
      </w:r>
      <w:hyperlink r:id="rId52" w:tgtFrame="_blank" w:history="1">
        <w:r w:rsidRPr="00EF6C9E">
          <w:rPr>
            <w:rFonts w:ascii="仿宋" w:eastAsia="仿宋" w:hAnsi="仿宋" w:cstheme="minorBidi" w:hint="eastAsia"/>
            <w:kern w:val="2"/>
          </w:rPr>
          <w:t>东西湖</w:t>
        </w:r>
        <w:r w:rsidRPr="00EF6C9E">
          <w:rPr>
            <w:rFonts w:ascii="仿宋" w:eastAsia="仿宋" w:hAnsi="仿宋" w:cstheme="minorBidi"/>
            <w:kern w:val="2"/>
          </w:rPr>
          <w:t>区</w:t>
        </w:r>
      </w:hyperlink>
      <w:r w:rsidRPr="00EF6C9E">
        <w:rPr>
          <w:rFonts w:ascii="仿宋" w:eastAsia="仿宋" w:hAnsi="仿宋"/>
        </w:rPr>
        <w:t>等。调研</w:t>
      </w:r>
      <w:r w:rsidRPr="00EF6C9E">
        <w:rPr>
          <w:rFonts w:ascii="仿宋" w:eastAsia="仿宋" w:hAnsi="仿宋" w:hint="eastAsia"/>
        </w:rPr>
        <w:t>范围基本</w:t>
      </w:r>
      <w:r w:rsidRPr="00EF6C9E">
        <w:rPr>
          <w:rFonts w:ascii="仿宋" w:eastAsia="仿宋" w:hAnsi="仿宋"/>
        </w:rPr>
        <w:t>覆盖武汉市</w:t>
      </w:r>
      <w:r w:rsidRPr="00EF6C9E">
        <w:rPr>
          <w:rFonts w:ascii="仿宋" w:eastAsia="仿宋" w:hAnsi="仿宋" w:hint="eastAsia"/>
        </w:rPr>
        <w:t>。对于各个</w:t>
      </w:r>
      <w:r w:rsidRPr="00EF6C9E">
        <w:rPr>
          <w:rFonts w:ascii="仿宋" w:eastAsia="仿宋" w:hAnsi="仿宋"/>
        </w:rPr>
        <w:t>地区，我们按照地区人口数等比例抽样。</w:t>
      </w:r>
    </w:p>
    <w:p w:rsidR="00BB39ED" w:rsidRPr="00EF6C9E" w:rsidRDefault="00BB39ED" w:rsidP="00BB39ED">
      <w:pPr>
        <w:spacing w:line="360" w:lineRule="auto"/>
        <w:rPr>
          <w:rFonts w:ascii="黑体" w:eastAsia="黑体" w:hAnsi="黑体"/>
          <w:b/>
          <w:bCs/>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129"/>
        <w:gridCol w:w="2130"/>
        <w:gridCol w:w="2130"/>
      </w:tblGrid>
      <w:tr w:rsidR="00BB39ED" w:rsidRPr="00EF6C9E" w:rsidTr="00B826E9">
        <w:tc>
          <w:tcPr>
            <w:tcW w:w="2127" w:type="dxa"/>
            <w:tcBorders>
              <w:left w:val="nil"/>
            </w:tcBorders>
          </w:tcPr>
          <w:p w:rsidR="00BB39ED" w:rsidRPr="00EF6C9E" w:rsidRDefault="00BB39ED" w:rsidP="00B826E9">
            <w:pPr>
              <w:spacing w:line="360" w:lineRule="auto"/>
              <w:jc w:val="left"/>
              <w:rPr>
                <w:rFonts w:ascii="仿宋" w:eastAsia="仿宋" w:hAnsi="仿宋"/>
                <w:b/>
                <w:sz w:val="24"/>
                <w:szCs w:val="24"/>
              </w:rPr>
            </w:pPr>
            <w:r w:rsidRPr="00EF6C9E">
              <w:rPr>
                <w:rFonts w:ascii="仿宋" w:eastAsia="仿宋" w:hAnsi="仿宋" w:hint="eastAsia"/>
                <w:b/>
                <w:sz w:val="24"/>
                <w:szCs w:val="24"/>
              </w:rPr>
              <w:lastRenderedPageBreak/>
              <w:t>地区</w:t>
            </w:r>
          </w:p>
        </w:tc>
        <w:tc>
          <w:tcPr>
            <w:tcW w:w="2129" w:type="dxa"/>
          </w:tcPr>
          <w:p w:rsidR="00BB39ED" w:rsidRPr="00EF6C9E" w:rsidRDefault="00BB39ED" w:rsidP="00B826E9">
            <w:pPr>
              <w:spacing w:line="360" w:lineRule="auto"/>
              <w:jc w:val="left"/>
              <w:rPr>
                <w:rFonts w:ascii="仿宋" w:eastAsia="仿宋" w:hAnsi="仿宋"/>
                <w:b/>
                <w:sz w:val="24"/>
                <w:szCs w:val="24"/>
              </w:rPr>
            </w:pPr>
            <w:r w:rsidRPr="00EF6C9E">
              <w:rPr>
                <w:rFonts w:ascii="仿宋" w:eastAsia="仿宋" w:hAnsi="仿宋" w:hint="eastAsia"/>
                <w:b/>
                <w:sz w:val="24"/>
                <w:szCs w:val="24"/>
              </w:rPr>
              <w:t>人口数（</w:t>
            </w:r>
            <w:r w:rsidRPr="00EF6C9E">
              <w:rPr>
                <w:rFonts w:ascii="仿宋" w:eastAsia="仿宋" w:hAnsi="仿宋"/>
                <w:b/>
                <w:sz w:val="24"/>
                <w:szCs w:val="24"/>
              </w:rPr>
              <w:t>万）</w:t>
            </w:r>
          </w:p>
        </w:tc>
        <w:tc>
          <w:tcPr>
            <w:tcW w:w="2130" w:type="dxa"/>
          </w:tcPr>
          <w:p w:rsidR="00BB39ED" w:rsidRPr="00EF6C9E" w:rsidRDefault="00BB39ED" w:rsidP="00B826E9">
            <w:pPr>
              <w:spacing w:line="360" w:lineRule="auto"/>
              <w:jc w:val="left"/>
              <w:rPr>
                <w:rFonts w:ascii="仿宋" w:eastAsia="仿宋" w:hAnsi="仿宋"/>
                <w:b/>
                <w:sz w:val="24"/>
                <w:szCs w:val="24"/>
              </w:rPr>
            </w:pPr>
            <w:r w:rsidRPr="00EF6C9E">
              <w:rPr>
                <w:rFonts w:ascii="仿宋" w:eastAsia="仿宋" w:hAnsi="仿宋" w:hint="eastAsia"/>
                <w:b/>
                <w:sz w:val="24"/>
                <w:szCs w:val="24"/>
              </w:rPr>
              <w:t>比例（</w:t>
            </w:r>
            <w:r w:rsidRPr="00EF6C9E">
              <w:rPr>
                <w:rFonts w:ascii="仿宋" w:eastAsia="仿宋" w:hAnsi="仿宋"/>
                <w:b/>
                <w:sz w:val="24"/>
                <w:szCs w:val="24"/>
              </w:rPr>
              <w:t>%）</w:t>
            </w:r>
          </w:p>
        </w:tc>
        <w:tc>
          <w:tcPr>
            <w:tcW w:w="2130" w:type="dxa"/>
            <w:tcBorders>
              <w:right w:val="nil"/>
            </w:tcBorders>
          </w:tcPr>
          <w:p w:rsidR="00BB39ED" w:rsidRPr="00EF6C9E" w:rsidRDefault="00BB39ED" w:rsidP="00B826E9">
            <w:pPr>
              <w:spacing w:line="360" w:lineRule="auto"/>
              <w:jc w:val="left"/>
              <w:rPr>
                <w:rFonts w:ascii="仿宋" w:eastAsia="仿宋" w:hAnsi="仿宋"/>
                <w:b/>
                <w:sz w:val="24"/>
                <w:szCs w:val="24"/>
              </w:rPr>
            </w:pPr>
            <w:r w:rsidRPr="00EF6C9E">
              <w:rPr>
                <w:rFonts w:ascii="仿宋" w:eastAsia="仿宋" w:hAnsi="仿宋" w:hint="eastAsia"/>
                <w:b/>
                <w:sz w:val="24"/>
                <w:szCs w:val="24"/>
              </w:rPr>
              <w:t>样本数（人</w:t>
            </w:r>
            <w:r w:rsidRPr="00EF6C9E">
              <w:rPr>
                <w:rFonts w:ascii="仿宋" w:eastAsia="仿宋" w:hAnsi="仿宋"/>
                <w:b/>
                <w:sz w:val="24"/>
                <w:szCs w:val="24"/>
              </w:rPr>
              <w:t>）</w:t>
            </w:r>
          </w:p>
        </w:tc>
      </w:tr>
      <w:tr w:rsidR="00BB39ED" w:rsidRPr="00EF6C9E" w:rsidTr="00B826E9">
        <w:tc>
          <w:tcPr>
            <w:tcW w:w="2127" w:type="dxa"/>
            <w:tcBorders>
              <w:lef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sz w:val="24"/>
                <w:szCs w:val="24"/>
              </w:rPr>
              <w:t>江岸区</w:t>
            </w:r>
          </w:p>
        </w:tc>
        <w:tc>
          <w:tcPr>
            <w:tcW w:w="2129"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63</w:t>
            </w:r>
          </w:p>
        </w:tc>
        <w:tc>
          <w:tcPr>
            <w:tcW w:w="2130"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0.13</w:t>
            </w:r>
          </w:p>
        </w:tc>
        <w:tc>
          <w:tcPr>
            <w:tcW w:w="2130"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130</w:t>
            </w:r>
          </w:p>
        </w:tc>
      </w:tr>
      <w:tr w:rsidR="00BB39ED" w:rsidRPr="00EF6C9E" w:rsidTr="00B826E9">
        <w:tc>
          <w:tcPr>
            <w:tcW w:w="2127" w:type="dxa"/>
            <w:tcBorders>
              <w:lef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江汉区</w:t>
            </w:r>
          </w:p>
        </w:tc>
        <w:tc>
          <w:tcPr>
            <w:tcW w:w="2129"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46</w:t>
            </w:r>
          </w:p>
        </w:tc>
        <w:tc>
          <w:tcPr>
            <w:tcW w:w="2130"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0.1</w:t>
            </w:r>
          </w:p>
        </w:tc>
        <w:tc>
          <w:tcPr>
            <w:tcW w:w="2130"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100</w:t>
            </w:r>
          </w:p>
        </w:tc>
      </w:tr>
      <w:tr w:rsidR="00BB39ED" w:rsidRPr="00EF6C9E" w:rsidTr="00B826E9">
        <w:tc>
          <w:tcPr>
            <w:tcW w:w="2127" w:type="dxa"/>
            <w:tcBorders>
              <w:lef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硚口</w:t>
            </w:r>
            <w:r w:rsidRPr="00EF6C9E">
              <w:rPr>
                <w:rFonts w:ascii="仿宋" w:eastAsia="仿宋" w:hAnsi="仿宋"/>
                <w:sz w:val="24"/>
                <w:szCs w:val="24"/>
              </w:rPr>
              <w:t>区</w:t>
            </w:r>
          </w:p>
        </w:tc>
        <w:tc>
          <w:tcPr>
            <w:tcW w:w="2129"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54</w:t>
            </w:r>
          </w:p>
        </w:tc>
        <w:tc>
          <w:tcPr>
            <w:tcW w:w="2130"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0.12</w:t>
            </w:r>
          </w:p>
        </w:tc>
        <w:tc>
          <w:tcPr>
            <w:tcW w:w="2130"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120</w:t>
            </w:r>
          </w:p>
        </w:tc>
      </w:tr>
      <w:tr w:rsidR="00BB39ED" w:rsidRPr="00EF6C9E" w:rsidTr="00B826E9">
        <w:tc>
          <w:tcPr>
            <w:tcW w:w="2127" w:type="dxa"/>
            <w:tcBorders>
              <w:lef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汉阳区</w:t>
            </w:r>
          </w:p>
        </w:tc>
        <w:tc>
          <w:tcPr>
            <w:tcW w:w="2129"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48</w:t>
            </w:r>
          </w:p>
        </w:tc>
        <w:tc>
          <w:tcPr>
            <w:tcW w:w="2130"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0.1</w:t>
            </w:r>
          </w:p>
        </w:tc>
        <w:tc>
          <w:tcPr>
            <w:tcW w:w="2130"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100</w:t>
            </w:r>
          </w:p>
        </w:tc>
      </w:tr>
      <w:tr w:rsidR="00BB39ED" w:rsidRPr="00EF6C9E" w:rsidTr="00B826E9">
        <w:tc>
          <w:tcPr>
            <w:tcW w:w="2127" w:type="dxa"/>
            <w:tcBorders>
              <w:lef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武昌区</w:t>
            </w:r>
          </w:p>
        </w:tc>
        <w:tc>
          <w:tcPr>
            <w:tcW w:w="2129"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94</w:t>
            </w:r>
          </w:p>
        </w:tc>
        <w:tc>
          <w:tcPr>
            <w:tcW w:w="2130"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0.2</w:t>
            </w:r>
          </w:p>
        </w:tc>
        <w:tc>
          <w:tcPr>
            <w:tcW w:w="2130"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200</w:t>
            </w:r>
          </w:p>
        </w:tc>
      </w:tr>
      <w:tr w:rsidR="00BB39ED" w:rsidRPr="00EF6C9E" w:rsidTr="00B826E9">
        <w:tc>
          <w:tcPr>
            <w:tcW w:w="2127" w:type="dxa"/>
            <w:tcBorders>
              <w:lef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洪山区</w:t>
            </w:r>
          </w:p>
        </w:tc>
        <w:tc>
          <w:tcPr>
            <w:tcW w:w="2129"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73</w:t>
            </w:r>
          </w:p>
        </w:tc>
        <w:tc>
          <w:tcPr>
            <w:tcW w:w="2130"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0.16</w:t>
            </w:r>
          </w:p>
        </w:tc>
        <w:tc>
          <w:tcPr>
            <w:tcW w:w="2130"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160</w:t>
            </w:r>
          </w:p>
        </w:tc>
      </w:tr>
      <w:tr w:rsidR="00BB39ED" w:rsidRPr="00EF6C9E" w:rsidTr="00B826E9">
        <w:tc>
          <w:tcPr>
            <w:tcW w:w="2127" w:type="dxa"/>
            <w:tcBorders>
              <w:lef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青山区</w:t>
            </w:r>
          </w:p>
        </w:tc>
        <w:tc>
          <w:tcPr>
            <w:tcW w:w="2129"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45</w:t>
            </w:r>
          </w:p>
        </w:tc>
        <w:tc>
          <w:tcPr>
            <w:tcW w:w="2130"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0.1</w:t>
            </w:r>
          </w:p>
        </w:tc>
        <w:tc>
          <w:tcPr>
            <w:tcW w:w="2130"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100</w:t>
            </w:r>
          </w:p>
        </w:tc>
      </w:tr>
      <w:tr w:rsidR="00BB39ED" w:rsidRPr="00EF6C9E" w:rsidTr="00B826E9">
        <w:tc>
          <w:tcPr>
            <w:tcW w:w="2127" w:type="dxa"/>
            <w:tcBorders>
              <w:lef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东西湖区</w:t>
            </w:r>
          </w:p>
        </w:tc>
        <w:tc>
          <w:tcPr>
            <w:tcW w:w="2129"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24</w:t>
            </w:r>
          </w:p>
        </w:tc>
        <w:tc>
          <w:tcPr>
            <w:tcW w:w="2130"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0.05</w:t>
            </w:r>
          </w:p>
        </w:tc>
        <w:tc>
          <w:tcPr>
            <w:tcW w:w="2130"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50</w:t>
            </w:r>
          </w:p>
        </w:tc>
      </w:tr>
      <w:tr w:rsidR="00BB39ED" w:rsidRPr="00EF6C9E" w:rsidTr="00B826E9">
        <w:tc>
          <w:tcPr>
            <w:tcW w:w="2127" w:type="dxa"/>
            <w:tcBorders>
              <w:left w:val="nil"/>
            </w:tcBorders>
          </w:tcPr>
          <w:p w:rsidR="00BB39ED" w:rsidRPr="00EF6C9E" w:rsidRDefault="005675EC" w:rsidP="00B826E9">
            <w:pPr>
              <w:spacing w:line="360" w:lineRule="auto"/>
              <w:rPr>
                <w:rFonts w:ascii="仿宋" w:eastAsia="仿宋" w:hAnsi="仿宋"/>
                <w:sz w:val="24"/>
                <w:szCs w:val="24"/>
              </w:rPr>
            </w:pPr>
            <w:hyperlink r:id="rId53" w:tgtFrame="_blank" w:history="1">
              <w:r w:rsidR="00BB39ED" w:rsidRPr="00EF6C9E">
                <w:rPr>
                  <w:rFonts w:ascii="仿宋" w:eastAsia="仿宋" w:hAnsi="仿宋"/>
                  <w:sz w:val="24"/>
                  <w:szCs w:val="24"/>
                </w:rPr>
                <w:t>武汉经济技术开发区</w:t>
              </w:r>
            </w:hyperlink>
          </w:p>
        </w:tc>
        <w:tc>
          <w:tcPr>
            <w:tcW w:w="2129"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20</w:t>
            </w:r>
          </w:p>
        </w:tc>
        <w:tc>
          <w:tcPr>
            <w:tcW w:w="2130"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0.04</w:t>
            </w:r>
          </w:p>
        </w:tc>
        <w:tc>
          <w:tcPr>
            <w:tcW w:w="2130"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40</w:t>
            </w:r>
          </w:p>
        </w:tc>
      </w:tr>
      <w:tr w:rsidR="00BB39ED" w:rsidRPr="00EF6C9E" w:rsidTr="00B826E9">
        <w:tc>
          <w:tcPr>
            <w:tcW w:w="2127" w:type="dxa"/>
            <w:tcBorders>
              <w:lef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总计</w:t>
            </w:r>
          </w:p>
        </w:tc>
        <w:tc>
          <w:tcPr>
            <w:tcW w:w="2129"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467</w:t>
            </w:r>
          </w:p>
        </w:tc>
        <w:tc>
          <w:tcPr>
            <w:tcW w:w="2130"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1.00</w:t>
            </w:r>
          </w:p>
        </w:tc>
        <w:tc>
          <w:tcPr>
            <w:tcW w:w="2130"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1000</w:t>
            </w:r>
          </w:p>
        </w:tc>
      </w:tr>
    </w:tbl>
    <w:p w:rsidR="00BB39ED" w:rsidRPr="00E11B78" w:rsidRDefault="00BB39ED" w:rsidP="00BB39ED">
      <w:pPr>
        <w:jc w:val="center"/>
        <w:rPr>
          <w:rFonts w:asciiTheme="minorEastAsia" w:hAnsiTheme="minorEastAsia"/>
        </w:rPr>
      </w:pPr>
      <w:r>
        <w:rPr>
          <w:rFonts w:asciiTheme="minorEastAsia" w:hAnsiTheme="minorEastAsia" w:hint="eastAsia"/>
        </w:rPr>
        <w:t>表</w:t>
      </w:r>
      <w:r w:rsidRPr="00E11B78">
        <w:rPr>
          <w:rFonts w:asciiTheme="minorEastAsia" w:hAnsiTheme="minorEastAsia" w:hint="eastAsia"/>
        </w:rPr>
        <w:t>10</w:t>
      </w:r>
      <w:r w:rsidRPr="00E11B78">
        <w:rPr>
          <w:rFonts w:asciiTheme="minorEastAsia" w:hAnsiTheme="minorEastAsia"/>
        </w:rPr>
        <w:t>-1</w:t>
      </w:r>
    </w:p>
    <w:p w:rsidR="00BB39ED" w:rsidRPr="00EF6C9E" w:rsidRDefault="00BB39ED" w:rsidP="00BB39ED">
      <w:pPr>
        <w:spacing w:line="360" w:lineRule="auto"/>
        <w:jc w:val="center"/>
        <w:rPr>
          <w:rFonts w:ascii="仿宋" w:eastAsia="仿宋" w:hAnsi="仿宋"/>
          <w:sz w:val="24"/>
          <w:szCs w:val="24"/>
        </w:rPr>
      </w:pPr>
      <w:r w:rsidRPr="00EF6C9E">
        <w:rPr>
          <w:rFonts w:ascii="仿宋" w:eastAsia="仿宋" w:hAnsi="仿宋" w:hint="eastAsia"/>
          <w:sz w:val="24"/>
          <w:szCs w:val="24"/>
        </w:rPr>
        <w:t>对于</w:t>
      </w:r>
      <w:r w:rsidRPr="00EF6C9E">
        <w:rPr>
          <w:rFonts w:ascii="仿宋" w:eastAsia="仿宋" w:hAnsi="仿宋"/>
          <w:sz w:val="24"/>
          <w:szCs w:val="24"/>
        </w:rPr>
        <w:t>各个地区的具体调研地点，我们又分了以下几类</w:t>
      </w:r>
      <w:r w:rsidRPr="00EF6C9E">
        <w:rPr>
          <w:rFonts w:ascii="仿宋" w:eastAsia="仿宋" w:hAnsi="仿宋" w:hint="eastAsia"/>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8"/>
        <w:gridCol w:w="4258"/>
      </w:tblGrid>
      <w:tr w:rsidR="00BB39ED" w:rsidRPr="00EF6C9E" w:rsidTr="00B826E9">
        <w:tc>
          <w:tcPr>
            <w:tcW w:w="4258" w:type="dxa"/>
            <w:tcBorders>
              <w:left w:val="nil"/>
            </w:tcBorders>
          </w:tcPr>
          <w:p w:rsidR="00BB39ED" w:rsidRPr="00EF6C9E" w:rsidRDefault="00BB39ED" w:rsidP="00B826E9">
            <w:pPr>
              <w:spacing w:line="360" w:lineRule="auto"/>
              <w:jc w:val="left"/>
              <w:rPr>
                <w:rFonts w:ascii="仿宋" w:eastAsia="仿宋" w:hAnsi="仿宋"/>
                <w:b/>
                <w:sz w:val="24"/>
                <w:szCs w:val="24"/>
              </w:rPr>
            </w:pPr>
            <w:r w:rsidRPr="00EF6C9E">
              <w:rPr>
                <w:rFonts w:ascii="仿宋" w:eastAsia="仿宋" w:hAnsi="仿宋" w:hint="eastAsia"/>
                <w:b/>
                <w:sz w:val="24"/>
                <w:szCs w:val="24"/>
              </w:rPr>
              <w:t>具体</w:t>
            </w:r>
            <w:r w:rsidRPr="00EF6C9E">
              <w:rPr>
                <w:rFonts w:ascii="仿宋" w:eastAsia="仿宋" w:hAnsi="仿宋"/>
                <w:b/>
                <w:sz w:val="24"/>
                <w:szCs w:val="24"/>
              </w:rPr>
              <w:t>调研地点</w:t>
            </w:r>
          </w:p>
        </w:tc>
        <w:tc>
          <w:tcPr>
            <w:tcW w:w="4258" w:type="dxa"/>
            <w:tcBorders>
              <w:right w:val="nil"/>
            </w:tcBorders>
          </w:tcPr>
          <w:p w:rsidR="00BB39ED" w:rsidRPr="00EF6C9E" w:rsidRDefault="00BB39ED" w:rsidP="00B826E9">
            <w:pPr>
              <w:spacing w:line="360" w:lineRule="auto"/>
              <w:jc w:val="left"/>
              <w:rPr>
                <w:rFonts w:ascii="仿宋" w:eastAsia="仿宋" w:hAnsi="仿宋"/>
                <w:b/>
                <w:sz w:val="24"/>
                <w:szCs w:val="24"/>
              </w:rPr>
            </w:pPr>
            <w:r w:rsidRPr="00EF6C9E">
              <w:rPr>
                <w:rFonts w:ascii="仿宋" w:eastAsia="仿宋" w:hAnsi="仿宋" w:hint="eastAsia"/>
                <w:b/>
                <w:sz w:val="24"/>
                <w:szCs w:val="24"/>
              </w:rPr>
              <w:t>调研</w:t>
            </w:r>
            <w:r w:rsidRPr="00EF6C9E">
              <w:rPr>
                <w:rFonts w:ascii="仿宋" w:eastAsia="仿宋" w:hAnsi="仿宋"/>
                <w:b/>
                <w:sz w:val="24"/>
                <w:szCs w:val="24"/>
              </w:rPr>
              <w:t>方式</w:t>
            </w:r>
          </w:p>
        </w:tc>
      </w:tr>
      <w:tr w:rsidR="00BB39ED" w:rsidRPr="00EF6C9E" w:rsidTr="00B826E9">
        <w:tc>
          <w:tcPr>
            <w:tcW w:w="4258" w:type="dxa"/>
            <w:tcBorders>
              <w:lef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武汉市各大超市</w:t>
            </w:r>
          </w:p>
        </w:tc>
        <w:tc>
          <w:tcPr>
            <w:tcW w:w="4258"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向购买者</w:t>
            </w:r>
            <w:r w:rsidRPr="00EF6C9E">
              <w:rPr>
                <w:rFonts w:ascii="仿宋" w:eastAsia="仿宋" w:hAnsi="仿宋"/>
                <w:sz w:val="24"/>
                <w:szCs w:val="24"/>
              </w:rPr>
              <w:t>发放调研问卷</w:t>
            </w:r>
          </w:p>
        </w:tc>
      </w:tr>
      <w:tr w:rsidR="00BB39ED" w:rsidRPr="00EF6C9E" w:rsidTr="00B826E9">
        <w:tc>
          <w:tcPr>
            <w:tcW w:w="4258" w:type="dxa"/>
            <w:tcBorders>
              <w:lef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武汉市</w:t>
            </w:r>
            <w:proofErr w:type="gramStart"/>
            <w:r w:rsidRPr="00EF6C9E">
              <w:rPr>
                <w:rFonts w:ascii="仿宋" w:eastAsia="仿宋" w:hAnsi="仿宋" w:hint="eastAsia"/>
                <w:sz w:val="24"/>
                <w:szCs w:val="24"/>
              </w:rPr>
              <w:t>鸭食品</w:t>
            </w:r>
            <w:proofErr w:type="gramEnd"/>
            <w:r w:rsidRPr="00EF6C9E">
              <w:rPr>
                <w:rFonts w:ascii="仿宋" w:eastAsia="仿宋" w:hAnsi="仿宋" w:hint="eastAsia"/>
                <w:sz w:val="24"/>
                <w:szCs w:val="24"/>
              </w:rPr>
              <w:t>销售门店</w:t>
            </w:r>
          </w:p>
        </w:tc>
        <w:tc>
          <w:tcPr>
            <w:tcW w:w="4258"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向顾客</w:t>
            </w:r>
            <w:r w:rsidRPr="00EF6C9E">
              <w:rPr>
                <w:rFonts w:ascii="仿宋" w:eastAsia="仿宋" w:hAnsi="仿宋"/>
                <w:sz w:val="24"/>
                <w:szCs w:val="24"/>
              </w:rPr>
              <w:t>发放调研问卷</w:t>
            </w:r>
            <w:r w:rsidRPr="00EF6C9E">
              <w:rPr>
                <w:rFonts w:ascii="仿宋" w:eastAsia="仿宋" w:hAnsi="仿宋" w:hint="eastAsia"/>
                <w:sz w:val="24"/>
                <w:szCs w:val="24"/>
              </w:rPr>
              <w:t>、对销售人员</w:t>
            </w:r>
            <w:r w:rsidRPr="00EF6C9E">
              <w:rPr>
                <w:rFonts w:ascii="仿宋" w:eastAsia="仿宋" w:hAnsi="仿宋"/>
                <w:sz w:val="24"/>
                <w:szCs w:val="24"/>
              </w:rPr>
              <w:t>实地访谈</w:t>
            </w:r>
          </w:p>
        </w:tc>
      </w:tr>
      <w:tr w:rsidR="00BB39ED" w:rsidRPr="00EF6C9E" w:rsidTr="00B826E9">
        <w:tc>
          <w:tcPr>
            <w:tcW w:w="4258" w:type="dxa"/>
            <w:tcBorders>
              <w:lef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公司企业</w:t>
            </w:r>
          </w:p>
        </w:tc>
        <w:tc>
          <w:tcPr>
            <w:tcW w:w="4258"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实地</w:t>
            </w:r>
            <w:r w:rsidRPr="00EF6C9E">
              <w:rPr>
                <w:rFonts w:ascii="仿宋" w:eastAsia="仿宋" w:hAnsi="仿宋"/>
                <w:sz w:val="24"/>
                <w:szCs w:val="24"/>
              </w:rPr>
              <w:t>走访</w:t>
            </w:r>
            <w:r w:rsidRPr="00EF6C9E">
              <w:rPr>
                <w:rFonts w:ascii="仿宋" w:eastAsia="仿宋" w:hAnsi="仿宋" w:hint="eastAsia"/>
                <w:sz w:val="24"/>
                <w:szCs w:val="24"/>
              </w:rPr>
              <w:t>企业负责人</w:t>
            </w:r>
          </w:p>
        </w:tc>
      </w:tr>
      <w:tr w:rsidR="00BB39ED" w:rsidRPr="00EF6C9E" w:rsidTr="00B826E9">
        <w:tc>
          <w:tcPr>
            <w:tcW w:w="4258" w:type="dxa"/>
            <w:tcBorders>
              <w:lef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政府</w:t>
            </w:r>
            <w:r w:rsidRPr="00EF6C9E">
              <w:rPr>
                <w:rFonts w:ascii="仿宋" w:eastAsia="仿宋" w:hAnsi="仿宋"/>
                <w:sz w:val="24"/>
                <w:szCs w:val="24"/>
              </w:rPr>
              <w:t>机构</w:t>
            </w:r>
          </w:p>
        </w:tc>
        <w:tc>
          <w:tcPr>
            <w:tcW w:w="4258"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实地走访</w:t>
            </w:r>
            <w:r w:rsidRPr="00EF6C9E">
              <w:rPr>
                <w:rFonts w:ascii="仿宋" w:eastAsia="仿宋" w:hAnsi="仿宋"/>
                <w:sz w:val="24"/>
                <w:szCs w:val="24"/>
              </w:rPr>
              <w:t>政府工作人员</w:t>
            </w:r>
            <w:r w:rsidRPr="00EF6C9E">
              <w:rPr>
                <w:rFonts w:ascii="仿宋" w:eastAsia="仿宋" w:hAnsi="仿宋" w:hint="eastAsia"/>
                <w:sz w:val="24"/>
                <w:szCs w:val="24"/>
              </w:rPr>
              <w:t>，获取官方数据</w:t>
            </w:r>
          </w:p>
        </w:tc>
      </w:tr>
      <w:tr w:rsidR="00BB39ED" w:rsidRPr="00EF6C9E" w:rsidTr="00B826E9">
        <w:tc>
          <w:tcPr>
            <w:tcW w:w="4258" w:type="dxa"/>
            <w:tcBorders>
              <w:lef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鸭养殖基地</w:t>
            </w:r>
          </w:p>
        </w:tc>
        <w:tc>
          <w:tcPr>
            <w:tcW w:w="4258"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实地走访</w:t>
            </w:r>
            <w:r>
              <w:rPr>
                <w:rFonts w:ascii="仿宋" w:eastAsia="仿宋" w:hAnsi="仿宋" w:hint="eastAsia"/>
                <w:sz w:val="24"/>
                <w:szCs w:val="24"/>
              </w:rPr>
              <w:t>基地</w:t>
            </w:r>
            <w:r w:rsidRPr="00EF6C9E">
              <w:rPr>
                <w:rFonts w:ascii="仿宋" w:eastAsia="仿宋" w:hAnsi="仿宋" w:hint="eastAsia"/>
                <w:sz w:val="24"/>
                <w:szCs w:val="24"/>
              </w:rPr>
              <w:t>负责人、工人</w:t>
            </w:r>
          </w:p>
        </w:tc>
      </w:tr>
    </w:tbl>
    <w:p w:rsidR="00BB39ED" w:rsidRPr="00E11B78" w:rsidRDefault="00BB39ED" w:rsidP="00BB39ED">
      <w:pPr>
        <w:jc w:val="center"/>
        <w:rPr>
          <w:rFonts w:asciiTheme="minorEastAsia" w:hAnsiTheme="minorEastAsia"/>
        </w:rPr>
      </w:pPr>
      <w:bookmarkStart w:id="141" w:name="_Toc357431062"/>
      <w:bookmarkStart w:id="142" w:name="_Toc358063039"/>
      <w:bookmarkStart w:id="143" w:name="_Toc385583040"/>
      <w:bookmarkStart w:id="144" w:name="_Toc385583152"/>
      <w:bookmarkStart w:id="145" w:name="_Toc385597866"/>
      <w:bookmarkStart w:id="146" w:name="_Toc385720489"/>
      <w:bookmarkStart w:id="147" w:name="_Toc420679070"/>
      <w:bookmarkStart w:id="148" w:name="_Toc420683100"/>
      <w:bookmarkStart w:id="149" w:name="_Toc420683437"/>
      <w:bookmarkStart w:id="150" w:name="_Toc420683771"/>
      <w:r>
        <w:rPr>
          <w:rFonts w:asciiTheme="minorEastAsia" w:hAnsiTheme="minorEastAsia" w:hint="eastAsia"/>
        </w:rPr>
        <w:t>表</w:t>
      </w:r>
      <w:r w:rsidRPr="00E11B78">
        <w:rPr>
          <w:rFonts w:asciiTheme="minorEastAsia" w:hAnsiTheme="minorEastAsia" w:hint="eastAsia"/>
        </w:rPr>
        <w:t>10</w:t>
      </w:r>
      <w:r w:rsidRPr="00E11B78">
        <w:rPr>
          <w:rFonts w:asciiTheme="minorEastAsia" w:hAnsiTheme="minorEastAsia"/>
        </w:rPr>
        <w:t>-</w:t>
      </w:r>
      <w:r>
        <w:rPr>
          <w:rFonts w:asciiTheme="minorEastAsia" w:hAnsiTheme="minorEastAsia"/>
        </w:rPr>
        <w:t>2</w:t>
      </w:r>
    </w:p>
    <w:p w:rsidR="00BB39ED" w:rsidRPr="00607570" w:rsidRDefault="00BB39ED" w:rsidP="00607570">
      <w:pPr>
        <w:rPr>
          <w:rFonts w:ascii="黑体" w:eastAsia="黑体" w:hAnsi="黑体"/>
          <w:b/>
          <w:sz w:val="28"/>
          <w:szCs w:val="28"/>
        </w:rPr>
      </w:pPr>
      <w:bookmarkStart w:id="151" w:name="_Toc421010690"/>
      <w:r w:rsidRPr="00607570">
        <w:rPr>
          <w:rFonts w:ascii="黑体" w:eastAsia="黑体" w:hAnsi="黑体" w:hint="eastAsia"/>
          <w:b/>
          <w:sz w:val="28"/>
          <w:szCs w:val="28"/>
        </w:rPr>
        <w:t>（三</w:t>
      </w:r>
      <w:r w:rsidRPr="00607570">
        <w:rPr>
          <w:rFonts w:ascii="黑体" w:eastAsia="黑体" w:hAnsi="黑体"/>
          <w:b/>
          <w:sz w:val="28"/>
          <w:szCs w:val="28"/>
        </w:rPr>
        <w:t>）</w:t>
      </w:r>
      <w:r w:rsidRPr="00607570">
        <w:rPr>
          <w:rFonts w:ascii="黑体" w:eastAsia="黑体" w:hAnsi="黑体" w:hint="eastAsia"/>
          <w:b/>
          <w:sz w:val="28"/>
          <w:szCs w:val="28"/>
        </w:rPr>
        <w:t>调研</w:t>
      </w:r>
      <w:bookmarkEnd w:id="141"/>
      <w:bookmarkEnd w:id="142"/>
      <w:r w:rsidRPr="00607570">
        <w:rPr>
          <w:rFonts w:ascii="黑体" w:eastAsia="黑体" w:hAnsi="黑体" w:hint="eastAsia"/>
          <w:b/>
          <w:sz w:val="28"/>
          <w:szCs w:val="28"/>
        </w:rPr>
        <w:t>时间与行程</w:t>
      </w:r>
      <w:bookmarkEnd w:id="143"/>
      <w:bookmarkEnd w:id="144"/>
      <w:bookmarkEnd w:id="145"/>
      <w:bookmarkEnd w:id="146"/>
      <w:bookmarkEnd w:id="147"/>
      <w:bookmarkEnd w:id="148"/>
      <w:bookmarkEnd w:id="149"/>
      <w:bookmarkEnd w:id="150"/>
      <w:bookmarkEnd w:id="151"/>
    </w:p>
    <w:p w:rsidR="00BB39ED" w:rsidRPr="009E61AD" w:rsidRDefault="00BB39ED" w:rsidP="00BB39ED">
      <w:pPr>
        <w:spacing w:line="360" w:lineRule="auto"/>
        <w:rPr>
          <w:rFonts w:ascii="仿宋" w:eastAsia="仿宋" w:hAnsi="仿宋"/>
          <w:b/>
          <w:sz w:val="24"/>
          <w:szCs w:val="24"/>
        </w:rPr>
      </w:pPr>
      <w:bookmarkStart w:id="152" w:name="_Toc385529154"/>
      <w:bookmarkStart w:id="153" w:name="_Toc385531774"/>
      <w:bookmarkStart w:id="154" w:name="_Toc385531946"/>
      <w:bookmarkStart w:id="155" w:name="_Toc385583041"/>
      <w:bookmarkStart w:id="156" w:name="_Toc385583153"/>
      <w:bookmarkStart w:id="157" w:name="_Toc385597867"/>
      <w:bookmarkStart w:id="158" w:name="_Toc385720490"/>
      <w:r w:rsidRPr="009E61AD">
        <w:rPr>
          <w:rFonts w:ascii="仿宋" w:eastAsia="仿宋" w:hAnsi="仿宋" w:hint="eastAsia"/>
          <w:b/>
          <w:sz w:val="24"/>
          <w:szCs w:val="24"/>
        </w:rPr>
        <w:t>1.人员分工</w:t>
      </w:r>
      <w:bookmarkEnd w:id="152"/>
      <w:bookmarkEnd w:id="153"/>
      <w:bookmarkEnd w:id="154"/>
      <w:bookmarkEnd w:id="155"/>
      <w:bookmarkEnd w:id="156"/>
      <w:bookmarkEnd w:id="157"/>
      <w:bookmarkEnd w:id="1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2"/>
        <w:gridCol w:w="7378"/>
      </w:tblGrid>
      <w:tr w:rsidR="00BB39ED" w:rsidRPr="00EF6C9E" w:rsidTr="00B826E9">
        <w:trPr>
          <w:trHeight w:val="498"/>
        </w:trPr>
        <w:tc>
          <w:tcPr>
            <w:tcW w:w="1202" w:type="dxa"/>
            <w:tcBorders>
              <w:left w:val="nil"/>
            </w:tcBorders>
            <w:vAlign w:val="center"/>
          </w:tcPr>
          <w:p w:rsidR="00BB39ED" w:rsidRPr="00EF6C9E" w:rsidRDefault="00BB39ED" w:rsidP="00B826E9">
            <w:pPr>
              <w:spacing w:line="360" w:lineRule="auto"/>
              <w:jc w:val="left"/>
              <w:rPr>
                <w:rFonts w:ascii="仿宋" w:eastAsia="仿宋" w:hAnsi="仿宋"/>
                <w:b/>
                <w:sz w:val="24"/>
                <w:szCs w:val="24"/>
              </w:rPr>
            </w:pPr>
            <w:r w:rsidRPr="00EF6C9E">
              <w:rPr>
                <w:rFonts w:ascii="仿宋" w:eastAsia="仿宋" w:hAnsi="仿宋" w:hint="eastAsia"/>
                <w:b/>
                <w:sz w:val="24"/>
                <w:szCs w:val="24"/>
              </w:rPr>
              <w:t>姓名</w:t>
            </w:r>
          </w:p>
        </w:tc>
        <w:tc>
          <w:tcPr>
            <w:tcW w:w="7378" w:type="dxa"/>
            <w:tcBorders>
              <w:right w:val="nil"/>
            </w:tcBorders>
            <w:vAlign w:val="center"/>
          </w:tcPr>
          <w:p w:rsidR="00BB39ED" w:rsidRPr="00EF6C9E" w:rsidRDefault="00BB39ED" w:rsidP="00B826E9">
            <w:pPr>
              <w:spacing w:line="360" w:lineRule="auto"/>
              <w:ind w:firstLineChars="200" w:firstLine="482"/>
              <w:jc w:val="left"/>
              <w:rPr>
                <w:rFonts w:ascii="仿宋" w:eastAsia="仿宋" w:hAnsi="仿宋"/>
                <w:b/>
                <w:sz w:val="24"/>
                <w:szCs w:val="24"/>
              </w:rPr>
            </w:pPr>
            <w:r w:rsidRPr="00EF6C9E">
              <w:rPr>
                <w:rFonts w:ascii="仿宋" w:eastAsia="仿宋" w:hAnsi="仿宋" w:hint="eastAsia"/>
                <w:b/>
                <w:sz w:val="24"/>
                <w:szCs w:val="24"/>
              </w:rPr>
              <w:t>主要任务</w:t>
            </w:r>
          </w:p>
        </w:tc>
      </w:tr>
      <w:tr w:rsidR="00BB39ED" w:rsidRPr="00EF6C9E" w:rsidTr="00B826E9">
        <w:trPr>
          <w:trHeight w:val="498"/>
        </w:trPr>
        <w:tc>
          <w:tcPr>
            <w:tcW w:w="1202" w:type="dxa"/>
            <w:tcBorders>
              <w:left w:val="nil"/>
            </w:tcBorders>
            <w:vAlign w:val="center"/>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李萌</w:t>
            </w:r>
          </w:p>
        </w:tc>
        <w:tc>
          <w:tcPr>
            <w:tcW w:w="7378" w:type="dxa"/>
            <w:tcBorders>
              <w:right w:val="nil"/>
            </w:tcBorders>
            <w:vAlign w:val="center"/>
          </w:tcPr>
          <w:p w:rsidR="00BB39ED" w:rsidRPr="00EF6C9E" w:rsidRDefault="00BB39ED" w:rsidP="00B826E9">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计划制定、行动安排以及分工协调</w:t>
            </w:r>
          </w:p>
        </w:tc>
      </w:tr>
      <w:tr w:rsidR="00BB39ED" w:rsidRPr="00EF6C9E" w:rsidTr="00B826E9">
        <w:trPr>
          <w:trHeight w:val="498"/>
        </w:trPr>
        <w:tc>
          <w:tcPr>
            <w:tcW w:w="1202" w:type="dxa"/>
            <w:tcBorders>
              <w:left w:val="nil"/>
            </w:tcBorders>
            <w:vAlign w:val="center"/>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卢润祺</w:t>
            </w:r>
          </w:p>
        </w:tc>
        <w:tc>
          <w:tcPr>
            <w:tcW w:w="7378" w:type="dxa"/>
            <w:tcBorders>
              <w:right w:val="nil"/>
            </w:tcBorders>
            <w:vAlign w:val="center"/>
          </w:tcPr>
          <w:p w:rsidR="00BB39ED" w:rsidRPr="00EF6C9E" w:rsidRDefault="00BB39ED" w:rsidP="00B826E9">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各种材料收集与整理、整理资料与照片筛选制作</w:t>
            </w:r>
          </w:p>
        </w:tc>
      </w:tr>
      <w:tr w:rsidR="00BB39ED" w:rsidRPr="00EF6C9E" w:rsidTr="00B826E9">
        <w:trPr>
          <w:trHeight w:val="512"/>
        </w:trPr>
        <w:tc>
          <w:tcPr>
            <w:tcW w:w="1202" w:type="dxa"/>
            <w:tcBorders>
              <w:left w:val="nil"/>
            </w:tcBorders>
            <w:vAlign w:val="center"/>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杨小文</w:t>
            </w:r>
          </w:p>
        </w:tc>
        <w:tc>
          <w:tcPr>
            <w:tcW w:w="7378" w:type="dxa"/>
            <w:tcBorders>
              <w:right w:val="nil"/>
            </w:tcBorders>
            <w:vAlign w:val="center"/>
          </w:tcPr>
          <w:p w:rsidR="00BB39ED" w:rsidRPr="00EF6C9E" w:rsidRDefault="00BB39ED" w:rsidP="00B826E9">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突发事件的处理与后勤保障、资金安排</w:t>
            </w:r>
          </w:p>
        </w:tc>
      </w:tr>
      <w:tr w:rsidR="00BB39ED" w:rsidRPr="00EF6C9E" w:rsidTr="00B826E9">
        <w:trPr>
          <w:trHeight w:val="498"/>
        </w:trPr>
        <w:tc>
          <w:tcPr>
            <w:tcW w:w="1202" w:type="dxa"/>
            <w:tcBorders>
              <w:left w:val="nil"/>
            </w:tcBorders>
            <w:vAlign w:val="center"/>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武士伟</w:t>
            </w:r>
          </w:p>
        </w:tc>
        <w:tc>
          <w:tcPr>
            <w:tcW w:w="7378" w:type="dxa"/>
            <w:tcBorders>
              <w:right w:val="nil"/>
            </w:tcBorders>
            <w:vAlign w:val="center"/>
          </w:tcPr>
          <w:p w:rsidR="00BB39ED" w:rsidRPr="00EF6C9E" w:rsidRDefault="00BB39ED" w:rsidP="00B826E9">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前期收集整合数据</w:t>
            </w:r>
          </w:p>
        </w:tc>
      </w:tr>
      <w:tr w:rsidR="00BB39ED" w:rsidRPr="00EF6C9E" w:rsidTr="00B826E9">
        <w:trPr>
          <w:trHeight w:val="498"/>
        </w:trPr>
        <w:tc>
          <w:tcPr>
            <w:tcW w:w="1202" w:type="dxa"/>
            <w:tcBorders>
              <w:left w:val="nil"/>
            </w:tcBorders>
            <w:vAlign w:val="center"/>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lastRenderedPageBreak/>
              <w:t>邓元哲</w:t>
            </w:r>
          </w:p>
        </w:tc>
        <w:tc>
          <w:tcPr>
            <w:tcW w:w="7378" w:type="dxa"/>
            <w:tcBorders>
              <w:right w:val="nil"/>
            </w:tcBorders>
            <w:vAlign w:val="center"/>
          </w:tcPr>
          <w:p w:rsidR="00BB39ED" w:rsidRPr="00EF6C9E" w:rsidRDefault="00BB39ED" w:rsidP="00B826E9">
            <w:pPr>
              <w:spacing w:line="360" w:lineRule="auto"/>
              <w:ind w:firstLineChars="200" w:firstLine="480"/>
              <w:rPr>
                <w:rFonts w:ascii="仿宋" w:eastAsia="仿宋" w:hAnsi="仿宋"/>
                <w:sz w:val="24"/>
                <w:szCs w:val="24"/>
              </w:rPr>
            </w:pPr>
            <w:r w:rsidRPr="00EF6C9E">
              <w:rPr>
                <w:rFonts w:ascii="仿宋" w:eastAsia="仿宋" w:hAnsi="仿宋" w:hint="eastAsia"/>
                <w:sz w:val="24"/>
                <w:szCs w:val="24"/>
              </w:rPr>
              <w:t>后期数据整合与分析制表、文档排版与校稿</w:t>
            </w:r>
          </w:p>
        </w:tc>
      </w:tr>
    </w:tbl>
    <w:p w:rsidR="00BB39ED" w:rsidRPr="00E11B78" w:rsidRDefault="005675EC" w:rsidP="00BB39ED">
      <w:pPr>
        <w:jc w:val="center"/>
        <w:rPr>
          <w:rFonts w:asciiTheme="minorEastAsia" w:hAnsiTheme="minorEastAsia"/>
        </w:rPr>
      </w:pPr>
      <w:r>
        <w:rPr>
          <w:noProof/>
        </w:rPr>
        <w:pict>
          <v:group id="_x0000_s1324" alt="" style="position:absolute;left:0;text-align:left;margin-left:-2.95pt;margin-top:46.8pt;width:425.25pt;height:219.9pt;z-index:251742208;mso-position-horizontal-relative:text;mso-position-vertical-relative:text" coordsize="8505,4197">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虚尾箭头 59" o:spid="_x0000_s1325" type="#_x0000_t93" style="position:absolute;left:840;top:156;width:1620;height:468"/>
            <v:shape id="虚尾箭头 84" o:spid="_x0000_s1326" type="#_x0000_t93" style="position:absolute;left:840;top:1248;width:1620;height:468"/>
            <v:shape id="虚尾箭头 85" o:spid="_x0000_s1327" type="#_x0000_t93" style="position:absolute;left:840;top:2340;width:1620;height:468"/>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流程图: 可选过程 91" o:spid="_x0000_s1328" type="#_x0000_t176" style="position:absolute;width:720;height:4197">
              <v:textbox style="layout-flow:vertical-ideographic;mso-next-textbox:#流程图: 可选过程 91">
                <w:txbxContent>
                  <w:p w:rsidR="008F04E6" w:rsidRPr="00A87D59" w:rsidRDefault="008F04E6" w:rsidP="00BB39ED">
                    <w:pPr>
                      <w:snapToGrid w:val="0"/>
                      <w:spacing w:line="240" w:lineRule="atLeast"/>
                      <w:jc w:val="center"/>
                      <w:rPr>
                        <w:rFonts w:ascii="仿宋" w:eastAsia="仿宋" w:hAnsi="仿宋"/>
                        <w:sz w:val="24"/>
                        <w:szCs w:val="24"/>
                      </w:rPr>
                    </w:pPr>
                    <w:r w:rsidRPr="00A87D59">
                      <w:rPr>
                        <w:rFonts w:ascii="仿宋" w:eastAsia="仿宋" w:hAnsi="仿宋" w:hint="eastAsia"/>
                        <w:sz w:val="24"/>
                        <w:szCs w:val="24"/>
                      </w:rPr>
                      <w:t>时   间</w:t>
                    </w:r>
                  </w:p>
                </w:txbxContent>
              </v:textbox>
            </v:shape>
            <v:shape id="虚尾箭头 86" o:spid="_x0000_s1329" type="#_x0000_t93" style="position:absolute;left:840;top:3432;width:1620;height:468"/>
            <v:shape id="流程图: 可选过程 87" o:spid="_x0000_s1330" type="#_x0000_t176" style="position:absolute;left:2565;top:156;width:1800;height:468">
              <v:textbox style="mso-next-textbox:#流程图: 可选过程 87">
                <w:txbxContent>
                  <w:p w:rsidR="008F04E6" w:rsidRPr="00A87D59" w:rsidRDefault="008F04E6" w:rsidP="00BB39ED">
                    <w:pPr>
                      <w:jc w:val="center"/>
                      <w:rPr>
                        <w:rFonts w:ascii="仿宋" w:eastAsia="仿宋" w:hAnsi="仿宋"/>
                        <w:sz w:val="24"/>
                        <w:szCs w:val="24"/>
                      </w:rPr>
                    </w:pPr>
                    <w:r w:rsidRPr="00A87D59">
                      <w:rPr>
                        <w:rFonts w:ascii="仿宋" w:eastAsia="仿宋" w:hAnsi="仿宋" w:hint="eastAsia"/>
                        <w:sz w:val="24"/>
                        <w:szCs w:val="24"/>
                      </w:rPr>
                      <w:t>5月</w:t>
                    </w:r>
                  </w:p>
                </w:txbxContent>
              </v:textbox>
            </v:shape>
            <v:shape id="流程图: 可选过程 88" o:spid="_x0000_s1331" type="#_x0000_t176" style="position:absolute;left:2565;top:1248;width:1800;height:468">
              <v:textbox style="mso-next-textbox:#流程图: 可选过程 88">
                <w:txbxContent>
                  <w:p w:rsidR="008F04E6" w:rsidRPr="00A87D59" w:rsidRDefault="008F04E6" w:rsidP="00BB39ED">
                    <w:pPr>
                      <w:jc w:val="center"/>
                      <w:rPr>
                        <w:rFonts w:ascii="仿宋" w:eastAsia="仿宋" w:hAnsi="仿宋"/>
                        <w:sz w:val="24"/>
                        <w:szCs w:val="24"/>
                      </w:rPr>
                    </w:pPr>
                    <w:r w:rsidRPr="00A87D59">
                      <w:rPr>
                        <w:rFonts w:ascii="仿宋" w:eastAsia="仿宋" w:hAnsi="仿宋" w:hint="eastAsia"/>
                        <w:sz w:val="24"/>
                        <w:szCs w:val="24"/>
                      </w:rPr>
                      <w:t>6月</w:t>
                    </w:r>
                  </w:p>
                </w:txbxContent>
              </v:textbox>
            </v:shape>
            <v:shape id="流程图: 可选过程 89" o:spid="_x0000_s1332" type="#_x0000_t176" style="position:absolute;left:2565;top:2340;width:1800;height:468">
              <v:textbox style="mso-next-textbox:#流程图: 可选过程 89">
                <w:txbxContent>
                  <w:p w:rsidR="008F04E6" w:rsidRPr="00A87D59" w:rsidRDefault="008F04E6" w:rsidP="00BB39ED">
                    <w:pPr>
                      <w:jc w:val="center"/>
                      <w:rPr>
                        <w:rFonts w:ascii="仿宋" w:eastAsia="仿宋" w:hAnsi="仿宋"/>
                        <w:sz w:val="24"/>
                        <w:szCs w:val="24"/>
                      </w:rPr>
                    </w:pPr>
                    <w:r w:rsidRPr="00A87D59">
                      <w:rPr>
                        <w:rFonts w:ascii="仿宋" w:eastAsia="仿宋" w:hAnsi="仿宋" w:hint="eastAsia"/>
                        <w:sz w:val="24"/>
                        <w:szCs w:val="24"/>
                      </w:rPr>
                      <w:t>7月</w:t>
                    </w:r>
                  </w:p>
                </w:txbxContent>
              </v:textbox>
            </v:shape>
            <v:shape id="流程图: 可选过程 90" o:spid="_x0000_s1333" type="#_x0000_t176" style="position:absolute;left:2565;top:3432;width:1800;height:468">
              <v:textbox style="mso-next-textbox:#流程图: 可选过程 90">
                <w:txbxContent>
                  <w:p w:rsidR="008F04E6" w:rsidRPr="00A87D59" w:rsidRDefault="008F04E6" w:rsidP="00BB39ED">
                    <w:pPr>
                      <w:jc w:val="center"/>
                      <w:rPr>
                        <w:rFonts w:ascii="仿宋" w:eastAsia="仿宋" w:hAnsi="仿宋"/>
                        <w:sz w:val="24"/>
                        <w:szCs w:val="24"/>
                      </w:rPr>
                    </w:pPr>
                    <w:r>
                      <w:rPr>
                        <w:rFonts w:ascii="仿宋" w:eastAsia="仿宋" w:hAnsi="仿宋" w:hint="eastAsia"/>
                        <w:sz w:val="24"/>
                        <w:szCs w:val="24"/>
                      </w:rPr>
                      <w:t>8</w:t>
                    </w:r>
                    <w:r w:rsidRPr="00A87D59">
                      <w:rPr>
                        <w:rFonts w:ascii="仿宋" w:eastAsia="仿宋" w:hAnsi="仿宋" w:hint="eastAsia"/>
                        <w:sz w:val="24"/>
                        <w:szCs w:val="24"/>
                      </w:rPr>
                      <w:t>月</w:t>
                    </w:r>
                  </w:p>
                </w:txbxContent>
              </v:textbox>
            </v:shape>
            <v:group id="_x0000_s1334" alt="" style="position:absolute;left:4371;width:4134;height:780" coordsize="4134,780">
              <v:rect id="Rectangle 57" o:spid="_x0000_s1335" style="position:absolute;left:894;width:3240;height:780">
                <v:textbox style="mso-next-textbox:#Rectangle 57">
                  <w:txbxContent>
                    <w:p w:rsidR="008F04E6" w:rsidRPr="00A87D59" w:rsidRDefault="008F04E6" w:rsidP="00BB39ED">
                      <w:pPr>
                        <w:jc w:val="center"/>
                        <w:rPr>
                          <w:rFonts w:ascii="仿宋" w:eastAsia="仿宋" w:hAnsi="仿宋"/>
                          <w:sz w:val="24"/>
                          <w:szCs w:val="24"/>
                        </w:rPr>
                      </w:pPr>
                      <w:r w:rsidRPr="00A87D59">
                        <w:rPr>
                          <w:rFonts w:ascii="仿宋" w:eastAsia="仿宋" w:hAnsi="仿宋" w:hint="eastAsia"/>
                          <w:sz w:val="24"/>
                          <w:szCs w:val="24"/>
                        </w:rPr>
                        <w:t>前期资料收集，确定调研课题</w:t>
                      </w:r>
                    </w:p>
                  </w:txbxContent>
                </v:textbox>
              </v:rect>
              <v:line id="Line 58" o:spid="_x0000_s1336" style="position:absolute" from="0,386" to="900,387" o:connectortype="straight"/>
            </v:group>
            <v:group id="_x0000_s1337" alt="" style="position:absolute;left:4371;top:1095;width:4134;height:780" coordsize="4134,780">
              <v:rect id="Rectangle 60" o:spid="_x0000_s1338" style="position:absolute;left:894;width:3240;height:780">
                <v:textbox style="mso-next-textbox:#Rectangle 60">
                  <w:txbxContent>
                    <w:p w:rsidR="008F04E6" w:rsidRPr="00A87D59" w:rsidRDefault="008F04E6" w:rsidP="00BB39ED">
                      <w:pPr>
                        <w:rPr>
                          <w:rFonts w:ascii="仿宋" w:eastAsia="仿宋" w:hAnsi="仿宋"/>
                          <w:sz w:val="24"/>
                          <w:szCs w:val="24"/>
                        </w:rPr>
                      </w:pPr>
                      <w:r w:rsidRPr="00A87D59">
                        <w:rPr>
                          <w:rFonts w:ascii="仿宋" w:eastAsia="仿宋" w:hAnsi="仿宋" w:hint="eastAsia"/>
                          <w:sz w:val="24"/>
                          <w:szCs w:val="24"/>
                        </w:rPr>
                        <w:t>前期调研准备，写调研申报表，为调研实践做</w:t>
                      </w:r>
                      <w:r>
                        <w:rPr>
                          <w:rFonts w:ascii="仿宋" w:eastAsia="仿宋" w:hAnsi="仿宋" w:hint="eastAsia"/>
                          <w:sz w:val="24"/>
                          <w:szCs w:val="24"/>
                        </w:rPr>
                        <w:t>准备</w:t>
                      </w:r>
                    </w:p>
                    <w:p w:rsidR="008F04E6" w:rsidRDefault="008F04E6" w:rsidP="00BB39ED">
                      <w:pPr>
                        <w:rPr>
                          <w:szCs w:val="21"/>
                        </w:rPr>
                      </w:pPr>
                    </w:p>
                    <w:p w:rsidR="008F04E6" w:rsidRDefault="008F04E6" w:rsidP="00BB39ED">
                      <w:pPr>
                        <w:rPr>
                          <w:szCs w:val="21"/>
                        </w:rPr>
                      </w:pPr>
                    </w:p>
                    <w:p w:rsidR="008F04E6" w:rsidRDefault="008F04E6" w:rsidP="00BB39ED">
                      <w:pPr>
                        <w:rPr>
                          <w:szCs w:val="21"/>
                        </w:rPr>
                      </w:pPr>
                    </w:p>
                    <w:p w:rsidR="008F04E6" w:rsidRDefault="008F04E6" w:rsidP="00BB39ED">
                      <w:pPr>
                        <w:rPr>
                          <w:szCs w:val="21"/>
                        </w:rPr>
                      </w:pPr>
                    </w:p>
                    <w:p w:rsidR="008F04E6" w:rsidRDefault="008F04E6" w:rsidP="00BB39ED">
                      <w:pPr>
                        <w:rPr>
                          <w:szCs w:val="21"/>
                        </w:rPr>
                      </w:pPr>
                    </w:p>
                    <w:p w:rsidR="008F04E6" w:rsidRDefault="008F04E6" w:rsidP="00BB39ED">
                      <w:pPr>
                        <w:rPr>
                          <w:szCs w:val="21"/>
                        </w:rPr>
                      </w:pPr>
                    </w:p>
                    <w:p w:rsidR="008F04E6" w:rsidRPr="00102436" w:rsidRDefault="008F04E6" w:rsidP="00BB39ED">
                      <w:pPr>
                        <w:rPr>
                          <w:szCs w:val="21"/>
                        </w:rPr>
                      </w:pPr>
                      <w:r w:rsidRPr="00102436">
                        <w:rPr>
                          <w:rFonts w:hint="eastAsia"/>
                          <w:szCs w:val="21"/>
                        </w:rPr>
                        <w:t>充足准备。</w:t>
                      </w:r>
                    </w:p>
                  </w:txbxContent>
                </v:textbox>
              </v:rect>
              <v:line id="Line 61" o:spid="_x0000_s1339" style="position:absolute" from="0,386" to="900,387" o:connectortype="straight"/>
            </v:group>
            <v:group id="_x0000_s1340" alt="" style="position:absolute;left:4371;top:2190;width:4134;height:780" coordsize="4134,780">
              <v:rect id="Rectangle 63" o:spid="_x0000_s1341" style="position:absolute;left:894;width:3240;height:780">
                <v:textbox style="mso-next-textbox:#Rectangle 63">
                  <w:txbxContent>
                    <w:p w:rsidR="008F04E6" w:rsidRPr="00A87D59" w:rsidRDefault="008F04E6" w:rsidP="00BB39ED">
                      <w:pPr>
                        <w:jc w:val="center"/>
                        <w:rPr>
                          <w:rFonts w:ascii="仿宋" w:eastAsia="仿宋" w:hAnsi="仿宋"/>
                          <w:sz w:val="24"/>
                          <w:szCs w:val="24"/>
                        </w:rPr>
                      </w:pPr>
                      <w:r w:rsidRPr="00A87D59">
                        <w:rPr>
                          <w:rFonts w:ascii="仿宋" w:eastAsia="仿宋" w:hAnsi="仿宋" w:hint="eastAsia"/>
                          <w:sz w:val="24"/>
                          <w:szCs w:val="24"/>
                        </w:rPr>
                        <w:t>实地调研和走访阶段</w:t>
                      </w:r>
                    </w:p>
                  </w:txbxContent>
                </v:textbox>
              </v:rect>
              <v:line id="Line 64" o:spid="_x0000_s1342" style="position:absolute" from="0,386" to="900,387" o:connectortype="straight"/>
            </v:group>
            <v:group id="_x0000_s1343" alt="" style="position:absolute;left:4371;top:3152;width:4134;height:1045" coordsize="4134,780">
              <v:rect id="Rectangle 66" o:spid="_x0000_s1344" style="position:absolute;left:894;width:3240;height:780">
                <v:textbox style="mso-next-textbox:#Rectangle 66">
                  <w:txbxContent>
                    <w:p w:rsidR="008F04E6" w:rsidRPr="00A87D59" w:rsidRDefault="008F04E6" w:rsidP="00BB39ED">
                      <w:pPr>
                        <w:jc w:val="center"/>
                        <w:rPr>
                          <w:rFonts w:ascii="仿宋" w:eastAsia="仿宋" w:hAnsi="仿宋"/>
                          <w:sz w:val="24"/>
                          <w:szCs w:val="24"/>
                        </w:rPr>
                      </w:pPr>
                      <w:r w:rsidRPr="00A87D59">
                        <w:rPr>
                          <w:rFonts w:ascii="仿宋" w:eastAsia="仿宋" w:hAnsi="仿宋" w:hint="eastAsia"/>
                          <w:sz w:val="24"/>
                          <w:szCs w:val="24"/>
                        </w:rPr>
                        <w:t>进行数据整合，展开讨论，形成成果，撰写调研报告</w:t>
                      </w:r>
                    </w:p>
                  </w:txbxContent>
                </v:textbox>
              </v:rect>
              <v:line id="Line 67" o:spid="_x0000_s1345" style="position:absolute" from="0,386" to="900,387" o:connectortype="straight"/>
            </v:group>
            <w10:wrap type="square"/>
          </v:group>
        </w:pict>
      </w:r>
      <w:r w:rsidR="00BB39ED" w:rsidRPr="00EF6C9E">
        <w:rPr>
          <w:rFonts w:hint="eastAsia"/>
        </w:rPr>
        <w:t xml:space="preserve">     </w:t>
      </w:r>
      <w:r w:rsidR="00BB39ED">
        <w:rPr>
          <w:rFonts w:asciiTheme="minorEastAsia" w:hAnsiTheme="minorEastAsia" w:hint="eastAsia"/>
        </w:rPr>
        <w:t>表</w:t>
      </w:r>
      <w:r w:rsidR="00BB39ED" w:rsidRPr="00E11B78">
        <w:rPr>
          <w:rFonts w:asciiTheme="minorEastAsia" w:hAnsiTheme="minorEastAsia" w:hint="eastAsia"/>
        </w:rPr>
        <w:t>10</w:t>
      </w:r>
      <w:r w:rsidR="00BB39ED" w:rsidRPr="00E11B78">
        <w:rPr>
          <w:rFonts w:asciiTheme="minorEastAsia" w:hAnsiTheme="minorEastAsia"/>
        </w:rPr>
        <w:t>-</w:t>
      </w:r>
      <w:r w:rsidR="00BB39ED">
        <w:rPr>
          <w:rFonts w:asciiTheme="minorEastAsia" w:hAnsiTheme="minorEastAsia"/>
        </w:rPr>
        <w:t>3</w:t>
      </w:r>
    </w:p>
    <w:p w:rsidR="00BB39ED" w:rsidRPr="00EF6C9E" w:rsidRDefault="00BB39ED" w:rsidP="00BB39ED"/>
    <w:p w:rsidR="00BB39ED" w:rsidRPr="00E11B78" w:rsidRDefault="00BB39ED" w:rsidP="00BB39ED">
      <w:pPr>
        <w:jc w:val="center"/>
        <w:rPr>
          <w:rFonts w:asciiTheme="minorEastAsia" w:hAnsiTheme="minorEastAsia"/>
        </w:rPr>
      </w:pPr>
      <w:r>
        <w:rPr>
          <w:rFonts w:asciiTheme="minorEastAsia" w:hAnsiTheme="minorEastAsia" w:hint="eastAsia"/>
        </w:rPr>
        <w:t>图</w:t>
      </w:r>
      <w:r w:rsidRPr="00E11B78">
        <w:rPr>
          <w:rFonts w:asciiTheme="minorEastAsia" w:hAnsiTheme="minorEastAsia" w:hint="eastAsia"/>
        </w:rPr>
        <w:t>10</w:t>
      </w:r>
      <w:r w:rsidRPr="00E11B78">
        <w:rPr>
          <w:rFonts w:asciiTheme="minorEastAsia" w:hAnsiTheme="minorEastAsia"/>
        </w:rPr>
        <w:t>-</w:t>
      </w:r>
      <w:r>
        <w:rPr>
          <w:rFonts w:asciiTheme="minorEastAsia" w:hAnsiTheme="minorEastAsia"/>
        </w:rPr>
        <w:t>2</w:t>
      </w:r>
    </w:p>
    <w:p w:rsidR="00BB39ED" w:rsidRPr="00EF6C9E" w:rsidRDefault="00BB39ED" w:rsidP="00BB39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7"/>
        <w:gridCol w:w="2970"/>
        <w:gridCol w:w="2412"/>
        <w:gridCol w:w="1467"/>
      </w:tblGrid>
      <w:tr w:rsidR="00BB39ED" w:rsidRPr="00EF6C9E" w:rsidTr="00B826E9">
        <w:tc>
          <w:tcPr>
            <w:tcW w:w="1667" w:type="dxa"/>
            <w:tcBorders>
              <w:left w:val="nil"/>
            </w:tcBorders>
          </w:tcPr>
          <w:p w:rsidR="00BB39ED" w:rsidRPr="00EF6C9E" w:rsidRDefault="00BB39ED" w:rsidP="00B826E9">
            <w:pPr>
              <w:spacing w:line="360" w:lineRule="auto"/>
              <w:rPr>
                <w:rFonts w:ascii="仿宋" w:eastAsia="仿宋" w:hAnsi="仿宋"/>
                <w:b/>
                <w:sz w:val="24"/>
                <w:szCs w:val="24"/>
              </w:rPr>
            </w:pPr>
            <w:bookmarkStart w:id="159" w:name="_Toc385506886"/>
            <w:r w:rsidRPr="00EF6C9E">
              <w:rPr>
                <w:rFonts w:ascii="仿宋" w:eastAsia="仿宋" w:hAnsi="仿宋" w:hint="eastAsia"/>
                <w:b/>
                <w:sz w:val="24"/>
                <w:szCs w:val="24"/>
              </w:rPr>
              <w:t>行程</w:t>
            </w:r>
            <w:bookmarkEnd w:id="159"/>
          </w:p>
        </w:tc>
        <w:tc>
          <w:tcPr>
            <w:tcW w:w="2970" w:type="dxa"/>
          </w:tcPr>
          <w:p w:rsidR="00BB39ED" w:rsidRPr="00EF6C9E" w:rsidRDefault="00BB39ED" w:rsidP="00B826E9">
            <w:pPr>
              <w:spacing w:line="360" w:lineRule="auto"/>
              <w:rPr>
                <w:rFonts w:ascii="仿宋" w:eastAsia="仿宋" w:hAnsi="仿宋"/>
                <w:b/>
                <w:sz w:val="24"/>
                <w:szCs w:val="24"/>
              </w:rPr>
            </w:pPr>
            <w:bookmarkStart w:id="160" w:name="_Toc385506887"/>
            <w:r w:rsidRPr="00EF6C9E">
              <w:rPr>
                <w:rFonts w:ascii="仿宋" w:eastAsia="仿宋" w:hAnsi="仿宋" w:hint="eastAsia"/>
                <w:b/>
                <w:sz w:val="24"/>
                <w:szCs w:val="24"/>
              </w:rPr>
              <w:t>地区</w:t>
            </w:r>
            <w:bookmarkEnd w:id="160"/>
          </w:p>
        </w:tc>
        <w:tc>
          <w:tcPr>
            <w:tcW w:w="2412" w:type="dxa"/>
          </w:tcPr>
          <w:p w:rsidR="00BB39ED" w:rsidRPr="00EF6C9E" w:rsidRDefault="00BB39ED" w:rsidP="00B826E9">
            <w:pPr>
              <w:spacing w:line="360" w:lineRule="auto"/>
              <w:rPr>
                <w:rFonts w:ascii="仿宋" w:eastAsia="仿宋" w:hAnsi="仿宋"/>
                <w:b/>
                <w:sz w:val="24"/>
                <w:szCs w:val="24"/>
              </w:rPr>
            </w:pPr>
            <w:bookmarkStart w:id="161" w:name="_Toc385506888"/>
            <w:r w:rsidRPr="00EF6C9E">
              <w:rPr>
                <w:rFonts w:ascii="仿宋" w:eastAsia="仿宋" w:hAnsi="仿宋" w:hint="eastAsia"/>
                <w:b/>
                <w:sz w:val="24"/>
                <w:szCs w:val="24"/>
              </w:rPr>
              <w:t>问卷数</w:t>
            </w:r>
            <w:bookmarkEnd w:id="161"/>
          </w:p>
        </w:tc>
        <w:tc>
          <w:tcPr>
            <w:tcW w:w="1467" w:type="dxa"/>
            <w:tcBorders>
              <w:right w:val="nil"/>
            </w:tcBorders>
          </w:tcPr>
          <w:p w:rsidR="00BB39ED" w:rsidRPr="00EF6C9E" w:rsidRDefault="00BB39ED" w:rsidP="00B826E9">
            <w:pPr>
              <w:spacing w:line="360" w:lineRule="auto"/>
              <w:rPr>
                <w:rFonts w:ascii="仿宋" w:eastAsia="仿宋" w:hAnsi="仿宋"/>
                <w:b/>
                <w:sz w:val="24"/>
                <w:szCs w:val="24"/>
              </w:rPr>
            </w:pPr>
            <w:bookmarkStart w:id="162" w:name="_Toc385506889"/>
            <w:r w:rsidRPr="00EF6C9E">
              <w:rPr>
                <w:rFonts w:ascii="仿宋" w:eastAsia="仿宋" w:hAnsi="仿宋" w:hint="eastAsia"/>
                <w:b/>
                <w:sz w:val="24"/>
                <w:szCs w:val="24"/>
              </w:rPr>
              <w:t>人员数</w:t>
            </w:r>
            <w:bookmarkEnd w:id="162"/>
          </w:p>
        </w:tc>
      </w:tr>
      <w:tr w:rsidR="00BB39ED" w:rsidRPr="00EF6C9E" w:rsidTr="00B826E9">
        <w:tc>
          <w:tcPr>
            <w:tcW w:w="1667" w:type="dxa"/>
            <w:vMerge w:val="restart"/>
            <w:tcBorders>
              <w:left w:val="nil"/>
            </w:tcBorders>
          </w:tcPr>
          <w:p w:rsidR="00BB39ED" w:rsidRPr="00EF6C9E" w:rsidRDefault="00BB39ED" w:rsidP="00B826E9">
            <w:pPr>
              <w:spacing w:line="360" w:lineRule="auto"/>
              <w:rPr>
                <w:rFonts w:ascii="仿宋" w:eastAsia="仿宋" w:hAnsi="仿宋"/>
                <w:sz w:val="24"/>
                <w:szCs w:val="24"/>
              </w:rPr>
            </w:pPr>
            <w:bookmarkStart w:id="163" w:name="_Toc385506890"/>
            <w:r w:rsidRPr="00EF6C9E">
              <w:rPr>
                <w:rFonts w:ascii="仿宋" w:eastAsia="仿宋" w:hAnsi="仿宋" w:hint="eastAsia"/>
                <w:sz w:val="24"/>
                <w:szCs w:val="24"/>
              </w:rPr>
              <w:t>第1天</w:t>
            </w:r>
            <w:bookmarkEnd w:id="163"/>
          </w:p>
        </w:tc>
        <w:tc>
          <w:tcPr>
            <w:tcW w:w="2970" w:type="dxa"/>
          </w:tcPr>
          <w:p w:rsidR="00BB39ED" w:rsidRPr="00EF6C9E" w:rsidRDefault="00BB39ED" w:rsidP="00B826E9">
            <w:pPr>
              <w:spacing w:line="360" w:lineRule="auto"/>
              <w:rPr>
                <w:rFonts w:ascii="仿宋" w:eastAsia="仿宋" w:hAnsi="仿宋"/>
                <w:sz w:val="24"/>
                <w:szCs w:val="24"/>
              </w:rPr>
            </w:pPr>
            <w:bookmarkStart w:id="164" w:name="_Toc385506891"/>
            <w:r w:rsidRPr="00EF6C9E">
              <w:rPr>
                <w:rFonts w:ascii="仿宋" w:eastAsia="仿宋" w:hAnsi="仿宋" w:hint="eastAsia"/>
                <w:sz w:val="24"/>
                <w:szCs w:val="24"/>
              </w:rPr>
              <w:t>江岸区</w:t>
            </w:r>
            <w:bookmarkEnd w:id="164"/>
          </w:p>
        </w:tc>
        <w:tc>
          <w:tcPr>
            <w:tcW w:w="2412"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130</w:t>
            </w:r>
          </w:p>
        </w:tc>
        <w:tc>
          <w:tcPr>
            <w:tcW w:w="1467" w:type="dxa"/>
            <w:tcBorders>
              <w:right w:val="nil"/>
            </w:tcBorders>
          </w:tcPr>
          <w:p w:rsidR="00BB39ED" w:rsidRPr="00EF6C9E" w:rsidRDefault="00BB39ED" w:rsidP="00B826E9">
            <w:pPr>
              <w:spacing w:line="360" w:lineRule="auto"/>
              <w:rPr>
                <w:rFonts w:ascii="仿宋" w:eastAsia="仿宋" w:hAnsi="仿宋"/>
                <w:sz w:val="24"/>
                <w:szCs w:val="24"/>
              </w:rPr>
            </w:pPr>
            <w:bookmarkStart w:id="165" w:name="_Toc385506893"/>
            <w:r w:rsidRPr="00EF6C9E">
              <w:rPr>
                <w:rFonts w:ascii="仿宋" w:eastAsia="仿宋" w:hAnsi="仿宋" w:hint="eastAsia"/>
                <w:sz w:val="24"/>
                <w:szCs w:val="24"/>
              </w:rPr>
              <w:t>2</w:t>
            </w:r>
            <w:bookmarkEnd w:id="165"/>
          </w:p>
        </w:tc>
      </w:tr>
      <w:tr w:rsidR="00BB39ED" w:rsidRPr="00EF6C9E" w:rsidTr="00B826E9">
        <w:tc>
          <w:tcPr>
            <w:tcW w:w="1667" w:type="dxa"/>
            <w:vMerge/>
            <w:tcBorders>
              <w:left w:val="nil"/>
            </w:tcBorders>
          </w:tcPr>
          <w:p w:rsidR="00BB39ED" w:rsidRPr="00EF6C9E" w:rsidRDefault="00BB39ED" w:rsidP="00B826E9">
            <w:pPr>
              <w:spacing w:line="360" w:lineRule="auto"/>
              <w:rPr>
                <w:rFonts w:ascii="仿宋" w:eastAsia="仿宋" w:hAnsi="仿宋"/>
                <w:sz w:val="24"/>
                <w:szCs w:val="24"/>
              </w:rPr>
            </w:pPr>
          </w:p>
        </w:tc>
        <w:tc>
          <w:tcPr>
            <w:tcW w:w="2970" w:type="dxa"/>
          </w:tcPr>
          <w:p w:rsidR="00BB39ED" w:rsidRPr="00EF6C9E" w:rsidRDefault="00BB39ED" w:rsidP="00B826E9">
            <w:pPr>
              <w:spacing w:line="360" w:lineRule="auto"/>
              <w:rPr>
                <w:rFonts w:ascii="仿宋" w:eastAsia="仿宋" w:hAnsi="仿宋"/>
                <w:sz w:val="24"/>
                <w:szCs w:val="24"/>
              </w:rPr>
            </w:pPr>
            <w:bookmarkStart w:id="166" w:name="_Toc385506894"/>
            <w:r w:rsidRPr="00EF6C9E">
              <w:rPr>
                <w:rFonts w:ascii="仿宋" w:eastAsia="仿宋" w:hAnsi="仿宋" w:hint="eastAsia"/>
                <w:sz w:val="24"/>
                <w:szCs w:val="24"/>
              </w:rPr>
              <w:t>江汉区、硚口区</w:t>
            </w:r>
            <w:bookmarkEnd w:id="166"/>
          </w:p>
        </w:tc>
        <w:tc>
          <w:tcPr>
            <w:tcW w:w="2412"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220</w:t>
            </w:r>
          </w:p>
        </w:tc>
        <w:tc>
          <w:tcPr>
            <w:tcW w:w="1467" w:type="dxa"/>
            <w:tcBorders>
              <w:right w:val="nil"/>
            </w:tcBorders>
          </w:tcPr>
          <w:p w:rsidR="00BB39ED" w:rsidRPr="00EF6C9E" w:rsidRDefault="00BB39ED" w:rsidP="00B826E9">
            <w:pPr>
              <w:spacing w:line="360" w:lineRule="auto"/>
              <w:rPr>
                <w:rFonts w:ascii="仿宋" w:eastAsia="仿宋" w:hAnsi="仿宋"/>
                <w:sz w:val="24"/>
                <w:szCs w:val="24"/>
              </w:rPr>
            </w:pPr>
            <w:bookmarkStart w:id="167" w:name="_Toc385506896"/>
            <w:r w:rsidRPr="00EF6C9E">
              <w:rPr>
                <w:rFonts w:ascii="仿宋" w:eastAsia="仿宋" w:hAnsi="仿宋" w:hint="eastAsia"/>
                <w:sz w:val="24"/>
                <w:szCs w:val="24"/>
              </w:rPr>
              <w:t>3</w:t>
            </w:r>
            <w:bookmarkEnd w:id="167"/>
          </w:p>
        </w:tc>
      </w:tr>
      <w:tr w:rsidR="00BB39ED" w:rsidRPr="00EF6C9E" w:rsidTr="00B826E9">
        <w:tc>
          <w:tcPr>
            <w:tcW w:w="1667" w:type="dxa"/>
            <w:vMerge w:val="restart"/>
            <w:tcBorders>
              <w:left w:val="nil"/>
            </w:tcBorders>
          </w:tcPr>
          <w:p w:rsidR="00BB39ED" w:rsidRPr="00EF6C9E" w:rsidRDefault="00BB39ED" w:rsidP="00B826E9">
            <w:pPr>
              <w:spacing w:line="360" w:lineRule="auto"/>
              <w:rPr>
                <w:rFonts w:ascii="仿宋" w:eastAsia="仿宋" w:hAnsi="仿宋"/>
                <w:sz w:val="24"/>
                <w:szCs w:val="24"/>
              </w:rPr>
            </w:pPr>
            <w:bookmarkStart w:id="168" w:name="_Toc385506897"/>
            <w:r w:rsidRPr="00EF6C9E">
              <w:rPr>
                <w:rFonts w:ascii="仿宋" w:eastAsia="仿宋" w:hAnsi="仿宋" w:hint="eastAsia"/>
                <w:sz w:val="24"/>
                <w:szCs w:val="24"/>
              </w:rPr>
              <w:t>第2天</w:t>
            </w:r>
            <w:bookmarkEnd w:id="168"/>
          </w:p>
        </w:tc>
        <w:tc>
          <w:tcPr>
            <w:tcW w:w="2970" w:type="dxa"/>
          </w:tcPr>
          <w:p w:rsidR="00BB39ED" w:rsidRPr="00EF6C9E" w:rsidRDefault="00BB39ED" w:rsidP="00B826E9">
            <w:pPr>
              <w:spacing w:line="360" w:lineRule="auto"/>
              <w:rPr>
                <w:rFonts w:ascii="仿宋" w:eastAsia="仿宋" w:hAnsi="仿宋"/>
                <w:sz w:val="24"/>
                <w:szCs w:val="24"/>
              </w:rPr>
            </w:pPr>
            <w:bookmarkStart w:id="169" w:name="_Toc385506898"/>
            <w:r w:rsidRPr="00EF6C9E">
              <w:rPr>
                <w:rFonts w:ascii="仿宋" w:eastAsia="仿宋" w:hAnsi="仿宋" w:hint="eastAsia"/>
                <w:sz w:val="24"/>
                <w:szCs w:val="24"/>
              </w:rPr>
              <w:t>汉阳区</w:t>
            </w:r>
            <w:bookmarkEnd w:id="169"/>
          </w:p>
        </w:tc>
        <w:tc>
          <w:tcPr>
            <w:tcW w:w="2412"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100</w:t>
            </w:r>
          </w:p>
        </w:tc>
        <w:tc>
          <w:tcPr>
            <w:tcW w:w="1467" w:type="dxa"/>
            <w:tcBorders>
              <w:right w:val="nil"/>
            </w:tcBorders>
          </w:tcPr>
          <w:p w:rsidR="00BB39ED" w:rsidRPr="00EF6C9E" w:rsidRDefault="00BB39ED" w:rsidP="00B826E9">
            <w:pPr>
              <w:spacing w:line="360" w:lineRule="auto"/>
              <w:rPr>
                <w:rFonts w:ascii="仿宋" w:eastAsia="仿宋" w:hAnsi="仿宋"/>
                <w:sz w:val="24"/>
                <w:szCs w:val="24"/>
              </w:rPr>
            </w:pPr>
            <w:bookmarkStart w:id="170" w:name="_Toc385506900"/>
            <w:r w:rsidRPr="00EF6C9E">
              <w:rPr>
                <w:rFonts w:ascii="仿宋" w:eastAsia="仿宋" w:hAnsi="仿宋" w:hint="eastAsia"/>
                <w:sz w:val="24"/>
                <w:szCs w:val="24"/>
              </w:rPr>
              <w:t>2</w:t>
            </w:r>
            <w:bookmarkEnd w:id="170"/>
          </w:p>
        </w:tc>
      </w:tr>
      <w:tr w:rsidR="00BB39ED" w:rsidRPr="00EF6C9E" w:rsidTr="00B826E9">
        <w:tc>
          <w:tcPr>
            <w:tcW w:w="1667" w:type="dxa"/>
            <w:vMerge/>
            <w:tcBorders>
              <w:left w:val="nil"/>
            </w:tcBorders>
          </w:tcPr>
          <w:p w:rsidR="00BB39ED" w:rsidRPr="00EF6C9E" w:rsidRDefault="00BB39ED" w:rsidP="00B826E9">
            <w:pPr>
              <w:spacing w:line="360" w:lineRule="auto"/>
              <w:rPr>
                <w:rFonts w:ascii="仿宋" w:eastAsia="仿宋" w:hAnsi="仿宋"/>
                <w:sz w:val="24"/>
                <w:szCs w:val="24"/>
              </w:rPr>
            </w:pPr>
          </w:p>
        </w:tc>
        <w:tc>
          <w:tcPr>
            <w:tcW w:w="2970" w:type="dxa"/>
          </w:tcPr>
          <w:p w:rsidR="00BB39ED" w:rsidRPr="00EF6C9E" w:rsidRDefault="00BB39ED" w:rsidP="00B826E9">
            <w:pPr>
              <w:spacing w:line="360" w:lineRule="auto"/>
              <w:rPr>
                <w:rFonts w:ascii="仿宋" w:eastAsia="仿宋" w:hAnsi="仿宋"/>
                <w:sz w:val="24"/>
                <w:szCs w:val="24"/>
              </w:rPr>
            </w:pPr>
            <w:bookmarkStart w:id="171" w:name="_Toc385506901"/>
            <w:r w:rsidRPr="00EF6C9E">
              <w:rPr>
                <w:rFonts w:ascii="仿宋" w:eastAsia="仿宋" w:hAnsi="仿宋" w:hint="eastAsia"/>
                <w:sz w:val="24"/>
                <w:szCs w:val="24"/>
              </w:rPr>
              <w:t>武昌区</w:t>
            </w:r>
            <w:bookmarkEnd w:id="171"/>
          </w:p>
        </w:tc>
        <w:tc>
          <w:tcPr>
            <w:tcW w:w="2412"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200</w:t>
            </w:r>
          </w:p>
        </w:tc>
        <w:tc>
          <w:tcPr>
            <w:tcW w:w="1467" w:type="dxa"/>
            <w:tcBorders>
              <w:right w:val="nil"/>
            </w:tcBorders>
          </w:tcPr>
          <w:p w:rsidR="00BB39ED" w:rsidRPr="00EF6C9E" w:rsidRDefault="00BB39ED" w:rsidP="00B826E9">
            <w:pPr>
              <w:spacing w:line="360" w:lineRule="auto"/>
              <w:rPr>
                <w:rFonts w:ascii="仿宋" w:eastAsia="仿宋" w:hAnsi="仿宋"/>
                <w:sz w:val="24"/>
                <w:szCs w:val="24"/>
              </w:rPr>
            </w:pPr>
            <w:bookmarkStart w:id="172" w:name="_Toc385506903"/>
            <w:r w:rsidRPr="00EF6C9E">
              <w:rPr>
                <w:rFonts w:ascii="仿宋" w:eastAsia="仿宋" w:hAnsi="仿宋" w:hint="eastAsia"/>
                <w:sz w:val="24"/>
                <w:szCs w:val="24"/>
              </w:rPr>
              <w:t>3</w:t>
            </w:r>
            <w:bookmarkEnd w:id="172"/>
          </w:p>
        </w:tc>
      </w:tr>
      <w:tr w:rsidR="00BB39ED" w:rsidRPr="00EF6C9E" w:rsidTr="00B826E9">
        <w:tc>
          <w:tcPr>
            <w:tcW w:w="1667" w:type="dxa"/>
            <w:vMerge w:val="restart"/>
            <w:tcBorders>
              <w:left w:val="nil"/>
            </w:tcBorders>
          </w:tcPr>
          <w:p w:rsidR="00BB39ED" w:rsidRPr="00EF6C9E" w:rsidRDefault="00BB39ED" w:rsidP="00B826E9">
            <w:pPr>
              <w:spacing w:line="360" w:lineRule="auto"/>
              <w:rPr>
                <w:rFonts w:ascii="仿宋" w:eastAsia="仿宋" w:hAnsi="仿宋"/>
                <w:sz w:val="24"/>
                <w:szCs w:val="24"/>
              </w:rPr>
            </w:pPr>
            <w:bookmarkStart w:id="173" w:name="_Toc385506904"/>
            <w:r w:rsidRPr="00EF6C9E">
              <w:rPr>
                <w:rFonts w:ascii="仿宋" w:eastAsia="仿宋" w:hAnsi="仿宋" w:hint="eastAsia"/>
                <w:sz w:val="24"/>
                <w:szCs w:val="24"/>
              </w:rPr>
              <w:t>第3天</w:t>
            </w:r>
            <w:bookmarkEnd w:id="173"/>
          </w:p>
        </w:tc>
        <w:tc>
          <w:tcPr>
            <w:tcW w:w="2970" w:type="dxa"/>
          </w:tcPr>
          <w:p w:rsidR="00BB39ED" w:rsidRPr="00EF6C9E" w:rsidRDefault="00BB39ED" w:rsidP="00B826E9">
            <w:pPr>
              <w:spacing w:line="360" w:lineRule="auto"/>
              <w:rPr>
                <w:rFonts w:ascii="仿宋" w:eastAsia="仿宋" w:hAnsi="仿宋"/>
                <w:sz w:val="24"/>
                <w:szCs w:val="24"/>
              </w:rPr>
            </w:pPr>
            <w:bookmarkStart w:id="174" w:name="_Toc385506905"/>
            <w:r w:rsidRPr="00EF6C9E">
              <w:rPr>
                <w:rFonts w:ascii="仿宋" w:eastAsia="仿宋" w:hAnsi="仿宋" w:hint="eastAsia"/>
                <w:sz w:val="24"/>
                <w:szCs w:val="24"/>
              </w:rPr>
              <w:t>青山区</w:t>
            </w:r>
            <w:bookmarkEnd w:id="174"/>
          </w:p>
        </w:tc>
        <w:tc>
          <w:tcPr>
            <w:tcW w:w="2412"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100</w:t>
            </w:r>
          </w:p>
        </w:tc>
        <w:tc>
          <w:tcPr>
            <w:tcW w:w="1467" w:type="dxa"/>
            <w:tcBorders>
              <w:right w:val="nil"/>
            </w:tcBorders>
          </w:tcPr>
          <w:p w:rsidR="00BB39ED" w:rsidRPr="00EF6C9E" w:rsidRDefault="00BB39ED" w:rsidP="00B826E9">
            <w:pPr>
              <w:spacing w:line="360" w:lineRule="auto"/>
              <w:rPr>
                <w:rFonts w:ascii="仿宋" w:eastAsia="仿宋" w:hAnsi="仿宋"/>
                <w:sz w:val="24"/>
                <w:szCs w:val="24"/>
              </w:rPr>
            </w:pPr>
            <w:bookmarkStart w:id="175" w:name="_Toc385506907"/>
            <w:r w:rsidRPr="00EF6C9E">
              <w:rPr>
                <w:rFonts w:ascii="仿宋" w:eastAsia="仿宋" w:hAnsi="仿宋" w:hint="eastAsia"/>
                <w:sz w:val="24"/>
                <w:szCs w:val="24"/>
              </w:rPr>
              <w:t>2</w:t>
            </w:r>
            <w:bookmarkEnd w:id="175"/>
          </w:p>
        </w:tc>
      </w:tr>
      <w:tr w:rsidR="00BB39ED" w:rsidRPr="00EF6C9E" w:rsidTr="00B826E9">
        <w:tc>
          <w:tcPr>
            <w:tcW w:w="1667" w:type="dxa"/>
            <w:vMerge/>
            <w:tcBorders>
              <w:left w:val="nil"/>
            </w:tcBorders>
          </w:tcPr>
          <w:p w:rsidR="00BB39ED" w:rsidRPr="00EF6C9E" w:rsidRDefault="00BB39ED" w:rsidP="00B826E9">
            <w:pPr>
              <w:spacing w:line="360" w:lineRule="auto"/>
              <w:rPr>
                <w:rFonts w:ascii="仿宋" w:eastAsia="仿宋" w:hAnsi="仿宋"/>
                <w:sz w:val="24"/>
                <w:szCs w:val="24"/>
              </w:rPr>
            </w:pPr>
          </w:p>
        </w:tc>
        <w:tc>
          <w:tcPr>
            <w:tcW w:w="2970" w:type="dxa"/>
          </w:tcPr>
          <w:p w:rsidR="00BB39ED" w:rsidRPr="00EF6C9E" w:rsidRDefault="00BB39ED" w:rsidP="00B826E9">
            <w:pPr>
              <w:spacing w:line="360" w:lineRule="auto"/>
              <w:rPr>
                <w:rFonts w:ascii="仿宋" w:eastAsia="仿宋" w:hAnsi="仿宋"/>
                <w:sz w:val="24"/>
                <w:szCs w:val="24"/>
              </w:rPr>
            </w:pPr>
            <w:bookmarkStart w:id="176" w:name="_Toc385506908"/>
            <w:r w:rsidRPr="00EF6C9E">
              <w:rPr>
                <w:rFonts w:ascii="仿宋" w:eastAsia="仿宋" w:hAnsi="仿宋" w:hint="eastAsia"/>
                <w:sz w:val="24"/>
                <w:szCs w:val="24"/>
              </w:rPr>
              <w:t>洪山区、东西湖区</w:t>
            </w:r>
            <w:bookmarkEnd w:id="176"/>
          </w:p>
        </w:tc>
        <w:tc>
          <w:tcPr>
            <w:tcW w:w="2412"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160</w:t>
            </w:r>
          </w:p>
        </w:tc>
        <w:tc>
          <w:tcPr>
            <w:tcW w:w="1467" w:type="dxa"/>
            <w:tcBorders>
              <w:right w:val="nil"/>
            </w:tcBorders>
          </w:tcPr>
          <w:p w:rsidR="00BB39ED" w:rsidRPr="00EF6C9E" w:rsidRDefault="00BB39ED" w:rsidP="00B826E9">
            <w:pPr>
              <w:spacing w:line="360" w:lineRule="auto"/>
              <w:rPr>
                <w:rFonts w:ascii="仿宋" w:eastAsia="仿宋" w:hAnsi="仿宋"/>
                <w:sz w:val="24"/>
                <w:szCs w:val="24"/>
              </w:rPr>
            </w:pPr>
            <w:bookmarkStart w:id="177" w:name="_Toc385506910"/>
            <w:r w:rsidRPr="00EF6C9E">
              <w:rPr>
                <w:rFonts w:ascii="仿宋" w:eastAsia="仿宋" w:hAnsi="仿宋" w:hint="eastAsia"/>
                <w:sz w:val="24"/>
                <w:szCs w:val="24"/>
              </w:rPr>
              <w:t>3</w:t>
            </w:r>
            <w:bookmarkEnd w:id="177"/>
          </w:p>
        </w:tc>
      </w:tr>
      <w:tr w:rsidR="00BB39ED" w:rsidRPr="00EF6C9E" w:rsidTr="00B826E9">
        <w:tc>
          <w:tcPr>
            <w:tcW w:w="1667" w:type="dxa"/>
            <w:tcBorders>
              <w:left w:val="nil"/>
            </w:tcBorders>
          </w:tcPr>
          <w:p w:rsidR="00BB39ED" w:rsidRPr="00EF6C9E" w:rsidRDefault="00BB39ED" w:rsidP="00B826E9">
            <w:pPr>
              <w:spacing w:line="360" w:lineRule="auto"/>
              <w:rPr>
                <w:rFonts w:ascii="仿宋" w:eastAsia="仿宋" w:hAnsi="仿宋"/>
                <w:sz w:val="24"/>
                <w:szCs w:val="24"/>
              </w:rPr>
            </w:pPr>
            <w:bookmarkStart w:id="178" w:name="_Toc385506922"/>
            <w:r w:rsidRPr="00EF6C9E">
              <w:rPr>
                <w:rFonts w:ascii="仿宋" w:eastAsia="仿宋" w:hAnsi="仿宋" w:hint="eastAsia"/>
                <w:sz w:val="24"/>
                <w:szCs w:val="24"/>
              </w:rPr>
              <w:t>第4天</w:t>
            </w:r>
            <w:bookmarkEnd w:id="178"/>
          </w:p>
        </w:tc>
        <w:tc>
          <w:tcPr>
            <w:tcW w:w="2970" w:type="dxa"/>
          </w:tcPr>
          <w:p w:rsidR="00BB39ED" w:rsidRPr="00EF6C9E" w:rsidRDefault="005675EC" w:rsidP="00B826E9">
            <w:pPr>
              <w:spacing w:line="360" w:lineRule="auto"/>
              <w:rPr>
                <w:rFonts w:ascii="仿宋" w:eastAsia="仿宋" w:hAnsi="仿宋"/>
                <w:sz w:val="24"/>
                <w:szCs w:val="24"/>
              </w:rPr>
            </w:pPr>
            <w:hyperlink r:id="rId54" w:tgtFrame="_blank" w:history="1">
              <w:r w:rsidR="00BB39ED" w:rsidRPr="00EF6C9E">
                <w:rPr>
                  <w:rFonts w:ascii="仿宋" w:eastAsia="仿宋" w:hAnsi="仿宋"/>
                  <w:sz w:val="24"/>
                  <w:szCs w:val="24"/>
                </w:rPr>
                <w:t>武汉经济技术开发区</w:t>
              </w:r>
            </w:hyperlink>
          </w:p>
        </w:tc>
        <w:tc>
          <w:tcPr>
            <w:tcW w:w="2412"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40</w:t>
            </w:r>
          </w:p>
        </w:tc>
        <w:tc>
          <w:tcPr>
            <w:tcW w:w="1467"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2</w:t>
            </w:r>
          </w:p>
        </w:tc>
      </w:tr>
    </w:tbl>
    <w:p w:rsidR="00BB39ED" w:rsidRPr="00E11B78" w:rsidRDefault="00BB39ED" w:rsidP="00BB39ED">
      <w:pPr>
        <w:jc w:val="center"/>
        <w:rPr>
          <w:rFonts w:asciiTheme="minorEastAsia" w:hAnsiTheme="minorEastAsia"/>
        </w:rPr>
      </w:pPr>
      <w:bookmarkStart w:id="179" w:name="_Toc385529156"/>
      <w:bookmarkStart w:id="180" w:name="_Toc385531776"/>
      <w:bookmarkStart w:id="181" w:name="_Toc385531948"/>
      <w:bookmarkStart w:id="182" w:name="_Toc385583043"/>
      <w:bookmarkStart w:id="183" w:name="_Toc385583155"/>
      <w:bookmarkStart w:id="184" w:name="_Toc385597869"/>
      <w:bookmarkStart w:id="185" w:name="_Toc385720492"/>
      <w:r>
        <w:rPr>
          <w:rFonts w:asciiTheme="minorEastAsia" w:hAnsiTheme="minorEastAsia" w:hint="eastAsia"/>
        </w:rPr>
        <w:t>表</w:t>
      </w:r>
      <w:r w:rsidRPr="00E11B78">
        <w:rPr>
          <w:rFonts w:asciiTheme="minorEastAsia" w:hAnsiTheme="minorEastAsia" w:hint="eastAsia"/>
        </w:rPr>
        <w:t>10</w:t>
      </w:r>
      <w:r w:rsidRPr="00E11B78">
        <w:rPr>
          <w:rFonts w:asciiTheme="minorEastAsia" w:hAnsiTheme="minorEastAsia"/>
        </w:rPr>
        <w:t>-</w:t>
      </w:r>
      <w:r>
        <w:rPr>
          <w:rFonts w:asciiTheme="minorEastAsia" w:hAnsiTheme="minorEastAsia"/>
        </w:rPr>
        <w:t>4</w:t>
      </w:r>
    </w:p>
    <w:p w:rsidR="00BB39ED" w:rsidRPr="009E61AD" w:rsidRDefault="00BB39ED" w:rsidP="00BB39ED">
      <w:pPr>
        <w:spacing w:line="360" w:lineRule="auto"/>
        <w:rPr>
          <w:rFonts w:ascii="仿宋" w:eastAsia="仿宋" w:hAnsi="仿宋"/>
          <w:b/>
          <w:sz w:val="24"/>
          <w:szCs w:val="24"/>
        </w:rPr>
      </w:pPr>
      <w:r w:rsidRPr="009E61AD">
        <w:rPr>
          <w:rFonts w:ascii="仿宋" w:eastAsia="仿宋" w:hAnsi="仿宋" w:hint="eastAsia"/>
          <w:b/>
          <w:sz w:val="24"/>
          <w:szCs w:val="24"/>
        </w:rPr>
        <w:t>2.每日行程安排</w:t>
      </w:r>
      <w:bookmarkEnd w:id="179"/>
      <w:bookmarkEnd w:id="180"/>
      <w:bookmarkEnd w:id="181"/>
      <w:bookmarkEnd w:id="182"/>
      <w:bookmarkEnd w:id="183"/>
      <w:bookmarkEnd w:id="184"/>
      <w:bookmarkEnd w:id="1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8"/>
        <w:gridCol w:w="3541"/>
        <w:gridCol w:w="3167"/>
      </w:tblGrid>
      <w:tr w:rsidR="00BB39ED" w:rsidRPr="00EF6C9E" w:rsidTr="00B826E9">
        <w:tc>
          <w:tcPr>
            <w:tcW w:w="1808" w:type="dxa"/>
            <w:tcBorders>
              <w:left w:val="nil"/>
            </w:tcBorders>
          </w:tcPr>
          <w:p w:rsidR="00BB39ED" w:rsidRPr="00EF6C9E" w:rsidRDefault="00BB39ED" w:rsidP="00B826E9">
            <w:pPr>
              <w:spacing w:line="360" w:lineRule="auto"/>
              <w:rPr>
                <w:rFonts w:ascii="仿宋" w:eastAsia="仿宋" w:hAnsi="仿宋"/>
                <w:b/>
                <w:sz w:val="24"/>
                <w:szCs w:val="24"/>
              </w:rPr>
            </w:pPr>
            <w:bookmarkStart w:id="186" w:name="_Toc385506927"/>
            <w:r w:rsidRPr="00EF6C9E">
              <w:rPr>
                <w:rFonts w:ascii="仿宋" w:eastAsia="仿宋" w:hAnsi="仿宋" w:hint="eastAsia"/>
                <w:b/>
                <w:sz w:val="24"/>
                <w:szCs w:val="24"/>
              </w:rPr>
              <w:t>时间</w:t>
            </w:r>
            <w:bookmarkEnd w:id="186"/>
          </w:p>
        </w:tc>
        <w:tc>
          <w:tcPr>
            <w:tcW w:w="3541" w:type="dxa"/>
          </w:tcPr>
          <w:p w:rsidR="00BB39ED" w:rsidRPr="00EF6C9E" w:rsidRDefault="00BB39ED" w:rsidP="00B826E9">
            <w:pPr>
              <w:spacing w:line="360" w:lineRule="auto"/>
              <w:rPr>
                <w:rFonts w:ascii="仿宋" w:eastAsia="仿宋" w:hAnsi="仿宋"/>
                <w:b/>
                <w:sz w:val="24"/>
                <w:szCs w:val="24"/>
              </w:rPr>
            </w:pPr>
            <w:bookmarkStart w:id="187" w:name="_Toc385506928"/>
            <w:r w:rsidRPr="00EF6C9E">
              <w:rPr>
                <w:rFonts w:ascii="仿宋" w:eastAsia="仿宋" w:hAnsi="仿宋" w:hint="eastAsia"/>
                <w:b/>
                <w:sz w:val="24"/>
                <w:szCs w:val="24"/>
              </w:rPr>
              <w:t>事项</w:t>
            </w:r>
            <w:bookmarkEnd w:id="187"/>
          </w:p>
        </w:tc>
        <w:tc>
          <w:tcPr>
            <w:tcW w:w="3167" w:type="dxa"/>
            <w:tcBorders>
              <w:right w:val="nil"/>
            </w:tcBorders>
          </w:tcPr>
          <w:p w:rsidR="00BB39ED" w:rsidRPr="00EF6C9E" w:rsidRDefault="00BB39ED" w:rsidP="00B826E9">
            <w:pPr>
              <w:spacing w:line="360" w:lineRule="auto"/>
              <w:rPr>
                <w:rFonts w:ascii="仿宋" w:eastAsia="仿宋" w:hAnsi="仿宋"/>
                <w:b/>
                <w:sz w:val="24"/>
                <w:szCs w:val="24"/>
              </w:rPr>
            </w:pPr>
            <w:bookmarkStart w:id="188" w:name="_Toc385506929"/>
            <w:r w:rsidRPr="00EF6C9E">
              <w:rPr>
                <w:rFonts w:ascii="仿宋" w:eastAsia="仿宋" w:hAnsi="仿宋" w:hint="eastAsia"/>
                <w:b/>
                <w:sz w:val="24"/>
                <w:szCs w:val="24"/>
              </w:rPr>
              <w:t>备注</w:t>
            </w:r>
            <w:bookmarkEnd w:id="188"/>
          </w:p>
        </w:tc>
      </w:tr>
      <w:tr w:rsidR="00BB39ED" w:rsidRPr="00EF6C9E" w:rsidTr="00B826E9">
        <w:tc>
          <w:tcPr>
            <w:tcW w:w="1808" w:type="dxa"/>
            <w:tcBorders>
              <w:left w:val="nil"/>
            </w:tcBorders>
          </w:tcPr>
          <w:p w:rsidR="00BB39ED" w:rsidRPr="00EF6C9E" w:rsidRDefault="00BB39ED" w:rsidP="00B826E9">
            <w:pPr>
              <w:spacing w:line="360" w:lineRule="auto"/>
              <w:rPr>
                <w:rFonts w:ascii="仿宋" w:eastAsia="仿宋" w:hAnsi="仿宋"/>
                <w:sz w:val="24"/>
                <w:szCs w:val="24"/>
              </w:rPr>
            </w:pPr>
            <w:bookmarkStart w:id="189" w:name="_Toc385506930"/>
            <w:r w:rsidRPr="00EF6C9E">
              <w:rPr>
                <w:rFonts w:ascii="仿宋" w:eastAsia="仿宋" w:hAnsi="仿宋" w:hint="eastAsia"/>
                <w:sz w:val="24"/>
                <w:szCs w:val="24"/>
              </w:rPr>
              <w:t>6:30——7:00</w:t>
            </w:r>
            <w:bookmarkEnd w:id="189"/>
          </w:p>
        </w:tc>
        <w:tc>
          <w:tcPr>
            <w:tcW w:w="3541" w:type="dxa"/>
          </w:tcPr>
          <w:p w:rsidR="00BB39ED" w:rsidRPr="00EF6C9E" w:rsidRDefault="00BB39ED" w:rsidP="00B826E9">
            <w:pPr>
              <w:spacing w:line="360" w:lineRule="auto"/>
              <w:rPr>
                <w:rFonts w:ascii="仿宋" w:eastAsia="仿宋" w:hAnsi="仿宋"/>
                <w:sz w:val="24"/>
                <w:szCs w:val="24"/>
              </w:rPr>
            </w:pPr>
            <w:bookmarkStart w:id="190" w:name="_Toc385506931"/>
            <w:r w:rsidRPr="00EF6C9E">
              <w:rPr>
                <w:rFonts w:ascii="仿宋" w:eastAsia="仿宋" w:hAnsi="仿宋" w:hint="eastAsia"/>
                <w:sz w:val="24"/>
                <w:szCs w:val="24"/>
              </w:rPr>
              <w:t>集合吃早餐，说明具体行程</w:t>
            </w:r>
            <w:bookmarkEnd w:id="190"/>
          </w:p>
        </w:tc>
        <w:tc>
          <w:tcPr>
            <w:tcW w:w="3167" w:type="dxa"/>
            <w:tcBorders>
              <w:right w:val="nil"/>
            </w:tcBorders>
          </w:tcPr>
          <w:p w:rsidR="00BB39ED" w:rsidRPr="00EF6C9E" w:rsidRDefault="00BB39ED" w:rsidP="00B826E9">
            <w:pPr>
              <w:spacing w:line="360" w:lineRule="auto"/>
              <w:rPr>
                <w:rFonts w:ascii="仿宋" w:eastAsia="仿宋" w:hAnsi="仿宋"/>
                <w:sz w:val="24"/>
                <w:szCs w:val="24"/>
              </w:rPr>
            </w:pPr>
            <w:bookmarkStart w:id="191" w:name="_Toc385506932"/>
            <w:r w:rsidRPr="00EF6C9E">
              <w:rPr>
                <w:rFonts w:ascii="仿宋" w:eastAsia="仿宋" w:hAnsi="仿宋" w:hint="eastAsia"/>
                <w:sz w:val="24"/>
                <w:szCs w:val="24"/>
              </w:rPr>
              <w:t>(可自主安排，7:00集合即可)</w:t>
            </w:r>
            <w:bookmarkEnd w:id="191"/>
          </w:p>
        </w:tc>
      </w:tr>
      <w:tr w:rsidR="00BB39ED" w:rsidRPr="00EF6C9E" w:rsidTr="00B826E9">
        <w:tc>
          <w:tcPr>
            <w:tcW w:w="1808" w:type="dxa"/>
            <w:tcBorders>
              <w:left w:val="nil"/>
            </w:tcBorders>
          </w:tcPr>
          <w:p w:rsidR="00BB39ED" w:rsidRPr="00EF6C9E" w:rsidRDefault="00BB39ED" w:rsidP="00B826E9">
            <w:pPr>
              <w:spacing w:line="360" w:lineRule="auto"/>
              <w:rPr>
                <w:rFonts w:ascii="仿宋" w:eastAsia="仿宋" w:hAnsi="仿宋"/>
                <w:sz w:val="24"/>
                <w:szCs w:val="24"/>
              </w:rPr>
            </w:pPr>
            <w:bookmarkStart w:id="192" w:name="_Toc385506933"/>
            <w:r w:rsidRPr="00EF6C9E">
              <w:rPr>
                <w:rFonts w:ascii="仿宋" w:eastAsia="仿宋" w:hAnsi="仿宋" w:hint="eastAsia"/>
                <w:sz w:val="24"/>
                <w:szCs w:val="24"/>
              </w:rPr>
              <w:t>7:00——8:00</w:t>
            </w:r>
            <w:bookmarkEnd w:id="192"/>
          </w:p>
        </w:tc>
        <w:tc>
          <w:tcPr>
            <w:tcW w:w="3541" w:type="dxa"/>
          </w:tcPr>
          <w:p w:rsidR="00BB39ED" w:rsidRPr="00EF6C9E" w:rsidRDefault="00BB39ED" w:rsidP="00B826E9">
            <w:pPr>
              <w:spacing w:line="360" w:lineRule="auto"/>
              <w:rPr>
                <w:rFonts w:ascii="仿宋" w:eastAsia="仿宋" w:hAnsi="仿宋"/>
                <w:sz w:val="24"/>
                <w:szCs w:val="24"/>
              </w:rPr>
            </w:pPr>
            <w:bookmarkStart w:id="193" w:name="_Toc385506934"/>
            <w:r w:rsidRPr="00EF6C9E">
              <w:rPr>
                <w:rFonts w:ascii="仿宋" w:eastAsia="仿宋" w:hAnsi="仿宋" w:hint="eastAsia"/>
                <w:sz w:val="24"/>
                <w:szCs w:val="24"/>
              </w:rPr>
              <w:t>乘车前往指定地区</w:t>
            </w:r>
            <w:bookmarkEnd w:id="193"/>
          </w:p>
        </w:tc>
        <w:tc>
          <w:tcPr>
            <w:tcW w:w="3167" w:type="dxa"/>
            <w:tcBorders>
              <w:right w:val="nil"/>
            </w:tcBorders>
          </w:tcPr>
          <w:p w:rsidR="00BB39ED" w:rsidRPr="00EF6C9E" w:rsidRDefault="00BB39ED" w:rsidP="00B826E9">
            <w:pPr>
              <w:spacing w:line="360" w:lineRule="auto"/>
              <w:rPr>
                <w:rFonts w:ascii="仿宋" w:eastAsia="仿宋" w:hAnsi="仿宋"/>
                <w:sz w:val="24"/>
                <w:szCs w:val="24"/>
              </w:rPr>
            </w:pPr>
            <w:bookmarkStart w:id="194" w:name="_Toc385506935"/>
            <w:r w:rsidRPr="00EF6C9E">
              <w:rPr>
                <w:rFonts w:ascii="仿宋" w:eastAsia="仿宋" w:hAnsi="仿宋" w:hint="eastAsia"/>
                <w:sz w:val="24"/>
                <w:szCs w:val="24"/>
              </w:rPr>
              <w:t>至少2人一组，公交或地铁为主</w:t>
            </w:r>
            <w:bookmarkEnd w:id="194"/>
          </w:p>
        </w:tc>
      </w:tr>
      <w:tr w:rsidR="00BB39ED" w:rsidRPr="00EF6C9E" w:rsidTr="00B826E9">
        <w:tc>
          <w:tcPr>
            <w:tcW w:w="1808" w:type="dxa"/>
            <w:tcBorders>
              <w:left w:val="nil"/>
            </w:tcBorders>
          </w:tcPr>
          <w:p w:rsidR="00BB39ED" w:rsidRPr="00EF6C9E" w:rsidRDefault="00BB39ED" w:rsidP="00B826E9">
            <w:pPr>
              <w:spacing w:line="360" w:lineRule="auto"/>
              <w:rPr>
                <w:rFonts w:ascii="仿宋" w:eastAsia="仿宋" w:hAnsi="仿宋"/>
                <w:sz w:val="24"/>
                <w:szCs w:val="24"/>
              </w:rPr>
            </w:pPr>
            <w:bookmarkStart w:id="195" w:name="_Toc385506936"/>
            <w:r w:rsidRPr="00EF6C9E">
              <w:rPr>
                <w:rFonts w:ascii="仿宋" w:eastAsia="仿宋" w:hAnsi="仿宋" w:hint="eastAsia"/>
                <w:sz w:val="24"/>
                <w:szCs w:val="24"/>
              </w:rPr>
              <w:lastRenderedPageBreak/>
              <w:t>8:00——10:00</w:t>
            </w:r>
            <w:bookmarkEnd w:id="195"/>
          </w:p>
        </w:tc>
        <w:tc>
          <w:tcPr>
            <w:tcW w:w="3541" w:type="dxa"/>
          </w:tcPr>
          <w:p w:rsidR="00BB39ED" w:rsidRPr="00EF6C9E" w:rsidRDefault="00BB39ED" w:rsidP="00B826E9">
            <w:pPr>
              <w:spacing w:line="360" w:lineRule="auto"/>
              <w:rPr>
                <w:rFonts w:ascii="仿宋" w:eastAsia="仿宋" w:hAnsi="仿宋"/>
                <w:sz w:val="24"/>
                <w:szCs w:val="24"/>
              </w:rPr>
            </w:pPr>
            <w:bookmarkStart w:id="196" w:name="_Toc385506937"/>
            <w:r w:rsidRPr="00EF6C9E">
              <w:rPr>
                <w:rFonts w:ascii="仿宋" w:eastAsia="仿宋" w:hAnsi="仿宋" w:hint="eastAsia"/>
                <w:sz w:val="24"/>
                <w:szCs w:val="24"/>
              </w:rPr>
              <w:t>向销售门店发放调研问卷</w:t>
            </w:r>
            <w:bookmarkEnd w:id="196"/>
          </w:p>
        </w:tc>
        <w:tc>
          <w:tcPr>
            <w:tcW w:w="3167" w:type="dxa"/>
            <w:vMerge w:val="restart"/>
            <w:tcBorders>
              <w:right w:val="nil"/>
            </w:tcBorders>
          </w:tcPr>
          <w:p w:rsidR="00BB39ED" w:rsidRPr="00EF6C9E" w:rsidRDefault="00BB39ED" w:rsidP="00B826E9">
            <w:pPr>
              <w:spacing w:line="360" w:lineRule="auto"/>
              <w:rPr>
                <w:rFonts w:ascii="仿宋" w:eastAsia="仿宋" w:hAnsi="仿宋"/>
                <w:sz w:val="24"/>
                <w:szCs w:val="24"/>
              </w:rPr>
            </w:pPr>
            <w:bookmarkStart w:id="197" w:name="_Toc385506938"/>
            <w:r w:rsidRPr="00EF6C9E">
              <w:rPr>
                <w:rFonts w:ascii="仿宋" w:eastAsia="仿宋" w:hAnsi="仿宋" w:hint="eastAsia"/>
                <w:sz w:val="24"/>
                <w:szCs w:val="24"/>
              </w:rPr>
              <w:t>以问卷形式为主</w:t>
            </w:r>
            <w:bookmarkEnd w:id="197"/>
          </w:p>
        </w:tc>
      </w:tr>
      <w:tr w:rsidR="00BB39ED" w:rsidRPr="00EF6C9E" w:rsidTr="00B826E9">
        <w:tc>
          <w:tcPr>
            <w:tcW w:w="1808" w:type="dxa"/>
            <w:tcBorders>
              <w:left w:val="nil"/>
            </w:tcBorders>
          </w:tcPr>
          <w:p w:rsidR="00BB39ED" w:rsidRPr="00EF6C9E" w:rsidRDefault="00BB39ED" w:rsidP="00B826E9">
            <w:pPr>
              <w:spacing w:line="360" w:lineRule="auto"/>
              <w:rPr>
                <w:rFonts w:ascii="仿宋" w:eastAsia="仿宋" w:hAnsi="仿宋"/>
                <w:sz w:val="24"/>
                <w:szCs w:val="24"/>
              </w:rPr>
            </w:pPr>
            <w:bookmarkStart w:id="198" w:name="_Toc385506939"/>
            <w:r w:rsidRPr="00EF6C9E">
              <w:rPr>
                <w:rFonts w:ascii="仿宋" w:eastAsia="仿宋" w:hAnsi="仿宋" w:hint="eastAsia"/>
                <w:sz w:val="24"/>
                <w:szCs w:val="24"/>
              </w:rPr>
              <w:t>10:00——12:00</w:t>
            </w:r>
            <w:bookmarkEnd w:id="198"/>
          </w:p>
        </w:tc>
        <w:tc>
          <w:tcPr>
            <w:tcW w:w="3541" w:type="dxa"/>
          </w:tcPr>
          <w:p w:rsidR="00BB39ED" w:rsidRPr="00EF6C9E" w:rsidRDefault="00BB39ED" w:rsidP="00B826E9">
            <w:pPr>
              <w:spacing w:line="360" w:lineRule="auto"/>
              <w:rPr>
                <w:rFonts w:ascii="仿宋" w:eastAsia="仿宋" w:hAnsi="仿宋"/>
                <w:sz w:val="24"/>
                <w:szCs w:val="24"/>
              </w:rPr>
            </w:pPr>
            <w:bookmarkStart w:id="199" w:name="_Toc385506940"/>
            <w:r w:rsidRPr="00EF6C9E">
              <w:rPr>
                <w:rFonts w:ascii="仿宋" w:eastAsia="仿宋" w:hAnsi="仿宋" w:hint="eastAsia"/>
                <w:sz w:val="24"/>
                <w:szCs w:val="24"/>
              </w:rPr>
              <w:t>向各大超市发放调研问卷</w:t>
            </w:r>
            <w:bookmarkEnd w:id="199"/>
          </w:p>
        </w:tc>
        <w:tc>
          <w:tcPr>
            <w:tcW w:w="3167" w:type="dxa"/>
            <w:vMerge/>
            <w:tcBorders>
              <w:right w:val="nil"/>
            </w:tcBorders>
          </w:tcPr>
          <w:p w:rsidR="00BB39ED" w:rsidRPr="00EF6C9E" w:rsidRDefault="00BB39ED" w:rsidP="00B826E9">
            <w:pPr>
              <w:spacing w:line="360" w:lineRule="auto"/>
              <w:rPr>
                <w:rFonts w:ascii="仿宋" w:eastAsia="仿宋" w:hAnsi="仿宋"/>
                <w:sz w:val="24"/>
                <w:szCs w:val="24"/>
              </w:rPr>
            </w:pPr>
          </w:p>
        </w:tc>
      </w:tr>
      <w:tr w:rsidR="00BB39ED" w:rsidRPr="00EF6C9E" w:rsidTr="00B826E9">
        <w:tc>
          <w:tcPr>
            <w:tcW w:w="1808" w:type="dxa"/>
            <w:tcBorders>
              <w:left w:val="nil"/>
            </w:tcBorders>
          </w:tcPr>
          <w:p w:rsidR="00BB39ED" w:rsidRPr="00EF6C9E" w:rsidRDefault="00BB39ED" w:rsidP="00B826E9">
            <w:pPr>
              <w:spacing w:line="360" w:lineRule="auto"/>
              <w:rPr>
                <w:rFonts w:ascii="仿宋" w:eastAsia="仿宋" w:hAnsi="仿宋"/>
                <w:sz w:val="24"/>
                <w:szCs w:val="24"/>
              </w:rPr>
            </w:pPr>
            <w:bookmarkStart w:id="200" w:name="_Toc385506941"/>
            <w:r w:rsidRPr="00EF6C9E">
              <w:rPr>
                <w:rFonts w:ascii="仿宋" w:eastAsia="仿宋" w:hAnsi="仿宋" w:hint="eastAsia"/>
                <w:sz w:val="24"/>
                <w:szCs w:val="24"/>
              </w:rPr>
              <w:t>12:00——2:00</w:t>
            </w:r>
            <w:bookmarkEnd w:id="200"/>
          </w:p>
        </w:tc>
        <w:tc>
          <w:tcPr>
            <w:tcW w:w="3541" w:type="dxa"/>
          </w:tcPr>
          <w:p w:rsidR="00BB39ED" w:rsidRPr="00EF6C9E" w:rsidRDefault="00BB39ED" w:rsidP="00B826E9">
            <w:pPr>
              <w:spacing w:line="360" w:lineRule="auto"/>
              <w:rPr>
                <w:rFonts w:ascii="仿宋" w:eastAsia="仿宋" w:hAnsi="仿宋"/>
                <w:sz w:val="24"/>
                <w:szCs w:val="24"/>
              </w:rPr>
            </w:pPr>
            <w:bookmarkStart w:id="201" w:name="_Toc385506942"/>
            <w:r w:rsidRPr="00EF6C9E">
              <w:rPr>
                <w:rFonts w:ascii="仿宋" w:eastAsia="仿宋" w:hAnsi="仿宋" w:hint="eastAsia"/>
                <w:sz w:val="24"/>
                <w:szCs w:val="24"/>
              </w:rPr>
              <w:t>吃午餐，总结经验</w:t>
            </w:r>
            <w:bookmarkEnd w:id="201"/>
          </w:p>
        </w:tc>
        <w:tc>
          <w:tcPr>
            <w:tcW w:w="3167" w:type="dxa"/>
            <w:tcBorders>
              <w:right w:val="nil"/>
            </w:tcBorders>
          </w:tcPr>
          <w:p w:rsidR="00BB39ED" w:rsidRPr="00EF6C9E" w:rsidRDefault="00BB39ED" w:rsidP="00B826E9">
            <w:pPr>
              <w:spacing w:line="360" w:lineRule="auto"/>
              <w:rPr>
                <w:rFonts w:ascii="仿宋" w:eastAsia="仿宋" w:hAnsi="仿宋"/>
                <w:sz w:val="24"/>
                <w:szCs w:val="24"/>
              </w:rPr>
            </w:pPr>
            <w:bookmarkStart w:id="202" w:name="_Toc385506943"/>
            <w:r w:rsidRPr="00EF6C9E">
              <w:rPr>
                <w:rFonts w:ascii="仿宋" w:eastAsia="仿宋" w:hAnsi="仿宋" w:hint="eastAsia"/>
                <w:sz w:val="24"/>
                <w:szCs w:val="24"/>
              </w:rPr>
              <w:t>包括问卷修改、调研方案修改</w:t>
            </w:r>
            <w:bookmarkEnd w:id="202"/>
          </w:p>
        </w:tc>
      </w:tr>
      <w:tr w:rsidR="00BB39ED" w:rsidRPr="00EF6C9E" w:rsidTr="00B826E9">
        <w:tc>
          <w:tcPr>
            <w:tcW w:w="1808" w:type="dxa"/>
            <w:vMerge w:val="restart"/>
            <w:tcBorders>
              <w:left w:val="nil"/>
            </w:tcBorders>
          </w:tcPr>
          <w:p w:rsidR="00BB39ED" w:rsidRPr="00EF6C9E" w:rsidRDefault="00BB39ED" w:rsidP="00B826E9">
            <w:pPr>
              <w:spacing w:line="360" w:lineRule="auto"/>
              <w:rPr>
                <w:rFonts w:ascii="仿宋" w:eastAsia="仿宋" w:hAnsi="仿宋"/>
                <w:sz w:val="24"/>
                <w:szCs w:val="24"/>
              </w:rPr>
            </w:pPr>
            <w:bookmarkStart w:id="203" w:name="_Toc385506944"/>
            <w:r w:rsidRPr="00EF6C9E">
              <w:rPr>
                <w:rFonts w:ascii="仿宋" w:eastAsia="仿宋" w:hAnsi="仿宋" w:hint="eastAsia"/>
                <w:sz w:val="24"/>
                <w:szCs w:val="24"/>
              </w:rPr>
              <w:t>2:00——</w:t>
            </w:r>
            <w:bookmarkStart w:id="204" w:name="_Toc385506949"/>
            <w:bookmarkEnd w:id="203"/>
            <w:r w:rsidRPr="00EF6C9E">
              <w:rPr>
                <w:rFonts w:ascii="仿宋" w:eastAsia="仿宋" w:hAnsi="仿宋" w:hint="eastAsia"/>
                <w:sz w:val="24"/>
                <w:szCs w:val="24"/>
              </w:rPr>
              <w:t>5:00</w:t>
            </w:r>
            <w:bookmarkEnd w:id="204"/>
            <w:r w:rsidRPr="00EF6C9E">
              <w:rPr>
                <w:rFonts w:ascii="仿宋" w:eastAsia="仿宋" w:hAnsi="仿宋" w:hint="eastAsia"/>
                <w:sz w:val="24"/>
                <w:szCs w:val="24"/>
              </w:rPr>
              <w:t xml:space="preserve"> </w:t>
            </w:r>
          </w:p>
        </w:tc>
        <w:tc>
          <w:tcPr>
            <w:tcW w:w="3541" w:type="dxa"/>
          </w:tcPr>
          <w:p w:rsidR="00BB39ED" w:rsidRPr="00EF6C9E" w:rsidRDefault="00BB39ED" w:rsidP="00B826E9">
            <w:pPr>
              <w:spacing w:line="360" w:lineRule="auto"/>
              <w:rPr>
                <w:rFonts w:ascii="仿宋" w:eastAsia="仿宋" w:hAnsi="仿宋"/>
                <w:sz w:val="24"/>
                <w:szCs w:val="24"/>
              </w:rPr>
            </w:pPr>
            <w:bookmarkStart w:id="205" w:name="_Toc385506945"/>
            <w:r w:rsidRPr="00EF6C9E">
              <w:rPr>
                <w:rFonts w:ascii="仿宋" w:eastAsia="仿宋" w:hAnsi="仿宋" w:hint="eastAsia"/>
                <w:sz w:val="24"/>
                <w:szCs w:val="24"/>
              </w:rPr>
              <w:t>走访政府机构</w:t>
            </w:r>
            <w:bookmarkEnd w:id="205"/>
          </w:p>
        </w:tc>
        <w:tc>
          <w:tcPr>
            <w:tcW w:w="3167" w:type="dxa"/>
            <w:vMerge w:val="restart"/>
            <w:tcBorders>
              <w:right w:val="nil"/>
            </w:tcBorders>
          </w:tcPr>
          <w:p w:rsidR="00BB39ED" w:rsidRPr="00EF6C9E" w:rsidRDefault="00BB39ED" w:rsidP="00B826E9">
            <w:pPr>
              <w:spacing w:line="360" w:lineRule="auto"/>
              <w:rPr>
                <w:rFonts w:ascii="仿宋" w:eastAsia="仿宋" w:hAnsi="仿宋"/>
                <w:sz w:val="24"/>
                <w:szCs w:val="24"/>
              </w:rPr>
            </w:pPr>
            <w:bookmarkStart w:id="206" w:name="_Toc385506946"/>
            <w:r w:rsidRPr="00EF6C9E">
              <w:rPr>
                <w:rFonts w:ascii="仿宋" w:eastAsia="仿宋" w:hAnsi="仿宋" w:hint="eastAsia"/>
                <w:sz w:val="24"/>
                <w:szCs w:val="24"/>
              </w:rPr>
              <w:t>以访谈形式为主</w:t>
            </w:r>
            <w:bookmarkEnd w:id="206"/>
            <w:r w:rsidRPr="00EF6C9E">
              <w:rPr>
                <w:rFonts w:ascii="仿宋" w:eastAsia="仿宋" w:hAnsi="仿宋" w:hint="eastAsia"/>
                <w:sz w:val="24"/>
                <w:szCs w:val="24"/>
              </w:rPr>
              <w:t>，分4天，每天走访一家机构，其余时间下午均发放问卷</w:t>
            </w:r>
          </w:p>
        </w:tc>
      </w:tr>
      <w:tr w:rsidR="00BB39ED" w:rsidRPr="00EF6C9E" w:rsidTr="00B826E9">
        <w:tc>
          <w:tcPr>
            <w:tcW w:w="1808" w:type="dxa"/>
            <w:vMerge/>
            <w:tcBorders>
              <w:left w:val="nil"/>
            </w:tcBorders>
          </w:tcPr>
          <w:p w:rsidR="00BB39ED" w:rsidRPr="00EF6C9E" w:rsidRDefault="00BB39ED" w:rsidP="00B826E9">
            <w:pPr>
              <w:spacing w:line="360" w:lineRule="auto"/>
              <w:rPr>
                <w:rFonts w:ascii="仿宋" w:eastAsia="仿宋" w:hAnsi="仿宋"/>
                <w:sz w:val="24"/>
                <w:szCs w:val="24"/>
              </w:rPr>
            </w:pPr>
          </w:p>
        </w:tc>
        <w:tc>
          <w:tcPr>
            <w:tcW w:w="3541" w:type="dxa"/>
          </w:tcPr>
          <w:p w:rsidR="00BB39ED" w:rsidRPr="00EF6C9E" w:rsidRDefault="00BB39ED" w:rsidP="00B826E9">
            <w:pPr>
              <w:spacing w:line="360" w:lineRule="auto"/>
              <w:rPr>
                <w:rFonts w:ascii="仿宋" w:eastAsia="仿宋" w:hAnsi="仿宋"/>
                <w:sz w:val="24"/>
                <w:szCs w:val="24"/>
              </w:rPr>
            </w:pPr>
            <w:bookmarkStart w:id="207" w:name="_Toc385506948"/>
            <w:r w:rsidRPr="00EF6C9E">
              <w:rPr>
                <w:rFonts w:ascii="仿宋" w:eastAsia="仿宋" w:hAnsi="仿宋" w:hint="eastAsia"/>
                <w:sz w:val="24"/>
                <w:szCs w:val="24"/>
              </w:rPr>
              <w:t>走访公司企业</w:t>
            </w:r>
            <w:bookmarkEnd w:id="207"/>
          </w:p>
        </w:tc>
        <w:tc>
          <w:tcPr>
            <w:tcW w:w="3167" w:type="dxa"/>
            <w:vMerge/>
            <w:tcBorders>
              <w:right w:val="nil"/>
            </w:tcBorders>
          </w:tcPr>
          <w:p w:rsidR="00BB39ED" w:rsidRPr="00EF6C9E" w:rsidRDefault="00BB39ED" w:rsidP="00B826E9">
            <w:pPr>
              <w:spacing w:line="360" w:lineRule="auto"/>
              <w:rPr>
                <w:rFonts w:ascii="仿宋" w:eastAsia="仿宋" w:hAnsi="仿宋"/>
                <w:sz w:val="24"/>
                <w:szCs w:val="24"/>
              </w:rPr>
            </w:pPr>
          </w:p>
        </w:tc>
      </w:tr>
      <w:tr w:rsidR="00BB39ED" w:rsidRPr="00EF6C9E" w:rsidTr="00B826E9">
        <w:tc>
          <w:tcPr>
            <w:tcW w:w="1808" w:type="dxa"/>
            <w:vMerge/>
            <w:tcBorders>
              <w:left w:val="nil"/>
            </w:tcBorders>
          </w:tcPr>
          <w:p w:rsidR="00BB39ED" w:rsidRPr="00EF6C9E" w:rsidRDefault="00BB39ED" w:rsidP="00B826E9">
            <w:pPr>
              <w:spacing w:line="360" w:lineRule="auto"/>
              <w:rPr>
                <w:rFonts w:ascii="仿宋" w:eastAsia="仿宋" w:hAnsi="仿宋"/>
                <w:sz w:val="24"/>
                <w:szCs w:val="24"/>
              </w:rPr>
            </w:pPr>
          </w:p>
        </w:tc>
        <w:tc>
          <w:tcPr>
            <w:tcW w:w="3541" w:type="dxa"/>
          </w:tcPr>
          <w:p w:rsidR="00BB39ED" w:rsidRPr="00EF6C9E" w:rsidRDefault="00BB39ED" w:rsidP="00B826E9">
            <w:pPr>
              <w:spacing w:line="360" w:lineRule="auto"/>
              <w:rPr>
                <w:rFonts w:ascii="仿宋" w:eastAsia="仿宋" w:hAnsi="仿宋"/>
                <w:sz w:val="24"/>
                <w:szCs w:val="24"/>
              </w:rPr>
            </w:pPr>
            <w:bookmarkStart w:id="208" w:name="_Toc385506950"/>
            <w:r w:rsidRPr="00EF6C9E">
              <w:rPr>
                <w:rFonts w:ascii="仿宋" w:eastAsia="仿宋" w:hAnsi="仿宋" w:hint="eastAsia"/>
                <w:sz w:val="24"/>
                <w:szCs w:val="24"/>
              </w:rPr>
              <w:t>走访</w:t>
            </w:r>
            <w:bookmarkEnd w:id="208"/>
            <w:r w:rsidRPr="00EF6C9E">
              <w:rPr>
                <w:rFonts w:ascii="仿宋" w:eastAsia="仿宋" w:hAnsi="仿宋" w:hint="eastAsia"/>
                <w:sz w:val="24"/>
                <w:szCs w:val="24"/>
              </w:rPr>
              <w:t>鸭养殖基地</w:t>
            </w:r>
          </w:p>
        </w:tc>
        <w:tc>
          <w:tcPr>
            <w:tcW w:w="3167" w:type="dxa"/>
            <w:vMerge/>
            <w:tcBorders>
              <w:right w:val="nil"/>
            </w:tcBorders>
          </w:tcPr>
          <w:p w:rsidR="00BB39ED" w:rsidRPr="00EF6C9E" w:rsidRDefault="00BB39ED" w:rsidP="00B826E9">
            <w:pPr>
              <w:spacing w:line="360" w:lineRule="auto"/>
              <w:rPr>
                <w:rFonts w:ascii="仿宋" w:eastAsia="仿宋" w:hAnsi="仿宋"/>
                <w:sz w:val="24"/>
                <w:szCs w:val="24"/>
              </w:rPr>
            </w:pPr>
          </w:p>
        </w:tc>
      </w:tr>
      <w:tr w:rsidR="00BB39ED" w:rsidRPr="00EF6C9E" w:rsidTr="00B826E9">
        <w:tc>
          <w:tcPr>
            <w:tcW w:w="1808" w:type="dxa"/>
            <w:vMerge/>
            <w:tcBorders>
              <w:left w:val="nil"/>
            </w:tcBorders>
          </w:tcPr>
          <w:p w:rsidR="00BB39ED" w:rsidRPr="00EF6C9E" w:rsidRDefault="00BB39ED" w:rsidP="00B826E9">
            <w:pPr>
              <w:spacing w:line="360" w:lineRule="auto"/>
              <w:rPr>
                <w:rFonts w:ascii="仿宋" w:eastAsia="仿宋" w:hAnsi="仿宋"/>
                <w:sz w:val="24"/>
                <w:szCs w:val="24"/>
              </w:rPr>
            </w:pPr>
          </w:p>
        </w:tc>
        <w:tc>
          <w:tcPr>
            <w:tcW w:w="3541" w:type="dxa"/>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走访科研机构</w:t>
            </w:r>
          </w:p>
        </w:tc>
        <w:tc>
          <w:tcPr>
            <w:tcW w:w="3167" w:type="dxa"/>
            <w:vMerge/>
            <w:tcBorders>
              <w:right w:val="nil"/>
            </w:tcBorders>
          </w:tcPr>
          <w:p w:rsidR="00BB39ED" w:rsidRPr="00EF6C9E" w:rsidRDefault="00BB39ED" w:rsidP="00B826E9">
            <w:pPr>
              <w:spacing w:line="360" w:lineRule="auto"/>
              <w:rPr>
                <w:rFonts w:ascii="仿宋" w:eastAsia="仿宋" w:hAnsi="仿宋"/>
                <w:sz w:val="24"/>
                <w:szCs w:val="24"/>
              </w:rPr>
            </w:pPr>
          </w:p>
        </w:tc>
      </w:tr>
      <w:tr w:rsidR="00BB39ED" w:rsidRPr="00EF6C9E" w:rsidTr="00B826E9">
        <w:tc>
          <w:tcPr>
            <w:tcW w:w="1808" w:type="dxa"/>
            <w:tcBorders>
              <w:left w:val="nil"/>
            </w:tcBorders>
          </w:tcPr>
          <w:p w:rsidR="00BB39ED" w:rsidRPr="00EF6C9E" w:rsidRDefault="00BB39ED" w:rsidP="00B826E9">
            <w:pPr>
              <w:spacing w:line="360" w:lineRule="auto"/>
              <w:rPr>
                <w:rFonts w:ascii="仿宋" w:eastAsia="仿宋" w:hAnsi="仿宋"/>
                <w:sz w:val="24"/>
                <w:szCs w:val="24"/>
              </w:rPr>
            </w:pPr>
            <w:bookmarkStart w:id="209" w:name="_Toc385506951"/>
            <w:r w:rsidRPr="00EF6C9E">
              <w:rPr>
                <w:rFonts w:ascii="仿宋" w:eastAsia="仿宋" w:hAnsi="仿宋" w:hint="eastAsia"/>
                <w:sz w:val="24"/>
                <w:szCs w:val="24"/>
              </w:rPr>
              <w:t>5:00——6:00</w:t>
            </w:r>
            <w:bookmarkEnd w:id="209"/>
          </w:p>
        </w:tc>
        <w:tc>
          <w:tcPr>
            <w:tcW w:w="3541" w:type="dxa"/>
          </w:tcPr>
          <w:p w:rsidR="00BB39ED" w:rsidRPr="00EF6C9E" w:rsidRDefault="00BB39ED" w:rsidP="00B826E9">
            <w:pPr>
              <w:spacing w:line="360" w:lineRule="auto"/>
              <w:rPr>
                <w:rFonts w:ascii="仿宋" w:eastAsia="仿宋" w:hAnsi="仿宋"/>
                <w:sz w:val="24"/>
                <w:szCs w:val="24"/>
              </w:rPr>
            </w:pPr>
            <w:bookmarkStart w:id="210" w:name="_Toc385506952"/>
            <w:r w:rsidRPr="00EF6C9E">
              <w:rPr>
                <w:rFonts w:ascii="仿宋" w:eastAsia="仿宋" w:hAnsi="仿宋" w:hint="eastAsia"/>
                <w:sz w:val="24"/>
                <w:szCs w:val="24"/>
              </w:rPr>
              <w:t>乘车返回学校</w:t>
            </w:r>
            <w:bookmarkEnd w:id="210"/>
          </w:p>
        </w:tc>
        <w:tc>
          <w:tcPr>
            <w:tcW w:w="3167" w:type="dxa"/>
            <w:tcBorders>
              <w:right w:val="nil"/>
            </w:tcBorders>
          </w:tcPr>
          <w:p w:rsidR="00BB39ED" w:rsidRPr="00EF6C9E" w:rsidRDefault="00BB39ED" w:rsidP="00B826E9">
            <w:pPr>
              <w:spacing w:line="360" w:lineRule="auto"/>
              <w:rPr>
                <w:rFonts w:ascii="仿宋" w:eastAsia="仿宋" w:hAnsi="仿宋"/>
                <w:sz w:val="24"/>
                <w:szCs w:val="24"/>
              </w:rPr>
            </w:pPr>
            <w:bookmarkStart w:id="211" w:name="_Toc385506953"/>
            <w:r w:rsidRPr="00EF6C9E">
              <w:rPr>
                <w:rFonts w:ascii="仿宋" w:eastAsia="仿宋" w:hAnsi="仿宋" w:hint="eastAsia"/>
                <w:sz w:val="24"/>
                <w:szCs w:val="24"/>
              </w:rPr>
              <w:t>一同返回，不准中途独自离开</w:t>
            </w:r>
            <w:bookmarkEnd w:id="211"/>
          </w:p>
        </w:tc>
      </w:tr>
      <w:tr w:rsidR="00BB39ED" w:rsidRPr="00EF6C9E" w:rsidTr="00B826E9">
        <w:tc>
          <w:tcPr>
            <w:tcW w:w="1808" w:type="dxa"/>
            <w:tcBorders>
              <w:left w:val="nil"/>
            </w:tcBorders>
          </w:tcPr>
          <w:p w:rsidR="00BB39ED" w:rsidRPr="00EF6C9E" w:rsidRDefault="00BB39ED" w:rsidP="00B826E9">
            <w:pPr>
              <w:spacing w:line="360" w:lineRule="auto"/>
              <w:rPr>
                <w:rFonts w:ascii="仿宋" w:eastAsia="仿宋" w:hAnsi="仿宋"/>
                <w:sz w:val="24"/>
                <w:szCs w:val="24"/>
              </w:rPr>
            </w:pPr>
            <w:bookmarkStart w:id="212" w:name="_Toc385506954"/>
            <w:r w:rsidRPr="00EF6C9E">
              <w:rPr>
                <w:rFonts w:ascii="仿宋" w:eastAsia="仿宋" w:hAnsi="仿宋" w:hint="eastAsia"/>
                <w:sz w:val="24"/>
                <w:szCs w:val="24"/>
              </w:rPr>
              <w:t>6:00——7:00</w:t>
            </w:r>
            <w:bookmarkEnd w:id="212"/>
          </w:p>
        </w:tc>
        <w:tc>
          <w:tcPr>
            <w:tcW w:w="3541" w:type="dxa"/>
          </w:tcPr>
          <w:p w:rsidR="00BB39ED" w:rsidRPr="00EF6C9E" w:rsidRDefault="00BB39ED" w:rsidP="00B826E9">
            <w:pPr>
              <w:spacing w:line="360" w:lineRule="auto"/>
              <w:rPr>
                <w:rFonts w:ascii="仿宋" w:eastAsia="仿宋" w:hAnsi="仿宋"/>
                <w:sz w:val="24"/>
                <w:szCs w:val="24"/>
              </w:rPr>
            </w:pPr>
            <w:bookmarkStart w:id="213" w:name="_Toc385506955"/>
            <w:r w:rsidRPr="00EF6C9E">
              <w:rPr>
                <w:rFonts w:ascii="仿宋" w:eastAsia="仿宋" w:hAnsi="仿宋" w:hint="eastAsia"/>
                <w:sz w:val="24"/>
                <w:szCs w:val="24"/>
              </w:rPr>
              <w:t>吃晚餐</w:t>
            </w:r>
            <w:bookmarkEnd w:id="213"/>
          </w:p>
        </w:tc>
        <w:tc>
          <w:tcPr>
            <w:tcW w:w="3167" w:type="dxa"/>
            <w:tcBorders>
              <w:right w:val="nil"/>
            </w:tcBorders>
          </w:tcPr>
          <w:p w:rsidR="00BB39ED" w:rsidRPr="00EF6C9E" w:rsidRDefault="00BB39ED" w:rsidP="00B826E9">
            <w:pPr>
              <w:spacing w:line="360" w:lineRule="auto"/>
              <w:rPr>
                <w:rFonts w:ascii="仿宋" w:eastAsia="仿宋" w:hAnsi="仿宋"/>
                <w:sz w:val="24"/>
                <w:szCs w:val="24"/>
              </w:rPr>
            </w:pPr>
            <w:bookmarkStart w:id="214" w:name="_Toc385506956"/>
            <w:r w:rsidRPr="00EF6C9E">
              <w:rPr>
                <w:rFonts w:ascii="仿宋" w:eastAsia="仿宋" w:hAnsi="仿宋" w:hint="eastAsia"/>
                <w:sz w:val="24"/>
                <w:szCs w:val="24"/>
              </w:rPr>
              <w:t>自行安排</w:t>
            </w:r>
            <w:bookmarkEnd w:id="214"/>
          </w:p>
        </w:tc>
      </w:tr>
      <w:tr w:rsidR="00BB39ED" w:rsidRPr="00EF6C9E" w:rsidTr="00B826E9">
        <w:tc>
          <w:tcPr>
            <w:tcW w:w="1808" w:type="dxa"/>
            <w:tcBorders>
              <w:left w:val="nil"/>
            </w:tcBorders>
          </w:tcPr>
          <w:p w:rsidR="00BB39ED" w:rsidRPr="00EF6C9E" w:rsidRDefault="00BB39ED" w:rsidP="00B826E9">
            <w:pPr>
              <w:spacing w:line="360" w:lineRule="auto"/>
              <w:rPr>
                <w:rFonts w:ascii="仿宋" w:eastAsia="仿宋" w:hAnsi="仿宋"/>
                <w:sz w:val="24"/>
                <w:szCs w:val="24"/>
              </w:rPr>
            </w:pPr>
            <w:bookmarkStart w:id="215" w:name="_Toc385506957"/>
            <w:r w:rsidRPr="00EF6C9E">
              <w:rPr>
                <w:rFonts w:ascii="仿宋" w:eastAsia="仿宋" w:hAnsi="仿宋" w:hint="eastAsia"/>
                <w:sz w:val="24"/>
                <w:szCs w:val="24"/>
              </w:rPr>
              <w:t>7:00——9:00</w:t>
            </w:r>
            <w:bookmarkEnd w:id="215"/>
          </w:p>
        </w:tc>
        <w:tc>
          <w:tcPr>
            <w:tcW w:w="3541" w:type="dxa"/>
          </w:tcPr>
          <w:p w:rsidR="00BB39ED" w:rsidRPr="00EF6C9E" w:rsidRDefault="00BB39ED" w:rsidP="00B826E9">
            <w:pPr>
              <w:spacing w:line="360" w:lineRule="auto"/>
              <w:rPr>
                <w:rFonts w:ascii="仿宋" w:eastAsia="仿宋" w:hAnsi="仿宋"/>
                <w:sz w:val="24"/>
                <w:szCs w:val="24"/>
              </w:rPr>
            </w:pPr>
            <w:bookmarkStart w:id="216" w:name="_Toc385506958"/>
            <w:r w:rsidRPr="00EF6C9E">
              <w:rPr>
                <w:rFonts w:ascii="仿宋" w:eastAsia="仿宋" w:hAnsi="仿宋" w:hint="eastAsia"/>
                <w:sz w:val="24"/>
                <w:szCs w:val="24"/>
              </w:rPr>
              <w:t>开会讨论，整理筛选现有数据，整理访谈记录，总结经验。改进调研问卷和调研方案。</w:t>
            </w:r>
            <w:bookmarkEnd w:id="216"/>
          </w:p>
        </w:tc>
        <w:tc>
          <w:tcPr>
            <w:tcW w:w="3167" w:type="dxa"/>
            <w:tcBorders>
              <w:right w:val="nil"/>
            </w:tcBorders>
          </w:tcPr>
          <w:p w:rsidR="00BB39ED" w:rsidRPr="00EF6C9E" w:rsidRDefault="00BB39ED" w:rsidP="00B826E9">
            <w:pPr>
              <w:spacing w:line="360" w:lineRule="auto"/>
              <w:rPr>
                <w:rFonts w:ascii="仿宋" w:eastAsia="仿宋" w:hAnsi="仿宋"/>
                <w:sz w:val="24"/>
                <w:szCs w:val="24"/>
              </w:rPr>
            </w:pPr>
          </w:p>
        </w:tc>
      </w:tr>
    </w:tbl>
    <w:p w:rsidR="00BB39ED" w:rsidRPr="00E11B78" w:rsidRDefault="00BB39ED" w:rsidP="00BB39ED">
      <w:pPr>
        <w:jc w:val="center"/>
        <w:rPr>
          <w:rFonts w:asciiTheme="minorEastAsia" w:hAnsiTheme="minorEastAsia"/>
        </w:rPr>
      </w:pPr>
      <w:bookmarkStart w:id="217" w:name="_Toc385720493"/>
      <w:bookmarkStart w:id="218" w:name="_Toc420679071"/>
      <w:bookmarkStart w:id="219" w:name="_Toc420683101"/>
      <w:bookmarkStart w:id="220" w:name="_Toc420683438"/>
      <w:bookmarkStart w:id="221" w:name="_Toc420683772"/>
      <w:r>
        <w:rPr>
          <w:rFonts w:asciiTheme="minorEastAsia" w:hAnsiTheme="minorEastAsia" w:hint="eastAsia"/>
        </w:rPr>
        <w:t>表</w:t>
      </w:r>
      <w:r w:rsidRPr="00E11B78">
        <w:rPr>
          <w:rFonts w:asciiTheme="minorEastAsia" w:hAnsiTheme="minorEastAsia" w:hint="eastAsia"/>
        </w:rPr>
        <w:t>10</w:t>
      </w:r>
      <w:r w:rsidRPr="00E11B78">
        <w:rPr>
          <w:rFonts w:asciiTheme="minorEastAsia" w:hAnsiTheme="minorEastAsia"/>
        </w:rPr>
        <w:t>-</w:t>
      </w:r>
      <w:r>
        <w:rPr>
          <w:rFonts w:asciiTheme="minorEastAsia" w:hAnsiTheme="minorEastAsia"/>
        </w:rPr>
        <w:t>5</w:t>
      </w:r>
    </w:p>
    <w:p w:rsidR="00BB39ED" w:rsidRPr="00E11B78" w:rsidRDefault="00BB39ED" w:rsidP="00BB39ED">
      <w:pPr>
        <w:jc w:val="center"/>
        <w:rPr>
          <w:rFonts w:asciiTheme="minorEastAsia" w:hAnsiTheme="minorEastAsia"/>
        </w:rPr>
      </w:pPr>
      <w:bookmarkStart w:id="222" w:name="_Toc385720494"/>
      <w:bookmarkStart w:id="223" w:name="_Toc420679072"/>
      <w:bookmarkStart w:id="224" w:name="_Toc420683102"/>
      <w:bookmarkStart w:id="225" w:name="_Toc420683439"/>
      <w:bookmarkStart w:id="226" w:name="_Toc420683773"/>
      <w:bookmarkEnd w:id="217"/>
      <w:bookmarkEnd w:id="218"/>
      <w:bookmarkEnd w:id="219"/>
      <w:bookmarkEnd w:id="220"/>
      <w:bookmarkEnd w:id="221"/>
      <w:r>
        <w:rPr>
          <w:rFonts w:asciiTheme="minorEastAsia" w:hAnsiTheme="minorEastAsia" w:hint="eastAsia"/>
        </w:rPr>
        <w:t>表</w:t>
      </w:r>
      <w:r w:rsidRPr="00E11B78">
        <w:rPr>
          <w:rFonts w:asciiTheme="minorEastAsia" w:hAnsiTheme="minorEastAsia" w:hint="eastAsia"/>
        </w:rPr>
        <w:t>10</w:t>
      </w:r>
      <w:r w:rsidRPr="00E11B78">
        <w:rPr>
          <w:rFonts w:asciiTheme="minorEastAsia" w:hAnsiTheme="minorEastAsia"/>
        </w:rPr>
        <w:t>-</w:t>
      </w:r>
      <w:r>
        <w:rPr>
          <w:rFonts w:asciiTheme="minorEastAsia" w:hAnsiTheme="minorEastAsia"/>
        </w:rPr>
        <w:t>6</w:t>
      </w:r>
    </w:p>
    <w:p w:rsidR="00BB39ED" w:rsidRPr="00607570" w:rsidRDefault="00BB39ED" w:rsidP="00607570">
      <w:pPr>
        <w:rPr>
          <w:rFonts w:ascii="黑体" w:eastAsia="黑体" w:hAnsi="黑体"/>
          <w:b/>
          <w:sz w:val="28"/>
          <w:szCs w:val="28"/>
        </w:rPr>
      </w:pPr>
      <w:bookmarkStart w:id="227" w:name="_Toc421010692"/>
      <w:r w:rsidRPr="00607570">
        <w:rPr>
          <w:rFonts w:ascii="黑体" w:eastAsia="黑体" w:hAnsi="黑体" w:hint="eastAsia"/>
          <w:b/>
          <w:sz w:val="28"/>
          <w:szCs w:val="28"/>
        </w:rPr>
        <w:t>（四）</w:t>
      </w:r>
      <w:r w:rsidRPr="00607570">
        <w:rPr>
          <w:rFonts w:ascii="黑体" w:eastAsia="黑体" w:hAnsi="黑体"/>
          <w:b/>
          <w:sz w:val="28"/>
          <w:szCs w:val="28"/>
        </w:rPr>
        <w:t>经费预算</w:t>
      </w:r>
      <w:bookmarkEnd w:id="222"/>
      <w:bookmarkEnd w:id="223"/>
      <w:bookmarkEnd w:id="224"/>
      <w:bookmarkEnd w:id="225"/>
      <w:bookmarkEnd w:id="226"/>
      <w:bookmarkEnd w:id="227"/>
    </w:p>
    <w:p w:rsidR="00BB39ED" w:rsidRPr="009E61AD" w:rsidRDefault="00BB39ED" w:rsidP="00BB39ED">
      <w:pPr>
        <w:spacing w:line="360" w:lineRule="auto"/>
        <w:rPr>
          <w:rFonts w:ascii="仿宋" w:eastAsia="仿宋" w:hAnsi="仿宋"/>
          <w:b/>
          <w:sz w:val="24"/>
          <w:szCs w:val="24"/>
        </w:rPr>
      </w:pPr>
      <w:r w:rsidRPr="009E61AD">
        <w:rPr>
          <w:rFonts w:ascii="仿宋" w:eastAsia="仿宋" w:hAnsi="仿宋" w:hint="eastAsia"/>
          <w:b/>
          <w:sz w:val="24"/>
          <w:szCs w:val="24"/>
        </w:rPr>
        <w:t xml:space="preserve">1.预算管理原则 </w:t>
      </w:r>
    </w:p>
    <w:p w:rsidR="00BB39ED" w:rsidRPr="00EF6C9E" w:rsidRDefault="00BB39ED" w:rsidP="00BB39ED">
      <w:pPr>
        <w:spacing w:line="360" w:lineRule="auto"/>
        <w:ind w:firstLineChars="200" w:firstLine="480"/>
        <w:rPr>
          <w:rFonts w:ascii="仿宋" w:eastAsia="仿宋" w:hAnsi="仿宋"/>
          <w:sz w:val="24"/>
          <w:szCs w:val="24"/>
        </w:rPr>
      </w:pPr>
      <w:r w:rsidRPr="00EF6C9E">
        <w:rPr>
          <w:rFonts w:ascii="仿宋" w:eastAsia="仿宋" w:hAnsi="仿宋"/>
          <w:sz w:val="24"/>
          <w:szCs w:val="24"/>
        </w:rPr>
        <w:t>遵循诚信、节俭、公开、准确的经费使用原则，为了保证本项目实施过程中财务活动的合理运作，促进项目经费的合理使用，经项目负责人推荐，项目全体成员审议通过任命一名财务专员，细致专项负责财务工作，精确预算。</w:t>
      </w:r>
    </w:p>
    <w:p w:rsidR="00BB39ED" w:rsidRPr="009E61AD" w:rsidRDefault="00BB39ED" w:rsidP="00BB39ED">
      <w:pPr>
        <w:spacing w:line="360" w:lineRule="auto"/>
        <w:rPr>
          <w:rFonts w:ascii="仿宋" w:eastAsia="仿宋" w:hAnsi="仿宋"/>
          <w:b/>
          <w:sz w:val="24"/>
          <w:szCs w:val="24"/>
        </w:rPr>
      </w:pPr>
      <w:r w:rsidRPr="009E61AD">
        <w:rPr>
          <w:rFonts w:ascii="仿宋" w:eastAsia="仿宋" w:hAnsi="仿宋" w:hint="eastAsia"/>
          <w:b/>
          <w:sz w:val="24"/>
          <w:szCs w:val="24"/>
        </w:rPr>
        <w:t>2.经费开支细化</w:t>
      </w:r>
    </w:p>
    <w:p w:rsidR="00BB39ED" w:rsidRPr="00EF6C9E" w:rsidRDefault="00BB39ED" w:rsidP="00BB39ED">
      <w:pPr>
        <w:spacing w:line="360" w:lineRule="auto"/>
        <w:ind w:firstLineChars="200" w:firstLine="480"/>
        <w:rPr>
          <w:rFonts w:ascii="宋体" w:hAnsi="宋体" w:cs="宋体"/>
          <w:kern w:val="0"/>
          <w:szCs w:val="21"/>
        </w:rPr>
      </w:pPr>
      <w:r w:rsidRPr="00EF6C9E">
        <w:rPr>
          <w:rFonts w:ascii="仿宋" w:eastAsia="仿宋" w:hAnsi="仿宋"/>
          <w:sz w:val="24"/>
          <w:szCs w:val="24"/>
        </w:rPr>
        <w:t>经费的使用要严格执行预算，计划外的支出项目不予报销。开支如下：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874"/>
        <w:gridCol w:w="1868"/>
        <w:gridCol w:w="1528"/>
        <w:gridCol w:w="1019"/>
        <w:gridCol w:w="1082"/>
      </w:tblGrid>
      <w:tr w:rsidR="00BB39ED" w:rsidRPr="00EF6C9E" w:rsidTr="00B826E9">
        <w:trPr>
          <w:trHeight w:val="358"/>
        </w:trPr>
        <w:tc>
          <w:tcPr>
            <w:tcW w:w="1135" w:type="dxa"/>
            <w:tcBorders>
              <w:left w:val="nil"/>
            </w:tcBorders>
          </w:tcPr>
          <w:p w:rsidR="00BB39ED" w:rsidRPr="00EF6C9E" w:rsidRDefault="00BB39ED" w:rsidP="00B826E9">
            <w:pPr>
              <w:spacing w:line="360" w:lineRule="auto"/>
              <w:rPr>
                <w:rFonts w:ascii="仿宋" w:eastAsia="仿宋" w:hAnsi="仿宋"/>
                <w:b/>
                <w:sz w:val="24"/>
                <w:szCs w:val="24"/>
              </w:rPr>
            </w:pPr>
            <w:bookmarkStart w:id="228" w:name="_Toc385506976"/>
            <w:r w:rsidRPr="00EF6C9E">
              <w:rPr>
                <w:rFonts w:ascii="仿宋" w:eastAsia="仿宋" w:hAnsi="仿宋" w:hint="eastAsia"/>
                <w:b/>
                <w:sz w:val="24"/>
                <w:szCs w:val="24"/>
              </w:rPr>
              <w:t>项目</w:t>
            </w:r>
            <w:bookmarkEnd w:id="228"/>
          </w:p>
        </w:tc>
        <w:tc>
          <w:tcPr>
            <w:tcW w:w="1874" w:type="dxa"/>
          </w:tcPr>
          <w:p w:rsidR="00BB39ED" w:rsidRPr="00EF6C9E" w:rsidRDefault="00BB39ED" w:rsidP="00B826E9">
            <w:pPr>
              <w:spacing w:line="360" w:lineRule="auto"/>
              <w:rPr>
                <w:rFonts w:ascii="仿宋" w:eastAsia="仿宋" w:hAnsi="仿宋"/>
                <w:b/>
                <w:sz w:val="24"/>
                <w:szCs w:val="24"/>
              </w:rPr>
            </w:pPr>
            <w:bookmarkStart w:id="229" w:name="_Toc385506977"/>
            <w:r w:rsidRPr="00EF6C9E">
              <w:rPr>
                <w:rFonts w:ascii="仿宋" w:eastAsia="仿宋" w:hAnsi="仿宋" w:hint="eastAsia"/>
                <w:b/>
                <w:sz w:val="24"/>
                <w:szCs w:val="24"/>
              </w:rPr>
              <w:t>用途</w:t>
            </w:r>
            <w:bookmarkEnd w:id="229"/>
          </w:p>
        </w:tc>
        <w:tc>
          <w:tcPr>
            <w:tcW w:w="1868" w:type="dxa"/>
          </w:tcPr>
          <w:p w:rsidR="00BB39ED" w:rsidRPr="00EF6C9E" w:rsidRDefault="00BB39ED" w:rsidP="00B826E9">
            <w:pPr>
              <w:spacing w:line="360" w:lineRule="auto"/>
              <w:rPr>
                <w:rFonts w:ascii="仿宋" w:eastAsia="仿宋" w:hAnsi="仿宋"/>
                <w:b/>
                <w:sz w:val="24"/>
                <w:szCs w:val="24"/>
              </w:rPr>
            </w:pPr>
            <w:bookmarkStart w:id="230" w:name="_Toc385506978"/>
            <w:r w:rsidRPr="00EF6C9E">
              <w:rPr>
                <w:rFonts w:ascii="仿宋" w:eastAsia="仿宋" w:hAnsi="仿宋" w:hint="eastAsia"/>
                <w:b/>
                <w:sz w:val="24"/>
                <w:szCs w:val="24"/>
              </w:rPr>
              <w:t>单价</w:t>
            </w:r>
            <w:bookmarkEnd w:id="230"/>
          </w:p>
        </w:tc>
        <w:tc>
          <w:tcPr>
            <w:tcW w:w="1528" w:type="dxa"/>
          </w:tcPr>
          <w:p w:rsidR="00BB39ED" w:rsidRPr="00EF6C9E" w:rsidRDefault="00BB39ED" w:rsidP="00B826E9">
            <w:pPr>
              <w:spacing w:line="360" w:lineRule="auto"/>
              <w:rPr>
                <w:rFonts w:ascii="仿宋" w:eastAsia="仿宋" w:hAnsi="仿宋"/>
                <w:b/>
                <w:sz w:val="24"/>
                <w:szCs w:val="24"/>
              </w:rPr>
            </w:pPr>
            <w:bookmarkStart w:id="231" w:name="_Toc385506979"/>
            <w:r w:rsidRPr="00EF6C9E">
              <w:rPr>
                <w:rFonts w:ascii="仿宋" w:eastAsia="仿宋" w:hAnsi="仿宋" w:hint="eastAsia"/>
                <w:b/>
                <w:sz w:val="24"/>
                <w:szCs w:val="24"/>
              </w:rPr>
              <w:t>数目</w:t>
            </w:r>
            <w:bookmarkEnd w:id="231"/>
          </w:p>
        </w:tc>
        <w:tc>
          <w:tcPr>
            <w:tcW w:w="1019" w:type="dxa"/>
          </w:tcPr>
          <w:p w:rsidR="00BB39ED" w:rsidRPr="00EF6C9E" w:rsidRDefault="00BB39ED" w:rsidP="00B826E9">
            <w:pPr>
              <w:spacing w:line="360" w:lineRule="auto"/>
              <w:rPr>
                <w:rFonts w:ascii="仿宋" w:eastAsia="仿宋" w:hAnsi="仿宋"/>
                <w:b/>
                <w:sz w:val="24"/>
                <w:szCs w:val="24"/>
              </w:rPr>
            </w:pPr>
            <w:bookmarkStart w:id="232" w:name="_Toc385506980"/>
            <w:r w:rsidRPr="00EF6C9E">
              <w:rPr>
                <w:rFonts w:ascii="仿宋" w:eastAsia="仿宋" w:hAnsi="仿宋" w:hint="eastAsia"/>
                <w:b/>
                <w:sz w:val="24"/>
                <w:szCs w:val="24"/>
              </w:rPr>
              <w:t>总计</w:t>
            </w:r>
            <w:bookmarkEnd w:id="232"/>
          </w:p>
        </w:tc>
        <w:tc>
          <w:tcPr>
            <w:tcW w:w="1082" w:type="dxa"/>
            <w:tcBorders>
              <w:right w:val="nil"/>
            </w:tcBorders>
          </w:tcPr>
          <w:p w:rsidR="00BB39ED" w:rsidRPr="00EF6C9E" w:rsidRDefault="00BB39ED" w:rsidP="00B826E9">
            <w:pPr>
              <w:spacing w:line="360" w:lineRule="auto"/>
              <w:rPr>
                <w:rFonts w:ascii="仿宋" w:eastAsia="仿宋" w:hAnsi="仿宋"/>
                <w:b/>
                <w:sz w:val="24"/>
                <w:szCs w:val="24"/>
              </w:rPr>
            </w:pPr>
            <w:bookmarkStart w:id="233" w:name="_Toc385506981"/>
            <w:r w:rsidRPr="00EF6C9E">
              <w:rPr>
                <w:rFonts w:ascii="仿宋" w:eastAsia="仿宋" w:hAnsi="仿宋" w:hint="eastAsia"/>
                <w:b/>
                <w:sz w:val="24"/>
                <w:szCs w:val="24"/>
              </w:rPr>
              <w:t>备注</w:t>
            </w:r>
            <w:bookmarkEnd w:id="233"/>
          </w:p>
        </w:tc>
      </w:tr>
      <w:tr w:rsidR="00BB39ED" w:rsidRPr="00EF6C9E" w:rsidTr="00B826E9">
        <w:trPr>
          <w:trHeight w:val="675"/>
        </w:trPr>
        <w:tc>
          <w:tcPr>
            <w:tcW w:w="1135" w:type="dxa"/>
            <w:tcBorders>
              <w:left w:val="nil"/>
            </w:tcBorders>
          </w:tcPr>
          <w:p w:rsidR="00BB39ED" w:rsidRPr="00EF6C9E" w:rsidRDefault="00BB39ED" w:rsidP="00B826E9">
            <w:pPr>
              <w:spacing w:line="360" w:lineRule="auto"/>
              <w:rPr>
                <w:rFonts w:ascii="仿宋" w:eastAsia="仿宋" w:hAnsi="仿宋"/>
                <w:sz w:val="24"/>
                <w:szCs w:val="24"/>
              </w:rPr>
            </w:pPr>
            <w:bookmarkStart w:id="234" w:name="_Toc385506982"/>
            <w:r w:rsidRPr="00EF6C9E">
              <w:rPr>
                <w:rFonts w:ascii="仿宋" w:eastAsia="仿宋" w:hAnsi="仿宋" w:hint="eastAsia"/>
                <w:sz w:val="24"/>
                <w:szCs w:val="24"/>
              </w:rPr>
              <w:t>交通费用</w:t>
            </w:r>
            <w:bookmarkEnd w:id="234"/>
          </w:p>
        </w:tc>
        <w:tc>
          <w:tcPr>
            <w:tcW w:w="1874" w:type="dxa"/>
          </w:tcPr>
          <w:p w:rsidR="00BB39ED" w:rsidRPr="00EF6C9E" w:rsidRDefault="00BB39ED" w:rsidP="00B826E9">
            <w:pPr>
              <w:spacing w:line="360" w:lineRule="auto"/>
              <w:rPr>
                <w:rFonts w:ascii="仿宋" w:eastAsia="仿宋" w:hAnsi="仿宋"/>
                <w:sz w:val="24"/>
                <w:szCs w:val="24"/>
              </w:rPr>
            </w:pPr>
            <w:bookmarkStart w:id="235" w:name="_Toc385506983"/>
            <w:r w:rsidRPr="00EF6C9E">
              <w:rPr>
                <w:rFonts w:ascii="仿宋" w:eastAsia="仿宋" w:hAnsi="仿宋" w:hint="eastAsia"/>
                <w:sz w:val="24"/>
                <w:szCs w:val="24"/>
              </w:rPr>
              <w:t>公交、地铁、轻轨、出租车等</w:t>
            </w:r>
            <w:bookmarkEnd w:id="235"/>
          </w:p>
        </w:tc>
        <w:tc>
          <w:tcPr>
            <w:tcW w:w="1868" w:type="dxa"/>
          </w:tcPr>
          <w:p w:rsidR="00BB39ED" w:rsidRPr="00EF6C9E" w:rsidRDefault="00BB39ED" w:rsidP="00B826E9">
            <w:pPr>
              <w:spacing w:line="360" w:lineRule="auto"/>
              <w:rPr>
                <w:rFonts w:ascii="仿宋" w:eastAsia="仿宋" w:hAnsi="仿宋"/>
                <w:sz w:val="24"/>
                <w:szCs w:val="24"/>
              </w:rPr>
            </w:pPr>
            <w:bookmarkStart w:id="236" w:name="_Toc385506984"/>
            <w:r w:rsidRPr="00EF6C9E">
              <w:rPr>
                <w:rFonts w:ascii="仿宋" w:eastAsia="仿宋" w:hAnsi="仿宋" w:hint="eastAsia"/>
                <w:sz w:val="24"/>
                <w:szCs w:val="24"/>
              </w:rPr>
              <w:t>100元</w:t>
            </w:r>
            <w:bookmarkEnd w:id="236"/>
          </w:p>
        </w:tc>
        <w:tc>
          <w:tcPr>
            <w:tcW w:w="1528" w:type="dxa"/>
          </w:tcPr>
          <w:p w:rsidR="00BB39ED" w:rsidRPr="00EF6C9E" w:rsidRDefault="00BB39ED" w:rsidP="00B826E9">
            <w:pPr>
              <w:spacing w:line="360" w:lineRule="auto"/>
              <w:rPr>
                <w:rFonts w:ascii="仿宋" w:eastAsia="仿宋" w:hAnsi="仿宋"/>
                <w:sz w:val="24"/>
                <w:szCs w:val="24"/>
              </w:rPr>
            </w:pPr>
            <w:bookmarkStart w:id="237" w:name="_Toc385506985"/>
            <w:r w:rsidRPr="00EF6C9E">
              <w:rPr>
                <w:rFonts w:ascii="仿宋" w:eastAsia="仿宋" w:hAnsi="仿宋" w:hint="eastAsia"/>
                <w:sz w:val="24"/>
                <w:szCs w:val="24"/>
              </w:rPr>
              <w:t>5人</w:t>
            </w:r>
            <w:bookmarkEnd w:id="237"/>
          </w:p>
        </w:tc>
        <w:tc>
          <w:tcPr>
            <w:tcW w:w="1019" w:type="dxa"/>
          </w:tcPr>
          <w:p w:rsidR="00BB39ED" w:rsidRPr="00EF6C9E" w:rsidRDefault="00BB39ED" w:rsidP="00B826E9">
            <w:pPr>
              <w:spacing w:line="360" w:lineRule="auto"/>
              <w:rPr>
                <w:rFonts w:ascii="仿宋" w:eastAsia="仿宋" w:hAnsi="仿宋"/>
                <w:sz w:val="24"/>
                <w:szCs w:val="24"/>
              </w:rPr>
            </w:pPr>
            <w:bookmarkStart w:id="238" w:name="_Toc385506986"/>
            <w:r w:rsidRPr="00EF6C9E">
              <w:rPr>
                <w:rFonts w:ascii="仿宋" w:eastAsia="仿宋" w:hAnsi="仿宋" w:hint="eastAsia"/>
                <w:sz w:val="24"/>
                <w:szCs w:val="24"/>
              </w:rPr>
              <w:t>5</w:t>
            </w:r>
            <w:r w:rsidRPr="00EF6C9E">
              <w:rPr>
                <w:rFonts w:ascii="仿宋" w:eastAsia="仿宋" w:hAnsi="仿宋"/>
                <w:sz w:val="24"/>
                <w:szCs w:val="24"/>
              </w:rPr>
              <w:t>0</w:t>
            </w:r>
            <w:r w:rsidRPr="00EF6C9E">
              <w:rPr>
                <w:rFonts w:ascii="仿宋" w:eastAsia="仿宋" w:hAnsi="仿宋" w:hint="eastAsia"/>
                <w:sz w:val="24"/>
                <w:szCs w:val="24"/>
              </w:rPr>
              <w:t>0元</w:t>
            </w:r>
            <w:bookmarkEnd w:id="238"/>
          </w:p>
        </w:tc>
        <w:tc>
          <w:tcPr>
            <w:tcW w:w="1082"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w:t>
            </w:r>
          </w:p>
        </w:tc>
      </w:tr>
      <w:tr w:rsidR="00BB39ED" w:rsidRPr="00EF6C9E" w:rsidTr="00B826E9">
        <w:trPr>
          <w:trHeight w:val="978"/>
        </w:trPr>
        <w:tc>
          <w:tcPr>
            <w:tcW w:w="1135" w:type="dxa"/>
            <w:tcBorders>
              <w:left w:val="nil"/>
            </w:tcBorders>
          </w:tcPr>
          <w:p w:rsidR="00BB39ED" w:rsidRPr="00EF6C9E" w:rsidRDefault="00BB39ED" w:rsidP="00B826E9">
            <w:pPr>
              <w:spacing w:line="360" w:lineRule="auto"/>
              <w:rPr>
                <w:rFonts w:ascii="仿宋" w:eastAsia="仿宋" w:hAnsi="仿宋"/>
                <w:sz w:val="24"/>
                <w:szCs w:val="24"/>
              </w:rPr>
            </w:pPr>
            <w:bookmarkStart w:id="239" w:name="_Toc385506988"/>
            <w:r w:rsidRPr="00EF6C9E">
              <w:rPr>
                <w:rFonts w:ascii="仿宋" w:eastAsia="仿宋" w:hAnsi="仿宋" w:hint="eastAsia"/>
                <w:sz w:val="24"/>
                <w:szCs w:val="24"/>
              </w:rPr>
              <w:t>文</w:t>
            </w:r>
            <w:proofErr w:type="gramStart"/>
            <w:r w:rsidRPr="00EF6C9E">
              <w:rPr>
                <w:rFonts w:ascii="仿宋" w:eastAsia="仿宋" w:hAnsi="仿宋" w:hint="eastAsia"/>
                <w:sz w:val="24"/>
                <w:szCs w:val="24"/>
              </w:rPr>
              <w:t>印费用</w:t>
            </w:r>
            <w:bookmarkEnd w:id="239"/>
            <w:proofErr w:type="gramEnd"/>
          </w:p>
        </w:tc>
        <w:tc>
          <w:tcPr>
            <w:tcW w:w="1874" w:type="dxa"/>
          </w:tcPr>
          <w:p w:rsidR="00BB39ED" w:rsidRPr="00EF6C9E" w:rsidRDefault="00BB39ED" w:rsidP="00B826E9">
            <w:pPr>
              <w:spacing w:line="360" w:lineRule="auto"/>
              <w:rPr>
                <w:rFonts w:ascii="仿宋" w:eastAsia="仿宋" w:hAnsi="仿宋"/>
                <w:sz w:val="24"/>
                <w:szCs w:val="24"/>
              </w:rPr>
            </w:pPr>
            <w:bookmarkStart w:id="240" w:name="_Toc385506989"/>
            <w:r w:rsidRPr="00EF6C9E">
              <w:rPr>
                <w:rFonts w:ascii="仿宋" w:eastAsia="仿宋" w:hAnsi="仿宋" w:hint="eastAsia"/>
                <w:sz w:val="24"/>
                <w:szCs w:val="24"/>
              </w:rPr>
              <w:t>团队问卷、申报书、调研成果等</w:t>
            </w:r>
            <w:r w:rsidRPr="00EF6C9E">
              <w:rPr>
                <w:rFonts w:ascii="仿宋" w:eastAsia="仿宋" w:hAnsi="仿宋" w:hint="eastAsia"/>
                <w:sz w:val="24"/>
                <w:szCs w:val="24"/>
              </w:rPr>
              <w:lastRenderedPageBreak/>
              <w:t>材料的打印、复印</w:t>
            </w:r>
            <w:bookmarkEnd w:id="240"/>
          </w:p>
        </w:tc>
        <w:tc>
          <w:tcPr>
            <w:tcW w:w="1868" w:type="dxa"/>
          </w:tcPr>
          <w:p w:rsidR="00BB39ED" w:rsidRPr="00EF6C9E" w:rsidRDefault="00BB39ED" w:rsidP="00B826E9">
            <w:pPr>
              <w:spacing w:line="360" w:lineRule="auto"/>
              <w:rPr>
                <w:rFonts w:ascii="仿宋" w:eastAsia="仿宋" w:hAnsi="仿宋"/>
                <w:sz w:val="24"/>
                <w:szCs w:val="24"/>
              </w:rPr>
            </w:pPr>
            <w:bookmarkStart w:id="241" w:name="_Toc385506990"/>
            <w:r w:rsidRPr="00EF6C9E">
              <w:rPr>
                <w:rFonts w:ascii="仿宋" w:eastAsia="仿宋" w:hAnsi="仿宋" w:hint="eastAsia"/>
                <w:sz w:val="24"/>
                <w:szCs w:val="24"/>
              </w:rPr>
              <w:lastRenderedPageBreak/>
              <w:t>打印</w:t>
            </w:r>
            <w:r w:rsidRPr="00EF6C9E">
              <w:rPr>
                <w:rFonts w:ascii="仿宋" w:eastAsia="仿宋" w:hAnsi="仿宋"/>
                <w:sz w:val="24"/>
                <w:szCs w:val="24"/>
              </w:rPr>
              <w:t xml:space="preserve"> 0.1</w:t>
            </w:r>
            <w:r w:rsidRPr="00EF6C9E">
              <w:rPr>
                <w:rFonts w:ascii="仿宋" w:eastAsia="仿宋" w:hAnsi="仿宋" w:hint="eastAsia"/>
                <w:sz w:val="24"/>
                <w:szCs w:val="24"/>
              </w:rPr>
              <w:t>元</w:t>
            </w:r>
            <w:r w:rsidRPr="00EF6C9E">
              <w:rPr>
                <w:rFonts w:ascii="仿宋" w:eastAsia="仿宋" w:hAnsi="仿宋"/>
                <w:sz w:val="24"/>
                <w:szCs w:val="24"/>
              </w:rPr>
              <w:t>/</w:t>
            </w:r>
            <w:r w:rsidRPr="00EF6C9E">
              <w:rPr>
                <w:rFonts w:ascii="仿宋" w:eastAsia="仿宋" w:hAnsi="仿宋" w:hint="eastAsia"/>
                <w:sz w:val="24"/>
                <w:szCs w:val="24"/>
              </w:rPr>
              <w:t>张</w:t>
            </w:r>
            <w:bookmarkEnd w:id="241"/>
          </w:p>
          <w:p w:rsidR="00BB39ED" w:rsidRPr="00EF6C9E" w:rsidRDefault="00BB39ED" w:rsidP="00B826E9">
            <w:pPr>
              <w:spacing w:line="360" w:lineRule="auto"/>
              <w:rPr>
                <w:rFonts w:ascii="仿宋" w:eastAsia="仿宋" w:hAnsi="仿宋"/>
                <w:sz w:val="24"/>
                <w:szCs w:val="24"/>
              </w:rPr>
            </w:pPr>
            <w:bookmarkStart w:id="242" w:name="_Toc385506991"/>
            <w:r w:rsidRPr="00EF6C9E">
              <w:rPr>
                <w:rFonts w:ascii="仿宋" w:eastAsia="仿宋" w:hAnsi="仿宋" w:hint="eastAsia"/>
                <w:sz w:val="24"/>
                <w:szCs w:val="24"/>
              </w:rPr>
              <w:t>复印</w:t>
            </w:r>
            <w:r w:rsidRPr="00EF6C9E">
              <w:rPr>
                <w:rFonts w:ascii="仿宋" w:eastAsia="仿宋" w:hAnsi="仿宋"/>
                <w:sz w:val="24"/>
                <w:szCs w:val="24"/>
              </w:rPr>
              <w:t xml:space="preserve"> 0.1</w:t>
            </w:r>
            <w:r w:rsidRPr="00EF6C9E">
              <w:rPr>
                <w:rFonts w:ascii="仿宋" w:eastAsia="仿宋" w:hAnsi="仿宋" w:hint="eastAsia"/>
                <w:sz w:val="24"/>
                <w:szCs w:val="24"/>
              </w:rPr>
              <w:t>元</w:t>
            </w:r>
            <w:r w:rsidRPr="00EF6C9E">
              <w:rPr>
                <w:rFonts w:ascii="仿宋" w:eastAsia="仿宋" w:hAnsi="仿宋"/>
                <w:sz w:val="24"/>
                <w:szCs w:val="24"/>
              </w:rPr>
              <w:t>/</w:t>
            </w:r>
            <w:r w:rsidRPr="00EF6C9E">
              <w:rPr>
                <w:rFonts w:ascii="仿宋" w:eastAsia="仿宋" w:hAnsi="仿宋" w:hint="eastAsia"/>
                <w:sz w:val="24"/>
                <w:szCs w:val="24"/>
              </w:rPr>
              <w:t>张</w:t>
            </w:r>
            <w:bookmarkEnd w:id="242"/>
          </w:p>
        </w:tc>
        <w:tc>
          <w:tcPr>
            <w:tcW w:w="1528" w:type="dxa"/>
          </w:tcPr>
          <w:p w:rsidR="00BB39ED" w:rsidRPr="00EF6C9E" w:rsidRDefault="00BB39ED" w:rsidP="00B826E9">
            <w:pPr>
              <w:spacing w:line="360" w:lineRule="auto"/>
              <w:rPr>
                <w:rFonts w:ascii="仿宋" w:eastAsia="仿宋" w:hAnsi="仿宋"/>
                <w:sz w:val="24"/>
                <w:szCs w:val="24"/>
              </w:rPr>
            </w:pPr>
            <w:bookmarkStart w:id="243" w:name="_Toc385506992"/>
            <w:r w:rsidRPr="00EF6C9E">
              <w:rPr>
                <w:rFonts w:ascii="仿宋" w:eastAsia="仿宋" w:hAnsi="仿宋" w:hint="eastAsia"/>
                <w:sz w:val="24"/>
                <w:szCs w:val="24"/>
              </w:rPr>
              <w:t>问卷</w:t>
            </w:r>
            <w:r w:rsidRPr="00EF6C9E">
              <w:rPr>
                <w:rFonts w:ascii="仿宋" w:eastAsia="仿宋" w:hAnsi="仿宋"/>
                <w:sz w:val="24"/>
                <w:szCs w:val="24"/>
              </w:rPr>
              <w:t>1000</w:t>
            </w:r>
            <w:r w:rsidRPr="00EF6C9E">
              <w:rPr>
                <w:rFonts w:ascii="仿宋" w:eastAsia="仿宋" w:hAnsi="仿宋" w:hint="eastAsia"/>
                <w:sz w:val="24"/>
                <w:szCs w:val="24"/>
              </w:rPr>
              <w:t>份</w:t>
            </w:r>
            <w:bookmarkEnd w:id="243"/>
          </w:p>
          <w:p w:rsidR="00BB39ED" w:rsidRPr="00EF6C9E" w:rsidRDefault="00BB39ED" w:rsidP="00B826E9">
            <w:pPr>
              <w:spacing w:line="360" w:lineRule="auto"/>
              <w:rPr>
                <w:rFonts w:ascii="仿宋" w:eastAsia="仿宋" w:hAnsi="仿宋"/>
                <w:sz w:val="24"/>
                <w:szCs w:val="24"/>
              </w:rPr>
            </w:pPr>
            <w:bookmarkStart w:id="244" w:name="_Toc385506993"/>
            <w:r w:rsidRPr="00EF6C9E">
              <w:rPr>
                <w:rFonts w:ascii="仿宋" w:eastAsia="仿宋" w:hAnsi="仿宋" w:hint="eastAsia"/>
                <w:sz w:val="24"/>
                <w:szCs w:val="24"/>
              </w:rPr>
              <w:t>申报书</w:t>
            </w:r>
            <w:r w:rsidRPr="00EF6C9E">
              <w:rPr>
                <w:rFonts w:ascii="仿宋" w:eastAsia="仿宋" w:hAnsi="仿宋"/>
                <w:sz w:val="24"/>
                <w:szCs w:val="24"/>
              </w:rPr>
              <w:t>50</w:t>
            </w:r>
            <w:r w:rsidRPr="00EF6C9E">
              <w:rPr>
                <w:rFonts w:ascii="仿宋" w:eastAsia="仿宋" w:hAnsi="仿宋" w:hint="eastAsia"/>
                <w:sz w:val="24"/>
                <w:szCs w:val="24"/>
              </w:rPr>
              <w:t>张</w:t>
            </w:r>
            <w:bookmarkEnd w:id="244"/>
          </w:p>
          <w:p w:rsidR="00BB39ED" w:rsidRPr="00EF6C9E" w:rsidRDefault="00BB39ED" w:rsidP="00B826E9">
            <w:pPr>
              <w:spacing w:line="360" w:lineRule="auto"/>
              <w:rPr>
                <w:rFonts w:ascii="仿宋" w:eastAsia="仿宋" w:hAnsi="仿宋"/>
                <w:sz w:val="24"/>
                <w:szCs w:val="24"/>
              </w:rPr>
            </w:pPr>
            <w:bookmarkStart w:id="245" w:name="_Toc385506994"/>
            <w:r w:rsidRPr="00EF6C9E">
              <w:rPr>
                <w:rFonts w:ascii="仿宋" w:eastAsia="仿宋" w:hAnsi="仿宋" w:hint="eastAsia"/>
                <w:sz w:val="24"/>
                <w:szCs w:val="24"/>
              </w:rPr>
              <w:lastRenderedPageBreak/>
              <w:t>成果</w:t>
            </w:r>
            <w:r w:rsidRPr="00EF6C9E">
              <w:rPr>
                <w:rFonts w:ascii="仿宋" w:eastAsia="仿宋" w:hAnsi="仿宋"/>
                <w:sz w:val="24"/>
                <w:szCs w:val="24"/>
              </w:rPr>
              <w:t>50</w:t>
            </w:r>
            <w:r w:rsidRPr="00EF6C9E">
              <w:rPr>
                <w:rFonts w:ascii="仿宋" w:eastAsia="仿宋" w:hAnsi="仿宋" w:hint="eastAsia"/>
                <w:sz w:val="24"/>
                <w:szCs w:val="24"/>
              </w:rPr>
              <w:t>张</w:t>
            </w:r>
            <w:bookmarkEnd w:id="245"/>
          </w:p>
        </w:tc>
        <w:tc>
          <w:tcPr>
            <w:tcW w:w="1019" w:type="dxa"/>
          </w:tcPr>
          <w:p w:rsidR="00BB39ED" w:rsidRPr="00EF6C9E" w:rsidRDefault="00BB39ED" w:rsidP="00B826E9">
            <w:pPr>
              <w:spacing w:line="360" w:lineRule="auto"/>
              <w:rPr>
                <w:rFonts w:ascii="仿宋" w:eastAsia="仿宋" w:hAnsi="仿宋"/>
                <w:sz w:val="24"/>
                <w:szCs w:val="24"/>
              </w:rPr>
            </w:pPr>
            <w:bookmarkStart w:id="246" w:name="_Toc385506995"/>
            <w:r w:rsidRPr="00EF6C9E">
              <w:rPr>
                <w:rFonts w:ascii="仿宋" w:eastAsia="仿宋" w:hAnsi="仿宋"/>
                <w:sz w:val="24"/>
                <w:szCs w:val="24"/>
              </w:rPr>
              <w:lastRenderedPageBreak/>
              <w:t>110</w:t>
            </w:r>
            <w:r w:rsidRPr="00EF6C9E">
              <w:rPr>
                <w:rFonts w:ascii="仿宋" w:eastAsia="仿宋" w:hAnsi="仿宋" w:hint="eastAsia"/>
                <w:sz w:val="24"/>
                <w:szCs w:val="24"/>
              </w:rPr>
              <w:t>元</w:t>
            </w:r>
            <w:bookmarkEnd w:id="246"/>
          </w:p>
        </w:tc>
        <w:tc>
          <w:tcPr>
            <w:tcW w:w="1082"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w:t>
            </w:r>
          </w:p>
        </w:tc>
      </w:tr>
      <w:tr w:rsidR="00BB39ED" w:rsidRPr="00EF6C9E" w:rsidTr="00B826E9">
        <w:trPr>
          <w:trHeight w:val="978"/>
        </w:trPr>
        <w:tc>
          <w:tcPr>
            <w:tcW w:w="1135" w:type="dxa"/>
            <w:tcBorders>
              <w:left w:val="nil"/>
            </w:tcBorders>
          </w:tcPr>
          <w:p w:rsidR="00BB39ED" w:rsidRPr="00EF6C9E" w:rsidRDefault="00BB39ED" w:rsidP="00B826E9">
            <w:pPr>
              <w:spacing w:line="360" w:lineRule="auto"/>
              <w:rPr>
                <w:rFonts w:ascii="仿宋" w:eastAsia="仿宋" w:hAnsi="仿宋"/>
                <w:sz w:val="24"/>
                <w:szCs w:val="24"/>
              </w:rPr>
            </w:pPr>
            <w:bookmarkStart w:id="247" w:name="_Toc385506997"/>
            <w:r w:rsidRPr="00EF6C9E">
              <w:rPr>
                <w:rFonts w:ascii="仿宋" w:eastAsia="仿宋" w:hAnsi="仿宋" w:hint="eastAsia"/>
                <w:sz w:val="24"/>
                <w:szCs w:val="24"/>
              </w:rPr>
              <w:lastRenderedPageBreak/>
              <w:t>问卷</w:t>
            </w:r>
            <w:r w:rsidRPr="00EF6C9E">
              <w:rPr>
                <w:rFonts w:ascii="仿宋" w:eastAsia="仿宋" w:hAnsi="仿宋"/>
                <w:sz w:val="24"/>
                <w:szCs w:val="24"/>
              </w:rPr>
              <w:t>资费</w:t>
            </w:r>
            <w:bookmarkEnd w:id="247"/>
          </w:p>
        </w:tc>
        <w:tc>
          <w:tcPr>
            <w:tcW w:w="1874" w:type="dxa"/>
          </w:tcPr>
          <w:p w:rsidR="00BB39ED" w:rsidRPr="00EF6C9E" w:rsidRDefault="00BB39ED" w:rsidP="00B826E9">
            <w:pPr>
              <w:spacing w:line="360" w:lineRule="auto"/>
              <w:rPr>
                <w:rFonts w:ascii="仿宋" w:eastAsia="仿宋" w:hAnsi="仿宋"/>
                <w:sz w:val="24"/>
                <w:szCs w:val="24"/>
              </w:rPr>
            </w:pPr>
            <w:bookmarkStart w:id="248" w:name="_Toc385506998"/>
            <w:r w:rsidRPr="00EF6C9E">
              <w:rPr>
                <w:rFonts w:ascii="仿宋" w:eastAsia="仿宋" w:hAnsi="仿宋" w:hint="eastAsia"/>
                <w:sz w:val="24"/>
                <w:szCs w:val="24"/>
              </w:rPr>
              <w:t>网上问卷</w:t>
            </w:r>
            <w:r w:rsidRPr="00EF6C9E">
              <w:rPr>
                <w:rFonts w:ascii="仿宋" w:eastAsia="仿宋" w:hAnsi="仿宋"/>
                <w:sz w:val="24"/>
                <w:szCs w:val="24"/>
              </w:rPr>
              <w:t>投放费用</w:t>
            </w:r>
            <w:bookmarkEnd w:id="248"/>
          </w:p>
        </w:tc>
        <w:tc>
          <w:tcPr>
            <w:tcW w:w="1868" w:type="dxa"/>
          </w:tcPr>
          <w:p w:rsidR="00BB39ED" w:rsidRPr="00EF6C9E" w:rsidRDefault="00BB39ED" w:rsidP="00B826E9">
            <w:pPr>
              <w:spacing w:line="360" w:lineRule="auto"/>
              <w:rPr>
                <w:rFonts w:ascii="仿宋" w:eastAsia="仿宋" w:hAnsi="仿宋"/>
                <w:sz w:val="24"/>
                <w:szCs w:val="24"/>
              </w:rPr>
            </w:pPr>
            <w:bookmarkStart w:id="249" w:name="_Toc385506999"/>
            <w:r w:rsidRPr="00EF6C9E">
              <w:rPr>
                <w:rFonts w:ascii="仿宋" w:eastAsia="仿宋" w:hAnsi="仿宋" w:hint="eastAsia"/>
                <w:sz w:val="24"/>
                <w:szCs w:val="24"/>
              </w:rPr>
              <w:t>0.5元</w:t>
            </w:r>
            <w:r w:rsidRPr="00EF6C9E">
              <w:rPr>
                <w:rFonts w:ascii="仿宋" w:eastAsia="仿宋" w:hAnsi="仿宋"/>
                <w:sz w:val="24"/>
                <w:szCs w:val="24"/>
              </w:rPr>
              <w:t>/</w:t>
            </w:r>
            <w:r w:rsidRPr="00EF6C9E">
              <w:rPr>
                <w:rFonts w:ascii="仿宋" w:eastAsia="仿宋" w:hAnsi="仿宋" w:hint="eastAsia"/>
                <w:sz w:val="24"/>
                <w:szCs w:val="24"/>
              </w:rPr>
              <w:t>份</w:t>
            </w:r>
            <w:bookmarkEnd w:id="249"/>
          </w:p>
        </w:tc>
        <w:tc>
          <w:tcPr>
            <w:tcW w:w="1528" w:type="dxa"/>
          </w:tcPr>
          <w:p w:rsidR="00BB39ED" w:rsidRPr="00EF6C9E" w:rsidRDefault="00BB39ED" w:rsidP="00B826E9">
            <w:pPr>
              <w:spacing w:line="360" w:lineRule="auto"/>
              <w:rPr>
                <w:rFonts w:ascii="仿宋" w:eastAsia="仿宋" w:hAnsi="仿宋"/>
                <w:sz w:val="24"/>
                <w:szCs w:val="24"/>
              </w:rPr>
            </w:pPr>
            <w:bookmarkStart w:id="250" w:name="_Toc385507000"/>
            <w:r w:rsidRPr="00EF6C9E">
              <w:rPr>
                <w:rFonts w:ascii="仿宋" w:eastAsia="仿宋" w:hAnsi="仿宋" w:hint="eastAsia"/>
                <w:sz w:val="24"/>
                <w:szCs w:val="24"/>
              </w:rPr>
              <w:t>1000份</w:t>
            </w:r>
            <w:bookmarkEnd w:id="250"/>
          </w:p>
        </w:tc>
        <w:tc>
          <w:tcPr>
            <w:tcW w:w="1019" w:type="dxa"/>
          </w:tcPr>
          <w:p w:rsidR="00BB39ED" w:rsidRPr="00EF6C9E" w:rsidRDefault="00BB39ED" w:rsidP="00B826E9">
            <w:pPr>
              <w:spacing w:line="360" w:lineRule="auto"/>
              <w:rPr>
                <w:rFonts w:ascii="仿宋" w:eastAsia="仿宋" w:hAnsi="仿宋"/>
                <w:sz w:val="24"/>
                <w:szCs w:val="24"/>
              </w:rPr>
            </w:pPr>
            <w:bookmarkStart w:id="251" w:name="_Toc385507001"/>
            <w:r w:rsidRPr="00EF6C9E">
              <w:rPr>
                <w:rFonts w:ascii="仿宋" w:eastAsia="仿宋" w:hAnsi="仿宋" w:hint="eastAsia"/>
                <w:sz w:val="24"/>
                <w:szCs w:val="24"/>
              </w:rPr>
              <w:t>500元</w:t>
            </w:r>
            <w:bookmarkEnd w:id="251"/>
          </w:p>
        </w:tc>
        <w:tc>
          <w:tcPr>
            <w:tcW w:w="1082"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w:t>
            </w:r>
          </w:p>
        </w:tc>
      </w:tr>
      <w:tr w:rsidR="00BB39ED" w:rsidRPr="00EF6C9E" w:rsidTr="00B826E9">
        <w:trPr>
          <w:trHeight w:val="661"/>
        </w:trPr>
        <w:tc>
          <w:tcPr>
            <w:tcW w:w="1135" w:type="dxa"/>
            <w:tcBorders>
              <w:left w:val="nil"/>
            </w:tcBorders>
          </w:tcPr>
          <w:p w:rsidR="00BB39ED" w:rsidRPr="00EF6C9E" w:rsidRDefault="00BB39ED" w:rsidP="00B826E9">
            <w:pPr>
              <w:spacing w:line="360" w:lineRule="auto"/>
              <w:rPr>
                <w:rFonts w:ascii="仿宋" w:eastAsia="仿宋" w:hAnsi="仿宋"/>
                <w:sz w:val="24"/>
                <w:szCs w:val="24"/>
              </w:rPr>
            </w:pPr>
            <w:bookmarkStart w:id="252" w:name="_Toc385507003"/>
            <w:r w:rsidRPr="00EF6C9E">
              <w:rPr>
                <w:rFonts w:ascii="仿宋" w:eastAsia="仿宋" w:hAnsi="仿宋" w:hint="eastAsia"/>
                <w:sz w:val="24"/>
                <w:szCs w:val="24"/>
              </w:rPr>
              <w:t>食宿费用</w:t>
            </w:r>
            <w:bookmarkEnd w:id="252"/>
          </w:p>
        </w:tc>
        <w:tc>
          <w:tcPr>
            <w:tcW w:w="1874" w:type="dxa"/>
          </w:tcPr>
          <w:p w:rsidR="00BB39ED" w:rsidRPr="00EF6C9E" w:rsidRDefault="00BB39ED" w:rsidP="00B826E9">
            <w:pPr>
              <w:spacing w:line="360" w:lineRule="auto"/>
              <w:rPr>
                <w:rFonts w:ascii="仿宋" w:eastAsia="仿宋" w:hAnsi="仿宋"/>
                <w:sz w:val="24"/>
                <w:szCs w:val="24"/>
              </w:rPr>
            </w:pPr>
            <w:bookmarkStart w:id="253" w:name="_Toc385507004"/>
            <w:r w:rsidRPr="00EF6C9E">
              <w:rPr>
                <w:rFonts w:ascii="仿宋" w:eastAsia="仿宋" w:hAnsi="仿宋" w:hint="eastAsia"/>
                <w:sz w:val="24"/>
                <w:szCs w:val="24"/>
              </w:rPr>
              <w:t>食宿、饮水</w:t>
            </w:r>
            <w:bookmarkEnd w:id="253"/>
          </w:p>
          <w:p w:rsidR="00BB39ED" w:rsidRPr="00EF6C9E" w:rsidRDefault="00BB39ED" w:rsidP="00B826E9">
            <w:pPr>
              <w:spacing w:line="360" w:lineRule="auto"/>
              <w:rPr>
                <w:rFonts w:ascii="仿宋" w:eastAsia="仿宋" w:hAnsi="仿宋"/>
                <w:sz w:val="24"/>
                <w:szCs w:val="24"/>
              </w:rPr>
            </w:pPr>
            <w:bookmarkStart w:id="254" w:name="_Toc385507005"/>
            <w:r w:rsidRPr="00EF6C9E">
              <w:rPr>
                <w:rFonts w:ascii="仿宋" w:eastAsia="仿宋" w:hAnsi="仿宋" w:hint="eastAsia"/>
                <w:sz w:val="24"/>
                <w:szCs w:val="24"/>
              </w:rPr>
              <w:t>方面的费用</w:t>
            </w:r>
            <w:bookmarkEnd w:id="254"/>
          </w:p>
        </w:tc>
        <w:tc>
          <w:tcPr>
            <w:tcW w:w="1868" w:type="dxa"/>
          </w:tcPr>
          <w:p w:rsidR="00BB39ED" w:rsidRPr="00EF6C9E" w:rsidRDefault="00BB39ED" w:rsidP="00B826E9">
            <w:pPr>
              <w:spacing w:line="360" w:lineRule="auto"/>
              <w:rPr>
                <w:rFonts w:ascii="仿宋" w:eastAsia="仿宋" w:hAnsi="仿宋"/>
                <w:sz w:val="24"/>
                <w:szCs w:val="24"/>
              </w:rPr>
            </w:pPr>
            <w:bookmarkStart w:id="255" w:name="_Toc385507006"/>
            <w:r w:rsidRPr="00EF6C9E">
              <w:rPr>
                <w:rFonts w:ascii="仿宋" w:eastAsia="仿宋" w:hAnsi="仿宋" w:hint="eastAsia"/>
                <w:sz w:val="24"/>
                <w:szCs w:val="24"/>
              </w:rPr>
              <w:t>1</w:t>
            </w:r>
            <w:r w:rsidRPr="00EF6C9E">
              <w:rPr>
                <w:rFonts w:ascii="仿宋" w:eastAsia="仿宋" w:hAnsi="仿宋"/>
                <w:sz w:val="24"/>
                <w:szCs w:val="24"/>
              </w:rPr>
              <w:t>00</w:t>
            </w:r>
            <w:r w:rsidRPr="00EF6C9E">
              <w:rPr>
                <w:rFonts w:ascii="仿宋" w:eastAsia="仿宋" w:hAnsi="仿宋" w:hint="eastAsia"/>
                <w:sz w:val="24"/>
                <w:szCs w:val="24"/>
              </w:rPr>
              <w:t>元</w:t>
            </w:r>
            <w:bookmarkEnd w:id="255"/>
          </w:p>
        </w:tc>
        <w:tc>
          <w:tcPr>
            <w:tcW w:w="1528" w:type="dxa"/>
          </w:tcPr>
          <w:p w:rsidR="00BB39ED" w:rsidRPr="00EF6C9E" w:rsidRDefault="00BB39ED" w:rsidP="00B826E9">
            <w:pPr>
              <w:spacing w:line="360" w:lineRule="auto"/>
              <w:rPr>
                <w:rFonts w:ascii="仿宋" w:eastAsia="仿宋" w:hAnsi="仿宋"/>
                <w:sz w:val="24"/>
                <w:szCs w:val="24"/>
              </w:rPr>
            </w:pPr>
            <w:bookmarkStart w:id="256" w:name="_Toc385507007"/>
            <w:r w:rsidRPr="00EF6C9E">
              <w:rPr>
                <w:rFonts w:ascii="仿宋" w:eastAsia="仿宋" w:hAnsi="仿宋" w:hint="eastAsia"/>
                <w:sz w:val="24"/>
                <w:szCs w:val="24"/>
              </w:rPr>
              <w:t>5人</w:t>
            </w:r>
            <w:bookmarkEnd w:id="256"/>
          </w:p>
        </w:tc>
        <w:tc>
          <w:tcPr>
            <w:tcW w:w="1019" w:type="dxa"/>
          </w:tcPr>
          <w:p w:rsidR="00BB39ED" w:rsidRPr="00EF6C9E" w:rsidRDefault="00BB39ED" w:rsidP="00B826E9">
            <w:pPr>
              <w:spacing w:line="360" w:lineRule="auto"/>
              <w:rPr>
                <w:rFonts w:ascii="仿宋" w:eastAsia="仿宋" w:hAnsi="仿宋"/>
                <w:sz w:val="24"/>
                <w:szCs w:val="24"/>
              </w:rPr>
            </w:pPr>
            <w:bookmarkStart w:id="257" w:name="_Toc385507008"/>
            <w:r>
              <w:rPr>
                <w:rFonts w:ascii="仿宋" w:eastAsia="仿宋" w:hAnsi="仿宋" w:hint="eastAsia"/>
                <w:sz w:val="24"/>
                <w:szCs w:val="24"/>
              </w:rPr>
              <w:t>1</w:t>
            </w:r>
            <w:r w:rsidRPr="00EF6C9E">
              <w:rPr>
                <w:rFonts w:ascii="仿宋" w:eastAsia="仿宋" w:hAnsi="仿宋" w:hint="eastAsia"/>
                <w:sz w:val="24"/>
                <w:szCs w:val="24"/>
              </w:rPr>
              <w:t>5</w:t>
            </w:r>
            <w:r w:rsidRPr="00EF6C9E">
              <w:rPr>
                <w:rFonts w:ascii="仿宋" w:eastAsia="仿宋" w:hAnsi="仿宋"/>
                <w:sz w:val="24"/>
                <w:szCs w:val="24"/>
              </w:rPr>
              <w:t>00</w:t>
            </w:r>
            <w:r w:rsidRPr="00EF6C9E">
              <w:rPr>
                <w:rFonts w:ascii="仿宋" w:eastAsia="仿宋" w:hAnsi="仿宋" w:hint="eastAsia"/>
                <w:sz w:val="24"/>
                <w:szCs w:val="24"/>
              </w:rPr>
              <w:t>元</w:t>
            </w:r>
            <w:bookmarkEnd w:id="257"/>
          </w:p>
        </w:tc>
        <w:tc>
          <w:tcPr>
            <w:tcW w:w="1082"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w:t>
            </w:r>
          </w:p>
        </w:tc>
      </w:tr>
      <w:tr w:rsidR="00BB39ED" w:rsidRPr="00EF6C9E" w:rsidTr="00B826E9">
        <w:trPr>
          <w:trHeight w:val="675"/>
        </w:trPr>
        <w:tc>
          <w:tcPr>
            <w:tcW w:w="1135" w:type="dxa"/>
            <w:tcBorders>
              <w:left w:val="nil"/>
            </w:tcBorders>
          </w:tcPr>
          <w:p w:rsidR="00BB39ED" w:rsidRPr="00EF6C9E" w:rsidRDefault="00BB39ED" w:rsidP="00B826E9">
            <w:pPr>
              <w:spacing w:line="360" w:lineRule="auto"/>
              <w:rPr>
                <w:rFonts w:ascii="仿宋" w:eastAsia="仿宋" w:hAnsi="仿宋"/>
                <w:sz w:val="24"/>
                <w:szCs w:val="24"/>
              </w:rPr>
            </w:pPr>
            <w:bookmarkStart w:id="258" w:name="_Toc385507010"/>
            <w:r w:rsidRPr="00EF6C9E">
              <w:rPr>
                <w:rFonts w:ascii="仿宋" w:eastAsia="仿宋" w:hAnsi="仿宋" w:hint="eastAsia"/>
                <w:sz w:val="24"/>
                <w:szCs w:val="24"/>
              </w:rPr>
              <w:t>安全保障</w:t>
            </w:r>
            <w:bookmarkEnd w:id="258"/>
          </w:p>
        </w:tc>
        <w:tc>
          <w:tcPr>
            <w:tcW w:w="1874" w:type="dxa"/>
          </w:tcPr>
          <w:p w:rsidR="00BB39ED" w:rsidRPr="00EF6C9E" w:rsidRDefault="00BB39ED" w:rsidP="00B826E9">
            <w:pPr>
              <w:spacing w:line="360" w:lineRule="auto"/>
              <w:rPr>
                <w:rFonts w:ascii="仿宋" w:eastAsia="仿宋" w:hAnsi="仿宋"/>
                <w:sz w:val="24"/>
                <w:szCs w:val="24"/>
              </w:rPr>
            </w:pPr>
            <w:bookmarkStart w:id="259" w:name="_Toc385507011"/>
            <w:r w:rsidRPr="00EF6C9E">
              <w:rPr>
                <w:rFonts w:ascii="仿宋" w:eastAsia="仿宋" w:hAnsi="仿宋" w:hint="eastAsia"/>
                <w:sz w:val="24"/>
                <w:szCs w:val="24"/>
              </w:rPr>
              <w:t>医药物品等安全</w:t>
            </w:r>
            <w:bookmarkEnd w:id="259"/>
          </w:p>
          <w:p w:rsidR="00BB39ED" w:rsidRPr="00EF6C9E" w:rsidRDefault="00BB39ED" w:rsidP="00B826E9">
            <w:pPr>
              <w:spacing w:line="360" w:lineRule="auto"/>
              <w:rPr>
                <w:rFonts w:ascii="仿宋" w:eastAsia="仿宋" w:hAnsi="仿宋"/>
                <w:sz w:val="24"/>
                <w:szCs w:val="24"/>
              </w:rPr>
            </w:pPr>
            <w:bookmarkStart w:id="260" w:name="_Toc385507012"/>
            <w:r w:rsidRPr="00EF6C9E">
              <w:rPr>
                <w:rFonts w:ascii="仿宋" w:eastAsia="仿宋" w:hAnsi="仿宋" w:hint="eastAsia"/>
                <w:sz w:val="24"/>
                <w:szCs w:val="24"/>
              </w:rPr>
              <w:t>保障方面的费用</w:t>
            </w:r>
            <w:bookmarkEnd w:id="260"/>
          </w:p>
        </w:tc>
        <w:tc>
          <w:tcPr>
            <w:tcW w:w="1868" w:type="dxa"/>
          </w:tcPr>
          <w:p w:rsidR="00BB39ED" w:rsidRPr="00EF6C9E" w:rsidRDefault="00BB39ED" w:rsidP="00B826E9">
            <w:pPr>
              <w:spacing w:line="360" w:lineRule="auto"/>
              <w:rPr>
                <w:rFonts w:ascii="仿宋" w:eastAsia="仿宋" w:hAnsi="仿宋"/>
                <w:sz w:val="24"/>
                <w:szCs w:val="24"/>
              </w:rPr>
            </w:pPr>
            <w:bookmarkStart w:id="261" w:name="_Toc385507013"/>
            <w:r w:rsidRPr="00EF6C9E">
              <w:rPr>
                <w:rFonts w:ascii="仿宋" w:eastAsia="仿宋" w:hAnsi="仿宋" w:hint="eastAsia"/>
                <w:sz w:val="24"/>
                <w:szCs w:val="24"/>
              </w:rPr>
              <w:t>5</w:t>
            </w:r>
            <w:r w:rsidRPr="00EF6C9E">
              <w:rPr>
                <w:rFonts w:ascii="仿宋" w:eastAsia="仿宋" w:hAnsi="仿宋"/>
                <w:sz w:val="24"/>
                <w:szCs w:val="24"/>
              </w:rPr>
              <w:t>0</w:t>
            </w:r>
            <w:bookmarkEnd w:id="261"/>
          </w:p>
        </w:tc>
        <w:tc>
          <w:tcPr>
            <w:tcW w:w="1528" w:type="dxa"/>
          </w:tcPr>
          <w:p w:rsidR="00BB39ED" w:rsidRPr="00EF6C9E" w:rsidRDefault="00BB39ED" w:rsidP="00B826E9">
            <w:pPr>
              <w:spacing w:line="360" w:lineRule="auto"/>
              <w:rPr>
                <w:rFonts w:ascii="仿宋" w:eastAsia="仿宋" w:hAnsi="仿宋"/>
                <w:sz w:val="24"/>
                <w:szCs w:val="24"/>
              </w:rPr>
            </w:pPr>
            <w:bookmarkStart w:id="262" w:name="_Toc385507014"/>
            <w:r w:rsidRPr="00EF6C9E">
              <w:rPr>
                <w:rFonts w:ascii="仿宋" w:eastAsia="仿宋" w:hAnsi="仿宋" w:hint="eastAsia"/>
                <w:sz w:val="24"/>
                <w:szCs w:val="24"/>
              </w:rPr>
              <w:t>5人</w:t>
            </w:r>
            <w:bookmarkEnd w:id="262"/>
          </w:p>
        </w:tc>
        <w:tc>
          <w:tcPr>
            <w:tcW w:w="1019" w:type="dxa"/>
          </w:tcPr>
          <w:p w:rsidR="00BB39ED" w:rsidRPr="00EF6C9E" w:rsidRDefault="00BB39ED" w:rsidP="00B826E9">
            <w:pPr>
              <w:spacing w:line="360" w:lineRule="auto"/>
              <w:rPr>
                <w:rFonts w:ascii="仿宋" w:eastAsia="仿宋" w:hAnsi="仿宋"/>
                <w:sz w:val="24"/>
                <w:szCs w:val="24"/>
              </w:rPr>
            </w:pPr>
            <w:bookmarkStart w:id="263" w:name="_Toc385507015"/>
            <w:r w:rsidRPr="00EF6C9E">
              <w:rPr>
                <w:rFonts w:ascii="仿宋" w:eastAsia="仿宋" w:hAnsi="仿宋" w:hint="eastAsia"/>
                <w:sz w:val="24"/>
                <w:szCs w:val="24"/>
              </w:rPr>
              <w:t>25</w:t>
            </w:r>
            <w:r w:rsidRPr="00EF6C9E">
              <w:rPr>
                <w:rFonts w:ascii="仿宋" w:eastAsia="仿宋" w:hAnsi="仿宋"/>
                <w:sz w:val="24"/>
                <w:szCs w:val="24"/>
              </w:rPr>
              <w:t>0</w:t>
            </w:r>
            <w:r w:rsidRPr="00EF6C9E">
              <w:rPr>
                <w:rFonts w:ascii="仿宋" w:eastAsia="仿宋" w:hAnsi="仿宋" w:hint="eastAsia"/>
                <w:sz w:val="24"/>
                <w:szCs w:val="24"/>
              </w:rPr>
              <w:t>元</w:t>
            </w:r>
            <w:bookmarkEnd w:id="263"/>
          </w:p>
        </w:tc>
        <w:tc>
          <w:tcPr>
            <w:tcW w:w="1082" w:type="dxa"/>
            <w:tcBorders>
              <w:right w:val="nil"/>
            </w:tcBorders>
          </w:tcPr>
          <w:p w:rsidR="00BB39ED" w:rsidRPr="00EF6C9E" w:rsidRDefault="00BB39ED" w:rsidP="00B826E9">
            <w:pPr>
              <w:spacing w:line="360" w:lineRule="auto"/>
              <w:rPr>
                <w:rFonts w:ascii="仿宋" w:eastAsia="仿宋" w:hAnsi="仿宋"/>
                <w:sz w:val="24"/>
                <w:szCs w:val="24"/>
              </w:rPr>
            </w:pPr>
            <w:r w:rsidRPr="00EF6C9E">
              <w:rPr>
                <w:rFonts w:ascii="仿宋" w:eastAsia="仿宋" w:hAnsi="仿宋" w:hint="eastAsia"/>
                <w:sz w:val="24"/>
                <w:szCs w:val="24"/>
              </w:rPr>
              <w:t>--</w:t>
            </w:r>
          </w:p>
        </w:tc>
      </w:tr>
      <w:tr w:rsidR="00BB39ED" w:rsidRPr="00EF6C9E" w:rsidTr="00B826E9">
        <w:trPr>
          <w:trHeight w:val="345"/>
        </w:trPr>
        <w:tc>
          <w:tcPr>
            <w:tcW w:w="1135" w:type="dxa"/>
            <w:tcBorders>
              <w:left w:val="nil"/>
            </w:tcBorders>
          </w:tcPr>
          <w:p w:rsidR="00BB39ED" w:rsidRPr="00EF6C9E" w:rsidRDefault="00BB39ED" w:rsidP="00B826E9">
            <w:pPr>
              <w:spacing w:line="360" w:lineRule="auto"/>
              <w:rPr>
                <w:rFonts w:ascii="仿宋" w:eastAsia="仿宋" w:hAnsi="仿宋"/>
                <w:sz w:val="24"/>
                <w:szCs w:val="24"/>
              </w:rPr>
            </w:pPr>
            <w:bookmarkStart w:id="264" w:name="_Toc385507017"/>
            <w:r w:rsidRPr="00EF6C9E">
              <w:rPr>
                <w:rFonts w:ascii="仿宋" w:eastAsia="仿宋" w:hAnsi="仿宋" w:hint="eastAsia"/>
                <w:sz w:val="24"/>
                <w:szCs w:val="24"/>
              </w:rPr>
              <w:t>总计</w:t>
            </w:r>
            <w:bookmarkEnd w:id="264"/>
          </w:p>
        </w:tc>
        <w:tc>
          <w:tcPr>
            <w:tcW w:w="1874" w:type="dxa"/>
          </w:tcPr>
          <w:p w:rsidR="00BB39ED" w:rsidRPr="00EF6C9E" w:rsidRDefault="00BB39ED" w:rsidP="00B826E9">
            <w:pPr>
              <w:spacing w:line="360" w:lineRule="auto"/>
              <w:rPr>
                <w:rFonts w:ascii="仿宋" w:eastAsia="仿宋" w:hAnsi="仿宋"/>
                <w:sz w:val="24"/>
                <w:szCs w:val="24"/>
              </w:rPr>
            </w:pPr>
            <w:bookmarkStart w:id="265" w:name="_Toc385507018"/>
            <w:r w:rsidRPr="00EF6C9E">
              <w:rPr>
                <w:rFonts w:ascii="仿宋" w:eastAsia="仿宋" w:hAnsi="仿宋" w:hint="eastAsia"/>
                <w:sz w:val="24"/>
                <w:szCs w:val="24"/>
              </w:rPr>
              <w:t>——</w:t>
            </w:r>
            <w:bookmarkEnd w:id="265"/>
          </w:p>
        </w:tc>
        <w:tc>
          <w:tcPr>
            <w:tcW w:w="1868" w:type="dxa"/>
          </w:tcPr>
          <w:p w:rsidR="00BB39ED" w:rsidRPr="00EF6C9E" w:rsidRDefault="00BB39ED" w:rsidP="00B826E9">
            <w:pPr>
              <w:spacing w:line="360" w:lineRule="auto"/>
              <w:rPr>
                <w:rFonts w:ascii="仿宋" w:eastAsia="仿宋" w:hAnsi="仿宋"/>
                <w:sz w:val="24"/>
                <w:szCs w:val="24"/>
              </w:rPr>
            </w:pPr>
            <w:bookmarkStart w:id="266" w:name="_Toc385507019"/>
            <w:r w:rsidRPr="00EF6C9E">
              <w:rPr>
                <w:rFonts w:ascii="仿宋" w:eastAsia="仿宋" w:hAnsi="仿宋" w:hint="eastAsia"/>
                <w:sz w:val="24"/>
                <w:szCs w:val="24"/>
              </w:rPr>
              <w:t>——</w:t>
            </w:r>
            <w:bookmarkEnd w:id="266"/>
          </w:p>
        </w:tc>
        <w:tc>
          <w:tcPr>
            <w:tcW w:w="1528" w:type="dxa"/>
          </w:tcPr>
          <w:p w:rsidR="00BB39ED" w:rsidRPr="00EF6C9E" w:rsidRDefault="00BB39ED" w:rsidP="00B826E9">
            <w:pPr>
              <w:spacing w:line="360" w:lineRule="auto"/>
              <w:rPr>
                <w:rFonts w:ascii="仿宋" w:eastAsia="仿宋" w:hAnsi="仿宋"/>
                <w:sz w:val="24"/>
                <w:szCs w:val="24"/>
              </w:rPr>
            </w:pPr>
            <w:bookmarkStart w:id="267" w:name="_Toc385507020"/>
            <w:r w:rsidRPr="00EF6C9E">
              <w:rPr>
                <w:rFonts w:ascii="仿宋" w:eastAsia="仿宋" w:hAnsi="仿宋" w:hint="eastAsia"/>
                <w:sz w:val="24"/>
                <w:szCs w:val="24"/>
              </w:rPr>
              <w:t>——</w:t>
            </w:r>
            <w:bookmarkEnd w:id="267"/>
          </w:p>
        </w:tc>
        <w:tc>
          <w:tcPr>
            <w:tcW w:w="1019" w:type="dxa"/>
          </w:tcPr>
          <w:p w:rsidR="00BB39ED" w:rsidRPr="00EF6C9E" w:rsidRDefault="00BB39ED" w:rsidP="00B826E9">
            <w:pPr>
              <w:spacing w:line="360" w:lineRule="auto"/>
              <w:rPr>
                <w:rFonts w:ascii="仿宋" w:eastAsia="仿宋" w:hAnsi="仿宋"/>
                <w:sz w:val="24"/>
                <w:szCs w:val="24"/>
              </w:rPr>
            </w:pPr>
            <w:bookmarkStart w:id="268" w:name="_Toc385507021"/>
            <w:r>
              <w:rPr>
                <w:rFonts w:ascii="仿宋" w:eastAsia="仿宋" w:hAnsi="仿宋" w:hint="eastAsia"/>
                <w:sz w:val="24"/>
                <w:szCs w:val="24"/>
              </w:rPr>
              <w:t>2</w:t>
            </w:r>
            <w:r w:rsidRPr="00EF6C9E">
              <w:rPr>
                <w:rFonts w:ascii="仿宋" w:eastAsia="仿宋" w:hAnsi="仿宋" w:hint="eastAsia"/>
                <w:sz w:val="24"/>
                <w:szCs w:val="24"/>
              </w:rPr>
              <w:t>86</w:t>
            </w:r>
            <w:r w:rsidRPr="00EF6C9E">
              <w:rPr>
                <w:rFonts w:ascii="仿宋" w:eastAsia="仿宋" w:hAnsi="仿宋"/>
                <w:sz w:val="24"/>
                <w:szCs w:val="24"/>
              </w:rPr>
              <w:t>0</w:t>
            </w:r>
            <w:r w:rsidRPr="00EF6C9E">
              <w:rPr>
                <w:rFonts w:ascii="仿宋" w:eastAsia="仿宋" w:hAnsi="仿宋" w:hint="eastAsia"/>
                <w:sz w:val="24"/>
                <w:szCs w:val="24"/>
              </w:rPr>
              <w:t>元</w:t>
            </w:r>
            <w:bookmarkEnd w:id="268"/>
          </w:p>
        </w:tc>
        <w:tc>
          <w:tcPr>
            <w:tcW w:w="1082" w:type="dxa"/>
            <w:tcBorders>
              <w:right w:val="nil"/>
            </w:tcBorders>
          </w:tcPr>
          <w:p w:rsidR="00BB39ED" w:rsidRPr="00EF6C9E" w:rsidRDefault="00BB39ED" w:rsidP="00B826E9">
            <w:pPr>
              <w:spacing w:line="360" w:lineRule="auto"/>
              <w:rPr>
                <w:rFonts w:ascii="仿宋" w:eastAsia="仿宋" w:hAnsi="仿宋"/>
                <w:sz w:val="24"/>
                <w:szCs w:val="24"/>
              </w:rPr>
            </w:pPr>
            <w:bookmarkStart w:id="269" w:name="_Toc385507022"/>
            <w:r w:rsidRPr="00EF6C9E">
              <w:rPr>
                <w:rFonts w:ascii="仿宋" w:eastAsia="仿宋" w:hAnsi="仿宋" w:hint="eastAsia"/>
                <w:sz w:val="24"/>
                <w:szCs w:val="24"/>
              </w:rPr>
              <w:t>——</w:t>
            </w:r>
            <w:bookmarkEnd w:id="269"/>
          </w:p>
        </w:tc>
      </w:tr>
      <w:tr w:rsidR="00BB39ED" w:rsidRPr="00EF6C9E" w:rsidTr="00B826E9">
        <w:trPr>
          <w:trHeight w:val="372"/>
        </w:trPr>
        <w:tc>
          <w:tcPr>
            <w:tcW w:w="1135" w:type="dxa"/>
            <w:tcBorders>
              <w:left w:val="nil"/>
            </w:tcBorders>
          </w:tcPr>
          <w:p w:rsidR="00BB39ED" w:rsidRPr="00EF6C9E" w:rsidRDefault="00BB39ED" w:rsidP="00B826E9">
            <w:pPr>
              <w:spacing w:line="360" w:lineRule="auto"/>
              <w:rPr>
                <w:rFonts w:ascii="仿宋" w:eastAsia="仿宋" w:hAnsi="仿宋"/>
                <w:sz w:val="24"/>
                <w:szCs w:val="24"/>
              </w:rPr>
            </w:pPr>
            <w:bookmarkStart w:id="270" w:name="_Toc385507023"/>
            <w:r w:rsidRPr="00EF6C9E">
              <w:rPr>
                <w:rFonts w:ascii="仿宋" w:eastAsia="仿宋" w:hAnsi="仿宋" w:hint="eastAsia"/>
                <w:sz w:val="24"/>
                <w:szCs w:val="24"/>
              </w:rPr>
              <w:t>申请报销</w:t>
            </w:r>
            <w:bookmarkEnd w:id="270"/>
          </w:p>
        </w:tc>
        <w:tc>
          <w:tcPr>
            <w:tcW w:w="1874" w:type="dxa"/>
          </w:tcPr>
          <w:p w:rsidR="00BB39ED" w:rsidRPr="00EF6C9E" w:rsidRDefault="00BB39ED" w:rsidP="00B826E9">
            <w:pPr>
              <w:spacing w:line="360" w:lineRule="auto"/>
              <w:rPr>
                <w:rFonts w:ascii="仿宋" w:eastAsia="仿宋" w:hAnsi="仿宋"/>
                <w:sz w:val="24"/>
                <w:szCs w:val="24"/>
              </w:rPr>
            </w:pPr>
            <w:bookmarkStart w:id="271" w:name="_Toc385507024"/>
            <w:r w:rsidRPr="00EF6C9E">
              <w:rPr>
                <w:rFonts w:ascii="仿宋" w:eastAsia="仿宋" w:hAnsi="仿宋" w:hint="eastAsia"/>
                <w:sz w:val="24"/>
                <w:szCs w:val="24"/>
              </w:rPr>
              <w:t>——</w:t>
            </w:r>
            <w:bookmarkEnd w:id="271"/>
          </w:p>
        </w:tc>
        <w:tc>
          <w:tcPr>
            <w:tcW w:w="1868" w:type="dxa"/>
          </w:tcPr>
          <w:p w:rsidR="00BB39ED" w:rsidRPr="00EF6C9E" w:rsidRDefault="00BB39ED" w:rsidP="00B826E9">
            <w:pPr>
              <w:spacing w:line="360" w:lineRule="auto"/>
              <w:rPr>
                <w:rFonts w:ascii="仿宋" w:eastAsia="仿宋" w:hAnsi="仿宋"/>
                <w:sz w:val="24"/>
                <w:szCs w:val="24"/>
              </w:rPr>
            </w:pPr>
            <w:bookmarkStart w:id="272" w:name="_Toc385507025"/>
            <w:r w:rsidRPr="00EF6C9E">
              <w:rPr>
                <w:rFonts w:ascii="仿宋" w:eastAsia="仿宋" w:hAnsi="仿宋" w:hint="eastAsia"/>
                <w:sz w:val="24"/>
                <w:szCs w:val="24"/>
              </w:rPr>
              <w:t>——</w:t>
            </w:r>
            <w:bookmarkEnd w:id="272"/>
          </w:p>
        </w:tc>
        <w:tc>
          <w:tcPr>
            <w:tcW w:w="1528" w:type="dxa"/>
          </w:tcPr>
          <w:p w:rsidR="00BB39ED" w:rsidRPr="00EF6C9E" w:rsidRDefault="00BB39ED" w:rsidP="00B826E9">
            <w:pPr>
              <w:spacing w:line="360" w:lineRule="auto"/>
              <w:rPr>
                <w:rFonts w:ascii="仿宋" w:eastAsia="仿宋" w:hAnsi="仿宋"/>
                <w:sz w:val="24"/>
                <w:szCs w:val="24"/>
              </w:rPr>
            </w:pPr>
            <w:bookmarkStart w:id="273" w:name="_Toc385507026"/>
            <w:r w:rsidRPr="00EF6C9E">
              <w:rPr>
                <w:rFonts w:ascii="仿宋" w:eastAsia="仿宋" w:hAnsi="仿宋" w:hint="eastAsia"/>
                <w:sz w:val="24"/>
                <w:szCs w:val="24"/>
              </w:rPr>
              <w:t>——</w:t>
            </w:r>
            <w:bookmarkEnd w:id="273"/>
          </w:p>
        </w:tc>
        <w:tc>
          <w:tcPr>
            <w:tcW w:w="1019" w:type="dxa"/>
          </w:tcPr>
          <w:p w:rsidR="00BB39ED" w:rsidRPr="00EF6C9E" w:rsidRDefault="00BB39ED" w:rsidP="00B826E9">
            <w:pPr>
              <w:spacing w:line="360" w:lineRule="auto"/>
              <w:rPr>
                <w:rFonts w:ascii="仿宋" w:eastAsia="仿宋" w:hAnsi="仿宋"/>
                <w:sz w:val="24"/>
                <w:szCs w:val="24"/>
              </w:rPr>
            </w:pPr>
            <w:bookmarkStart w:id="274" w:name="_Toc385507027"/>
            <w:r>
              <w:rPr>
                <w:rFonts w:ascii="仿宋" w:eastAsia="仿宋" w:hAnsi="仿宋" w:hint="eastAsia"/>
                <w:sz w:val="24"/>
                <w:szCs w:val="24"/>
              </w:rPr>
              <w:t>24</w:t>
            </w:r>
            <w:r w:rsidRPr="00EF6C9E">
              <w:rPr>
                <w:rFonts w:ascii="仿宋" w:eastAsia="仿宋" w:hAnsi="仿宋"/>
                <w:sz w:val="24"/>
                <w:szCs w:val="24"/>
              </w:rPr>
              <w:t>00</w:t>
            </w:r>
            <w:r w:rsidRPr="00EF6C9E">
              <w:rPr>
                <w:rFonts w:ascii="仿宋" w:eastAsia="仿宋" w:hAnsi="仿宋" w:hint="eastAsia"/>
                <w:sz w:val="24"/>
                <w:szCs w:val="24"/>
              </w:rPr>
              <w:t>元</w:t>
            </w:r>
            <w:bookmarkEnd w:id="274"/>
          </w:p>
        </w:tc>
        <w:tc>
          <w:tcPr>
            <w:tcW w:w="1082" w:type="dxa"/>
            <w:tcBorders>
              <w:right w:val="nil"/>
            </w:tcBorders>
          </w:tcPr>
          <w:p w:rsidR="00BB39ED" w:rsidRPr="00EF6C9E" w:rsidRDefault="00BB39ED" w:rsidP="00B826E9">
            <w:pPr>
              <w:spacing w:line="360" w:lineRule="auto"/>
              <w:rPr>
                <w:rFonts w:ascii="仿宋" w:eastAsia="仿宋" w:hAnsi="仿宋"/>
                <w:sz w:val="24"/>
                <w:szCs w:val="24"/>
              </w:rPr>
            </w:pPr>
            <w:bookmarkStart w:id="275" w:name="_Toc385507028"/>
            <w:r w:rsidRPr="00EF6C9E">
              <w:rPr>
                <w:rFonts w:ascii="仿宋" w:eastAsia="仿宋" w:hAnsi="仿宋" w:hint="eastAsia"/>
                <w:sz w:val="24"/>
                <w:szCs w:val="24"/>
              </w:rPr>
              <w:t>——</w:t>
            </w:r>
            <w:bookmarkEnd w:id="275"/>
          </w:p>
        </w:tc>
      </w:tr>
    </w:tbl>
    <w:p w:rsidR="00BB39ED" w:rsidRPr="00E11B78" w:rsidRDefault="00BB39ED" w:rsidP="00BB39ED">
      <w:pPr>
        <w:jc w:val="center"/>
        <w:rPr>
          <w:rFonts w:asciiTheme="minorEastAsia" w:hAnsiTheme="minorEastAsia"/>
        </w:rPr>
      </w:pPr>
      <w:r>
        <w:rPr>
          <w:rFonts w:asciiTheme="minorEastAsia" w:hAnsiTheme="minorEastAsia" w:hint="eastAsia"/>
        </w:rPr>
        <w:t>表</w:t>
      </w:r>
      <w:r w:rsidRPr="00E11B78">
        <w:rPr>
          <w:rFonts w:asciiTheme="minorEastAsia" w:hAnsiTheme="minorEastAsia" w:hint="eastAsia"/>
        </w:rPr>
        <w:t>10</w:t>
      </w:r>
      <w:r w:rsidRPr="00E11B78">
        <w:rPr>
          <w:rFonts w:asciiTheme="minorEastAsia" w:hAnsiTheme="minorEastAsia"/>
        </w:rPr>
        <w:t>-</w:t>
      </w:r>
      <w:r>
        <w:rPr>
          <w:rFonts w:asciiTheme="minorEastAsia" w:hAnsiTheme="minorEastAsia"/>
        </w:rPr>
        <w:t>7</w:t>
      </w:r>
    </w:p>
    <w:p w:rsidR="00BB39ED" w:rsidRPr="00EF6C9E" w:rsidRDefault="00BB39ED" w:rsidP="00BB39ED">
      <w:pPr>
        <w:widowControl/>
        <w:spacing w:line="360" w:lineRule="auto"/>
        <w:ind w:firstLine="420"/>
        <w:rPr>
          <w:rFonts w:ascii="仿宋" w:eastAsia="仿宋" w:hAnsi="仿宋"/>
          <w:sz w:val="24"/>
          <w:szCs w:val="24"/>
        </w:rPr>
      </w:pPr>
      <w:r w:rsidRPr="00EF6C9E">
        <w:rPr>
          <w:rFonts w:ascii="仿宋" w:eastAsia="仿宋" w:hAnsi="仿宋"/>
          <w:sz w:val="24"/>
          <w:szCs w:val="24"/>
        </w:rPr>
        <w:t>注：上述项目经费预算可根据实际情况酌情调配。</w:t>
      </w:r>
    </w:p>
    <w:p w:rsidR="00BB39ED" w:rsidRDefault="00BB39ED" w:rsidP="00BB39ED">
      <w:pPr>
        <w:widowControl/>
        <w:spacing w:line="360" w:lineRule="auto"/>
        <w:ind w:firstLine="420"/>
        <w:rPr>
          <w:rFonts w:ascii="仿宋" w:eastAsia="仿宋" w:hAnsi="仿宋"/>
          <w:sz w:val="24"/>
          <w:szCs w:val="24"/>
        </w:rPr>
      </w:pPr>
      <w:r w:rsidRPr="00EF6C9E">
        <w:rPr>
          <w:rFonts w:ascii="仿宋" w:eastAsia="仿宋" w:hAnsi="仿宋"/>
          <w:sz w:val="24"/>
          <w:szCs w:val="24"/>
        </w:rPr>
        <w:t>经费来源：学校对项目的划拨资金以及小组成员通过平常的勤工俭学、奖学金等筹集的资金。</w:t>
      </w:r>
    </w:p>
    <w:p w:rsidR="00B826E9" w:rsidRDefault="00B826E9" w:rsidP="00B826E9">
      <w:pPr>
        <w:pStyle w:val="1"/>
        <w:rPr>
          <w:rFonts w:ascii="黑体" w:hAnsi="黑体"/>
          <w:color w:val="000000"/>
        </w:rPr>
      </w:pPr>
      <w:bookmarkStart w:id="276" w:name="_Toc429130809"/>
      <w:bookmarkStart w:id="277" w:name="_Toc429130919"/>
      <w:bookmarkStart w:id="278" w:name="_Toc429135171"/>
      <w:bookmarkStart w:id="279" w:name="_Toc429600689"/>
      <w:r>
        <w:rPr>
          <w:rFonts w:ascii="黑体" w:hAnsi="黑体" w:hint="eastAsia"/>
          <w:color w:val="000000"/>
        </w:rPr>
        <w:t>附近二：问卷调查说明</w:t>
      </w:r>
      <w:bookmarkEnd w:id="276"/>
      <w:bookmarkEnd w:id="277"/>
      <w:bookmarkEnd w:id="278"/>
      <w:bookmarkEnd w:id="279"/>
    </w:p>
    <w:p w:rsidR="00B826E9" w:rsidRPr="00607570" w:rsidRDefault="00B826E9" w:rsidP="00B826E9">
      <w:pPr>
        <w:spacing w:before="120" w:after="120" w:line="360" w:lineRule="auto"/>
        <w:ind w:firstLineChars="200" w:firstLine="480"/>
        <w:jc w:val="left"/>
        <w:rPr>
          <w:rFonts w:ascii="仿宋" w:eastAsia="仿宋" w:hAnsi="仿宋" w:cs="Times New Roman"/>
          <w:sz w:val="24"/>
          <w:szCs w:val="24"/>
        </w:rPr>
      </w:pPr>
      <w:r w:rsidRPr="00607570">
        <w:rPr>
          <w:rFonts w:ascii="仿宋" w:eastAsia="仿宋" w:hAnsi="仿宋" w:cs="Times New Roman" w:hint="eastAsia"/>
          <w:sz w:val="24"/>
          <w:szCs w:val="24"/>
        </w:rPr>
        <w:t>本次调研主要围绕“四个一批”背景下武汉市食品产业集群发展模式的实证研究展开，采用了实地走访湖北省武汉市</w:t>
      </w:r>
      <w:proofErr w:type="gramStart"/>
      <w:r w:rsidRPr="00607570">
        <w:rPr>
          <w:rFonts w:ascii="仿宋" w:eastAsia="仿宋" w:hAnsi="仿宋" w:cs="Times New Roman" w:hint="eastAsia"/>
          <w:sz w:val="24"/>
          <w:szCs w:val="24"/>
        </w:rPr>
        <w:t>鸭产业</w:t>
      </w:r>
      <w:proofErr w:type="gramEnd"/>
      <w:r w:rsidRPr="00607570">
        <w:rPr>
          <w:rFonts w:ascii="仿宋" w:eastAsia="仿宋" w:hAnsi="仿宋" w:cs="Times New Roman" w:hint="eastAsia"/>
          <w:sz w:val="24"/>
          <w:szCs w:val="24"/>
        </w:rPr>
        <w:t>相关的政府机构、科研机构、“周黑鸭”、“小胡鸭”、“绝味鸭脖”、“精武鸭脖”、鸭养殖业员工、居民</w:t>
      </w:r>
      <w:proofErr w:type="gramStart"/>
      <w:r w:rsidRPr="00607570">
        <w:rPr>
          <w:rFonts w:ascii="仿宋" w:eastAsia="仿宋" w:hAnsi="仿宋" w:cs="Times New Roman" w:hint="eastAsia"/>
          <w:sz w:val="24"/>
          <w:szCs w:val="24"/>
        </w:rPr>
        <w:t>等对象</w:t>
      </w:r>
      <w:proofErr w:type="gramEnd"/>
      <w:r w:rsidRPr="00607570">
        <w:rPr>
          <w:rFonts w:ascii="仿宋" w:eastAsia="仿宋" w:hAnsi="仿宋" w:cs="Times New Roman" w:hint="eastAsia"/>
          <w:sz w:val="24"/>
          <w:szCs w:val="24"/>
        </w:rPr>
        <w:t>本次设计的调查问卷主要面向大学生创业者和普通在校大学生，</w:t>
      </w:r>
      <w:r>
        <w:rPr>
          <w:rFonts w:ascii="仿宋" w:eastAsia="仿宋" w:hAnsi="仿宋" w:cs="Times New Roman" w:hint="eastAsia"/>
          <w:sz w:val="24"/>
          <w:szCs w:val="24"/>
        </w:rPr>
        <w:t>共</w:t>
      </w:r>
      <w:proofErr w:type="gramStart"/>
      <w:r>
        <w:rPr>
          <w:rFonts w:ascii="仿宋" w:eastAsia="仿宋" w:hAnsi="仿宋" w:cs="Times New Roman" w:hint="eastAsia"/>
          <w:sz w:val="24"/>
          <w:szCs w:val="24"/>
        </w:rPr>
        <w:t>发放问</w:t>
      </w:r>
      <w:proofErr w:type="gramEnd"/>
      <w:r w:rsidRPr="00607570">
        <w:rPr>
          <w:rFonts w:ascii="仿宋" w:eastAsia="仿宋" w:hAnsi="仿宋" w:cs="Times New Roman" w:hint="eastAsia"/>
          <w:sz w:val="24"/>
          <w:szCs w:val="24"/>
        </w:rPr>
        <w:t>1000 份。为了使调研结果所得数据更加精确，我们确定了以 879 份问卷为分析基数</w:t>
      </w:r>
    </w:p>
    <w:p w:rsidR="00182742" w:rsidRDefault="00182742" w:rsidP="00B826E9">
      <w:pPr>
        <w:pStyle w:val="1"/>
        <w:rPr>
          <w:rFonts w:ascii="黑体" w:hAnsi="黑体" w:hint="eastAsia"/>
          <w:color w:val="000000"/>
        </w:rPr>
      </w:pPr>
      <w:bookmarkStart w:id="280" w:name="_Toc429130810"/>
      <w:bookmarkStart w:id="281" w:name="_Toc429130920"/>
      <w:bookmarkStart w:id="282" w:name="_Toc429135172"/>
      <w:bookmarkStart w:id="283" w:name="_Toc429600690"/>
    </w:p>
    <w:p w:rsidR="00B826E9" w:rsidRDefault="00B826E9" w:rsidP="00B826E9">
      <w:pPr>
        <w:pStyle w:val="1"/>
        <w:rPr>
          <w:rFonts w:ascii="黑体" w:hAnsi="黑体"/>
          <w:color w:val="000000"/>
        </w:rPr>
      </w:pPr>
      <w:bookmarkStart w:id="284" w:name="_GoBack"/>
      <w:bookmarkEnd w:id="284"/>
      <w:r>
        <w:rPr>
          <w:rFonts w:ascii="黑体" w:hAnsi="黑体" w:hint="eastAsia"/>
          <w:color w:val="000000"/>
        </w:rPr>
        <w:t>附件三：调查问卷</w:t>
      </w:r>
      <w:bookmarkEnd w:id="280"/>
      <w:bookmarkEnd w:id="281"/>
      <w:bookmarkEnd w:id="282"/>
      <w:bookmarkEnd w:id="283"/>
    </w:p>
    <w:p w:rsidR="00376C4A" w:rsidRDefault="00376C4A" w:rsidP="00376C4A">
      <w:pPr>
        <w:jc w:val="center"/>
        <w:rPr>
          <w:rFonts w:ascii="黑体" w:eastAsia="黑体" w:hAnsi="黑体"/>
          <w:sz w:val="28"/>
          <w:szCs w:val="24"/>
        </w:rPr>
      </w:pPr>
      <w:r>
        <w:rPr>
          <w:rFonts w:ascii="黑体" w:eastAsia="黑体" w:hAnsi="黑体" w:hint="eastAsia"/>
          <w:sz w:val="28"/>
          <w:szCs w:val="24"/>
        </w:rPr>
        <w:t>武汉市</w:t>
      </w:r>
      <w:proofErr w:type="gramStart"/>
      <w:r>
        <w:rPr>
          <w:rFonts w:ascii="黑体" w:eastAsia="黑体" w:hAnsi="黑体" w:hint="eastAsia"/>
          <w:sz w:val="28"/>
          <w:szCs w:val="24"/>
        </w:rPr>
        <w:t>鸭产业</w:t>
      </w:r>
      <w:proofErr w:type="gramEnd"/>
      <w:r>
        <w:rPr>
          <w:rFonts w:ascii="黑体" w:eastAsia="黑体" w:hAnsi="黑体" w:hint="eastAsia"/>
          <w:sz w:val="28"/>
          <w:szCs w:val="24"/>
        </w:rPr>
        <w:t>集群发展模式实证研究调查问卷</w:t>
      </w:r>
    </w:p>
    <w:p w:rsidR="00376C4A" w:rsidRDefault="00376C4A" w:rsidP="00376C4A">
      <w:pPr>
        <w:ind w:firstLineChars="200" w:firstLine="420"/>
        <w:rPr>
          <w:rFonts w:ascii="黑体" w:eastAsia="黑体" w:hAnsi="黑体"/>
        </w:rPr>
      </w:pPr>
      <w:r>
        <w:rPr>
          <w:rFonts w:ascii="黑体" w:eastAsia="黑体" w:hAnsi="黑体" w:hint="eastAsia"/>
        </w:rPr>
        <w:t>您好！非常感谢您在繁忙的学习工作生活之余填写这份调查问卷，本调查旨在了解武汉</w:t>
      </w:r>
      <w:proofErr w:type="gramStart"/>
      <w:r w:rsidRPr="00376C4A">
        <w:rPr>
          <w:rFonts w:ascii="黑体" w:eastAsia="黑体" w:hAnsi="黑体" w:hint="eastAsia"/>
        </w:rPr>
        <w:t>鸭产业</w:t>
      </w:r>
      <w:proofErr w:type="gramEnd"/>
      <w:r w:rsidRPr="00376C4A">
        <w:rPr>
          <w:rFonts w:ascii="黑体" w:eastAsia="黑体" w:hAnsi="黑体" w:hint="eastAsia"/>
        </w:rPr>
        <w:t>集群发展模式</w:t>
      </w:r>
      <w:r>
        <w:rPr>
          <w:rFonts w:ascii="黑体" w:eastAsia="黑体" w:hAnsi="黑体" w:hint="eastAsia"/>
        </w:rPr>
        <w:t>的实施情况以及您的意见与建议，以便为武汉市</w:t>
      </w:r>
      <w:proofErr w:type="gramStart"/>
      <w:r>
        <w:rPr>
          <w:rFonts w:ascii="黑体" w:eastAsia="黑体" w:hAnsi="黑体" w:hint="eastAsia"/>
        </w:rPr>
        <w:t>鸭产业</w:t>
      </w:r>
      <w:proofErr w:type="gramEnd"/>
      <w:r>
        <w:rPr>
          <w:rFonts w:ascii="黑体" w:eastAsia="黑体" w:hAnsi="黑体" w:hint="eastAsia"/>
        </w:rPr>
        <w:t>发展提供参考建议。本问卷采用无记名方式,调查结果仅为高校创业教育研究所用，请选择您认同的选项，您的回答对本研究非常重要，无对错之分，请您从个人真实感受出发认真填写。欢迎参加本次答题。</w:t>
      </w:r>
    </w:p>
    <w:p w:rsidR="00376C4A" w:rsidRPr="00276ABE" w:rsidRDefault="00376C4A" w:rsidP="00276ABE">
      <w:pPr>
        <w:pStyle w:val="a5"/>
        <w:numPr>
          <w:ilvl w:val="0"/>
          <w:numId w:val="19"/>
        </w:numPr>
        <w:spacing w:line="360" w:lineRule="auto"/>
        <w:ind w:firstLineChars="0"/>
        <w:rPr>
          <w:rFonts w:ascii="仿宋" w:eastAsia="仿宋" w:hAnsi="仿宋" w:cs="Times New Roman"/>
          <w:sz w:val="24"/>
          <w:szCs w:val="24"/>
        </w:rPr>
      </w:pPr>
      <w:r w:rsidRPr="00276ABE">
        <w:rPr>
          <w:rFonts w:ascii="仿宋" w:eastAsia="仿宋" w:hAnsi="仿宋" w:cs="Times New Roman" w:hint="eastAsia"/>
          <w:sz w:val="24"/>
          <w:szCs w:val="24"/>
        </w:rPr>
        <w:t>您的职业</w:t>
      </w:r>
    </w:p>
    <w:p w:rsidR="00276ABE" w:rsidRDefault="00276ABE" w:rsidP="00276ABE">
      <w:pPr>
        <w:spacing w:line="360" w:lineRule="auto"/>
        <w:rPr>
          <w:rFonts w:ascii="仿宋" w:eastAsia="仿宋" w:hAnsi="仿宋" w:cs="Times New Roman"/>
          <w:sz w:val="24"/>
          <w:szCs w:val="24"/>
        </w:rPr>
      </w:pPr>
      <w:r>
        <w:rPr>
          <w:rFonts w:hint="eastAsia"/>
        </w:rPr>
        <w:t>□</w:t>
      </w:r>
      <w:proofErr w:type="gramStart"/>
      <w:r w:rsidRPr="00276ABE">
        <w:rPr>
          <w:rFonts w:ascii="仿宋" w:eastAsia="仿宋" w:hAnsi="仿宋" w:cs="Times New Roman" w:hint="eastAsia"/>
          <w:sz w:val="24"/>
          <w:szCs w:val="24"/>
        </w:rPr>
        <w:t>鸭脖购买</w:t>
      </w:r>
      <w:proofErr w:type="gramEnd"/>
      <w:r w:rsidRPr="00276ABE">
        <w:rPr>
          <w:rFonts w:ascii="仿宋" w:eastAsia="仿宋" w:hAnsi="仿宋" w:cs="Times New Roman" w:hint="eastAsia"/>
          <w:sz w:val="24"/>
          <w:szCs w:val="24"/>
        </w:rPr>
        <w:t>者</w:t>
      </w:r>
    </w:p>
    <w:p w:rsidR="00276ABE" w:rsidRDefault="00276ABE" w:rsidP="00276ABE">
      <w:pPr>
        <w:spacing w:line="360" w:lineRule="auto"/>
        <w:rPr>
          <w:rFonts w:ascii="仿宋" w:eastAsia="仿宋" w:hAnsi="仿宋" w:cs="Times New Roman"/>
          <w:sz w:val="24"/>
          <w:szCs w:val="24"/>
        </w:rPr>
      </w:pPr>
      <w:r>
        <w:rPr>
          <w:rFonts w:hint="eastAsia"/>
        </w:rPr>
        <w:t>□</w:t>
      </w:r>
      <w:proofErr w:type="gramStart"/>
      <w:r w:rsidRPr="00276ABE">
        <w:rPr>
          <w:rFonts w:ascii="仿宋" w:eastAsia="仿宋" w:hAnsi="仿宋" w:cs="Times New Roman" w:hint="eastAsia"/>
          <w:sz w:val="24"/>
          <w:szCs w:val="24"/>
        </w:rPr>
        <w:t>鸭产业</w:t>
      </w:r>
      <w:proofErr w:type="gramEnd"/>
      <w:r w:rsidRPr="00276ABE">
        <w:rPr>
          <w:rFonts w:ascii="仿宋" w:eastAsia="仿宋" w:hAnsi="仿宋" w:cs="Times New Roman" w:hint="eastAsia"/>
          <w:sz w:val="24"/>
          <w:szCs w:val="24"/>
        </w:rPr>
        <w:t>从业者</w:t>
      </w:r>
    </w:p>
    <w:p w:rsidR="00376C4A" w:rsidRPr="00376C4A" w:rsidRDefault="00276ABE" w:rsidP="00276ABE">
      <w:pPr>
        <w:spacing w:line="360" w:lineRule="auto"/>
      </w:pPr>
      <w:r>
        <w:rPr>
          <w:rFonts w:hint="eastAsia"/>
        </w:rPr>
        <w:t>□</w:t>
      </w:r>
      <w:r w:rsidRPr="00276ABE">
        <w:rPr>
          <w:rFonts w:ascii="仿宋" w:eastAsia="仿宋" w:hAnsi="仿宋" w:cs="Times New Roman" w:hint="eastAsia"/>
          <w:sz w:val="24"/>
          <w:szCs w:val="24"/>
        </w:rPr>
        <w:t>政府工作人员</w:t>
      </w:r>
    </w:p>
    <w:p w:rsidR="0098513F" w:rsidRPr="00276ABE" w:rsidRDefault="0098513F" w:rsidP="00276ABE">
      <w:pPr>
        <w:pStyle w:val="a5"/>
        <w:numPr>
          <w:ilvl w:val="0"/>
          <w:numId w:val="19"/>
        </w:numPr>
        <w:spacing w:line="360" w:lineRule="auto"/>
        <w:ind w:firstLineChars="0"/>
        <w:rPr>
          <w:rFonts w:ascii="仿宋" w:eastAsia="仿宋" w:hAnsi="仿宋" w:cs="Times New Roman"/>
          <w:sz w:val="24"/>
          <w:szCs w:val="24"/>
        </w:rPr>
      </w:pPr>
      <w:r w:rsidRPr="00276ABE">
        <w:rPr>
          <w:rFonts w:ascii="仿宋" w:eastAsia="仿宋" w:hAnsi="仿宋" w:cs="Times New Roman" w:hint="eastAsia"/>
          <w:sz w:val="24"/>
          <w:szCs w:val="24"/>
        </w:rPr>
        <w:t>你觉得武汉市的形象物是什么？（购买者）</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黄鹤楼（198，22.5%）</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鸭脖、鸭肉（321，36.5%）</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楚河汉街（229，26.1%）</w:t>
      </w:r>
      <w:r w:rsidR="0098513F" w:rsidRPr="0098513F">
        <w:rPr>
          <w:rFonts w:ascii="仿宋" w:eastAsia="仿宋" w:hAnsi="仿宋" w:cs="Times New Roman"/>
          <w:sz w:val="24"/>
          <w:szCs w:val="24"/>
        </w:rPr>
        <w:t xml:space="preserve"> </w:t>
      </w:r>
    </w:p>
    <w:p w:rsidR="0098513F" w:rsidRPr="0098513F"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武汉长江大桥（131，14.9%）</w:t>
      </w:r>
    </w:p>
    <w:p w:rsidR="0098513F" w:rsidRPr="0098513F" w:rsidRDefault="0098513F" w:rsidP="0098513F">
      <w:pPr>
        <w:spacing w:line="360" w:lineRule="auto"/>
        <w:rPr>
          <w:rFonts w:ascii="仿宋" w:eastAsia="仿宋" w:hAnsi="仿宋" w:cs="Times New Roman"/>
          <w:sz w:val="24"/>
          <w:szCs w:val="24"/>
        </w:rPr>
      </w:pPr>
      <w:r w:rsidRPr="0098513F">
        <w:rPr>
          <w:rFonts w:ascii="仿宋" w:eastAsia="仿宋" w:hAnsi="仿宋" w:cs="Times New Roman" w:hint="eastAsia"/>
          <w:sz w:val="24"/>
          <w:szCs w:val="24"/>
        </w:rPr>
        <w:t>这是为了说明武汉市的卤制鸭肉行业成为了一个品牌，也从侧面说明了卤制鸭肉的地域集中性。</w:t>
      </w:r>
    </w:p>
    <w:p w:rsidR="0098513F" w:rsidRPr="00276ABE" w:rsidRDefault="0098513F" w:rsidP="00276ABE">
      <w:pPr>
        <w:pStyle w:val="a5"/>
        <w:numPr>
          <w:ilvl w:val="0"/>
          <w:numId w:val="21"/>
        </w:numPr>
        <w:spacing w:line="360" w:lineRule="auto"/>
        <w:ind w:firstLineChars="0"/>
        <w:rPr>
          <w:rFonts w:ascii="仿宋" w:eastAsia="仿宋" w:hAnsi="仿宋" w:cs="Times New Roman"/>
          <w:sz w:val="24"/>
          <w:szCs w:val="24"/>
        </w:rPr>
      </w:pPr>
      <w:r w:rsidRPr="00276ABE">
        <w:rPr>
          <w:rFonts w:ascii="仿宋" w:eastAsia="仿宋" w:hAnsi="仿宋" w:cs="Times New Roman" w:hint="eastAsia"/>
          <w:sz w:val="24"/>
          <w:szCs w:val="24"/>
        </w:rPr>
        <w:t>2.你认为武汉</w:t>
      </w:r>
      <w:proofErr w:type="gramStart"/>
      <w:r w:rsidRPr="00276ABE">
        <w:rPr>
          <w:rFonts w:ascii="仿宋" w:eastAsia="仿宋" w:hAnsi="仿宋" w:cs="Times New Roman" w:hint="eastAsia"/>
          <w:sz w:val="24"/>
          <w:szCs w:val="24"/>
        </w:rPr>
        <w:t>卤制鸭脖鸭肉</w:t>
      </w:r>
      <w:proofErr w:type="gramEnd"/>
      <w:r w:rsidRPr="00276ABE">
        <w:rPr>
          <w:rFonts w:ascii="仿宋" w:eastAsia="仿宋" w:hAnsi="仿宋" w:cs="Times New Roman" w:hint="eastAsia"/>
          <w:sz w:val="24"/>
          <w:szCs w:val="24"/>
        </w:rPr>
        <w:t>产业的历史有多久了？（购买者）</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近些年的事（121，13.8%）</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 xml:space="preserve">有些时候了（337，38.3%） </w:t>
      </w:r>
    </w:p>
    <w:p w:rsidR="0098513F" w:rsidRPr="0098513F" w:rsidRDefault="00276ABE" w:rsidP="0098513F">
      <w:pPr>
        <w:spacing w:line="360" w:lineRule="auto"/>
        <w:rPr>
          <w:rFonts w:ascii="仿宋" w:eastAsia="仿宋" w:hAnsi="仿宋" w:cs="Times New Roman"/>
          <w:sz w:val="24"/>
          <w:szCs w:val="24"/>
        </w:rPr>
      </w:pPr>
      <w:r>
        <w:rPr>
          <w:rFonts w:hint="eastAsia"/>
        </w:rPr>
        <w:t>□</w:t>
      </w:r>
      <w:r>
        <w:rPr>
          <w:rFonts w:ascii="仿宋" w:eastAsia="仿宋" w:hAnsi="仿宋" w:cs="Times New Roman" w:hint="eastAsia"/>
          <w:sz w:val="24"/>
          <w:szCs w:val="24"/>
        </w:rPr>
        <w:t>好久</w:t>
      </w:r>
      <w:r w:rsidR="0098513F" w:rsidRPr="0098513F">
        <w:rPr>
          <w:rFonts w:ascii="仿宋" w:eastAsia="仿宋" w:hAnsi="仿宋" w:cs="Times New Roman" w:hint="eastAsia"/>
          <w:sz w:val="24"/>
          <w:szCs w:val="24"/>
        </w:rPr>
        <w:t>（421，47.9%）</w:t>
      </w:r>
    </w:p>
    <w:p w:rsidR="0098513F" w:rsidRPr="00276ABE" w:rsidRDefault="0098513F" w:rsidP="00276ABE">
      <w:pPr>
        <w:pStyle w:val="a5"/>
        <w:numPr>
          <w:ilvl w:val="0"/>
          <w:numId w:val="21"/>
        </w:numPr>
        <w:spacing w:line="360" w:lineRule="auto"/>
        <w:ind w:firstLineChars="0"/>
        <w:rPr>
          <w:rFonts w:ascii="仿宋" w:eastAsia="仿宋" w:hAnsi="仿宋" w:cs="Times New Roman"/>
          <w:sz w:val="24"/>
          <w:szCs w:val="24"/>
        </w:rPr>
      </w:pPr>
      <w:r w:rsidRPr="00276ABE">
        <w:rPr>
          <w:rFonts w:ascii="仿宋" w:eastAsia="仿宋" w:hAnsi="仿宋" w:cs="Times New Roman" w:hint="eastAsia"/>
          <w:sz w:val="24"/>
          <w:szCs w:val="24"/>
        </w:rPr>
        <w:t>你认为现阶段比较有名的卤制鸭肉品牌，比如周黑鸭、绝</w:t>
      </w:r>
      <w:proofErr w:type="gramStart"/>
      <w:r w:rsidRPr="00276ABE">
        <w:rPr>
          <w:rFonts w:ascii="仿宋" w:eastAsia="仿宋" w:hAnsi="仿宋" w:cs="Times New Roman" w:hint="eastAsia"/>
          <w:sz w:val="24"/>
          <w:szCs w:val="24"/>
        </w:rPr>
        <w:t>味鸭脖</w:t>
      </w:r>
      <w:proofErr w:type="gramEnd"/>
      <w:r w:rsidRPr="00276ABE">
        <w:rPr>
          <w:rFonts w:ascii="仿宋" w:eastAsia="仿宋" w:hAnsi="仿宋" w:cs="Times New Roman" w:hint="eastAsia"/>
          <w:sz w:val="24"/>
          <w:szCs w:val="24"/>
        </w:rPr>
        <w:t>、小胡鸭、精</w:t>
      </w:r>
      <w:proofErr w:type="gramStart"/>
      <w:r w:rsidRPr="00276ABE">
        <w:rPr>
          <w:rFonts w:ascii="仿宋" w:eastAsia="仿宋" w:hAnsi="仿宋" w:cs="Times New Roman" w:hint="eastAsia"/>
          <w:sz w:val="24"/>
          <w:szCs w:val="24"/>
        </w:rPr>
        <w:t>武鸭脖</w:t>
      </w:r>
      <w:proofErr w:type="gramEnd"/>
      <w:r w:rsidRPr="00276ABE">
        <w:rPr>
          <w:rFonts w:ascii="仿宋" w:eastAsia="仿宋" w:hAnsi="仿宋" w:cs="Times New Roman" w:hint="eastAsia"/>
          <w:sz w:val="24"/>
          <w:szCs w:val="24"/>
        </w:rPr>
        <w:t>，他们的味道区别大吗？（购买者）</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非常大，我可以明显分辨出来（79，9.0%）</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 xml:space="preserve">有些区别，但并不总能分辨出来（118，13.4%） </w:t>
      </w:r>
    </w:p>
    <w:p w:rsidR="0098513F" w:rsidRPr="0098513F"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没有什么区别了，味道差不多（682，77.6%）</w:t>
      </w:r>
    </w:p>
    <w:p w:rsidR="0098513F" w:rsidRPr="0098513F" w:rsidRDefault="0098513F" w:rsidP="0098513F">
      <w:pPr>
        <w:spacing w:line="360" w:lineRule="auto"/>
        <w:rPr>
          <w:rFonts w:ascii="仿宋" w:eastAsia="仿宋" w:hAnsi="仿宋" w:cs="Times New Roman"/>
          <w:sz w:val="24"/>
          <w:szCs w:val="24"/>
        </w:rPr>
      </w:pPr>
      <w:r w:rsidRPr="0098513F">
        <w:rPr>
          <w:rFonts w:ascii="仿宋" w:eastAsia="仿宋" w:hAnsi="仿宋" w:cs="Times New Roman" w:hint="eastAsia"/>
          <w:sz w:val="24"/>
          <w:szCs w:val="24"/>
        </w:rPr>
        <w:lastRenderedPageBreak/>
        <w:t>这是为了说明卤制鸭肉集群的共生性。</w:t>
      </w:r>
    </w:p>
    <w:p w:rsidR="0098513F" w:rsidRPr="00276ABE" w:rsidRDefault="0098513F" w:rsidP="00276ABE">
      <w:pPr>
        <w:pStyle w:val="a5"/>
        <w:numPr>
          <w:ilvl w:val="0"/>
          <w:numId w:val="21"/>
        </w:numPr>
        <w:spacing w:line="360" w:lineRule="auto"/>
        <w:ind w:firstLineChars="0"/>
        <w:rPr>
          <w:rFonts w:ascii="仿宋" w:eastAsia="仿宋" w:hAnsi="仿宋" w:cs="Times New Roman"/>
          <w:sz w:val="24"/>
          <w:szCs w:val="24"/>
        </w:rPr>
      </w:pPr>
      <w:r w:rsidRPr="00276ABE">
        <w:rPr>
          <w:rFonts w:ascii="仿宋" w:eastAsia="仿宋" w:hAnsi="仿宋" w:cs="Times New Roman" w:hint="eastAsia"/>
          <w:sz w:val="24"/>
          <w:szCs w:val="24"/>
        </w:rPr>
        <w:t>你是否常看到知名的卤制鸭肉品牌的销售门店集中在一起？（购买者）</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 xml:space="preserve">经常看到（323，36.7%） </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 xml:space="preserve">有时候看到（321，36.5%） </w:t>
      </w:r>
    </w:p>
    <w:p w:rsidR="0098513F" w:rsidRPr="0098513F"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不经常看到（235，26.8%）</w:t>
      </w:r>
    </w:p>
    <w:p w:rsidR="0098513F" w:rsidRPr="0098513F" w:rsidRDefault="0098513F" w:rsidP="0098513F">
      <w:pPr>
        <w:spacing w:line="360" w:lineRule="auto"/>
        <w:rPr>
          <w:rFonts w:ascii="仿宋" w:eastAsia="仿宋" w:hAnsi="仿宋" w:cs="Times New Roman"/>
          <w:sz w:val="24"/>
          <w:szCs w:val="24"/>
        </w:rPr>
      </w:pPr>
      <w:r w:rsidRPr="0098513F">
        <w:rPr>
          <w:rFonts w:ascii="仿宋" w:eastAsia="仿宋" w:hAnsi="仿宋" w:cs="Times New Roman" w:hint="eastAsia"/>
          <w:sz w:val="24"/>
          <w:szCs w:val="24"/>
        </w:rPr>
        <w:t>这说明了卤制鸭肉集群的竞合性。</w:t>
      </w:r>
    </w:p>
    <w:p w:rsidR="0098513F" w:rsidRPr="00276ABE" w:rsidRDefault="0098513F" w:rsidP="00276ABE">
      <w:pPr>
        <w:pStyle w:val="a5"/>
        <w:numPr>
          <w:ilvl w:val="0"/>
          <w:numId w:val="21"/>
        </w:numPr>
        <w:spacing w:line="360" w:lineRule="auto"/>
        <w:ind w:firstLineChars="0"/>
        <w:rPr>
          <w:rFonts w:ascii="仿宋" w:eastAsia="仿宋" w:hAnsi="仿宋" w:cs="Times New Roman"/>
          <w:sz w:val="24"/>
          <w:szCs w:val="24"/>
        </w:rPr>
      </w:pPr>
      <w:r w:rsidRPr="00276ABE">
        <w:rPr>
          <w:rFonts w:ascii="仿宋" w:eastAsia="仿宋" w:hAnsi="仿宋" w:cs="Times New Roman" w:hint="eastAsia"/>
          <w:sz w:val="24"/>
          <w:szCs w:val="24"/>
        </w:rPr>
        <w:t>你喜欢卤制鸭肉并且经常购买鸭肉产品吗？</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喜欢</w:t>
      </w:r>
      <w:proofErr w:type="gramStart"/>
      <w:r w:rsidR="0098513F" w:rsidRPr="0098513F">
        <w:rPr>
          <w:rFonts w:ascii="仿宋" w:eastAsia="仿宋" w:hAnsi="仿宋" w:cs="Times New Roman" w:hint="eastAsia"/>
          <w:sz w:val="24"/>
          <w:szCs w:val="24"/>
        </w:rPr>
        <w:t>吃而且</w:t>
      </w:r>
      <w:proofErr w:type="gramEnd"/>
      <w:r w:rsidR="0098513F" w:rsidRPr="0098513F">
        <w:rPr>
          <w:rFonts w:ascii="仿宋" w:eastAsia="仿宋" w:hAnsi="仿宋" w:cs="Times New Roman" w:hint="eastAsia"/>
          <w:sz w:val="24"/>
          <w:szCs w:val="24"/>
        </w:rPr>
        <w:t xml:space="preserve">经常购买（327，37.2%） </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喜欢吃但不经常购买，只当消遣（332，37.8%）</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不太喜欢吃有时候会买（117，13.3%）</w:t>
      </w:r>
    </w:p>
    <w:p w:rsidR="0098513F" w:rsidRPr="0098513F"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不喜欢吃也不喜欢买（103，11.7%）</w:t>
      </w:r>
    </w:p>
    <w:p w:rsidR="0098513F" w:rsidRPr="0098513F" w:rsidRDefault="0098513F" w:rsidP="0098513F">
      <w:pPr>
        <w:spacing w:line="360" w:lineRule="auto"/>
        <w:rPr>
          <w:rFonts w:ascii="仿宋" w:eastAsia="仿宋" w:hAnsi="仿宋" w:cs="Times New Roman"/>
          <w:sz w:val="24"/>
          <w:szCs w:val="24"/>
        </w:rPr>
      </w:pPr>
      <w:r w:rsidRPr="0098513F">
        <w:rPr>
          <w:rFonts w:ascii="仿宋" w:eastAsia="仿宋" w:hAnsi="仿宋" w:cs="Times New Roman" w:hint="eastAsia"/>
          <w:sz w:val="24"/>
          <w:szCs w:val="24"/>
        </w:rPr>
        <w:t>这说明武汉</w:t>
      </w:r>
      <w:proofErr w:type="gramStart"/>
      <w:r w:rsidRPr="0098513F">
        <w:rPr>
          <w:rFonts w:ascii="仿宋" w:eastAsia="仿宋" w:hAnsi="仿宋" w:cs="Times New Roman" w:hint="eastAsia"/>
          <w:sz w:val="24"/>
          <w:szCs w:val="24"/>
        </w:rPr>
        <w:t>鸭脖具有</w:t>
      </w:r>
      <w:proofErr w:type="gramEnd"/>
      <w:r w:rsidRPr="0098513F">
        <w:rPr>
          <w:rFonts w:ascii="仿宋" w:eastAsia="仿宋" w:hAnsi="仿宋" w:cs="Times New Roman" w:hint="eastAsia"/>
          <w:sz w:val="24"/>
          <w:szCs w:val="24"/>
        </w:rPr>
        <w:t>广阔的市场。</w:t>
      </w:r>
    </w:p>
    <w:p w:rsidR="0098513F" w:rsidRPr="00276ABE" w:rsidRDefault="0098513F" w:rsidP="00276ABE">
      <w:pPr>
        <w:pStyle w:val="a5"/>
        <w:numPr>
          <w:ilvl w:val="0"/>
          <w:numId w:val="21"/>
        </w:numPr>
        <w:spacing w:line="360" w:lineRule="auto"/>
        <w:ind w:firstLineChars="0"/>
        <w:rPr>
          <w:rFonts w:ascii="仿宋" w:eastAsia="仿宋" w:hAnsi="仿宋" w:cs="Times New Roman"/>
          <w:sz w:val="24"/>
          <w:szCs w:val="24"/>
        </w:rPr>
      </w:pPr>
      <w:r w:rsidRPr="00276ABE">
        <w:rPr>
          <w:rFonts w:ascii="仿宋" w:eastAsia="仿宋" w:hAnsi="仿宋" w:cs="Times New Roman" w:hint="eastAsia"/>
          <w:sz w:val="24"/>
          <w:szCs w:val="24"/>
        </w:rPr>
        <w:t>如果要你从事卤制鸭肉行业，你觉得哪方面最让你担忧？（普通群众）</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地价、房租太贵（222，25.3%）</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 xml:space="preserve">经营失败的风险较大，不容易收回成本（197，22.4%） </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 xml:space="preserve">自身的合法权益可能不能得到保障（326，37.1%） </w:t>
      </w:r>
    </w:p>
    <w:p w:rsidR="0098513F" w:rsidRPr="0098513F"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其他（134，15.2%）</w:t>
      </w:r>
    </w:p>
    <w:p w:rsidR="0098513F" w:rsidRPr="00276ABE" w:rsidRDefault="0098513F" w:rsidP="00276ABE">
      <w:pPr>
        <w:pStyle w:val="a5"/>
        <w:numPr>
          <w:ilvl w:val="0"/>
          <w:numId w:val="21"/>
        </w:numPr>
        <w:spacing w:line="360" w:lineRule="auto"/>
        <w:ind w:firstLineChars="0"/>
        <w:rPr>
          <w:rFonts w:ascii="仿宋" w:eastAsia="仿宋" w:hAnsi="仿宋" w:cs="Times New Roman"/>
          <w:sz w:val="24"/>
          <w:szCs w:val="24"/>
        </w:rPr>
      </w:pPr>
      <w:r w:rsidRPr="00276ABE">
        <w:rPr>
          <w:rFonts w:ascii="仿宋" w:eastAsia="仿宋" w:hAnsi="仿宋" w:cs="Times New Roman" w:hint="eastAsia"/>
          <w:sz w:val="24"/>
          <w:szCs w:val="24"/>
        </w:rPr>
        <w:t>你觉得武汉人的饮食更偏重于哪种口味？</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 xml:space="preserve">麻（142，16.2%） </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甜（19，2.2%）</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 xml:space="preserve">咸（229，26.1%） </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 xml:space="preserve">辣（384，43.7%） </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 xml:space="preserve">酸（56，6.4%） </w:t>
      </w:r>
    </w:p>
    <w:p w:rsidR="0098513F" w:rsidRPr="0098513F"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清淡（49，5.4%）</w:t>
      </w:r>
    </w:p>
    <w:p w:rsidR="0098513F" w:rsidRPr="00276ABE" w:rsidRDefault="0098513F" w:rsidP="00276ABE">
      <w:pPr>
        <w:pStyle w:val="a5"/>
        <w:numPr>
          <w:ilvl w:val="0"/>
          <w:numId w:val="22"/>
        </w:numPr>
        <w:spacing w:line="360" w:lineRule="auto"/>
        <w:ind w:firstLineChars="0"/>
        <w:rPr>
          <w:rFonts w:ascii="仿宋" w:eastAsia="仿宋" w:hAnsi="仿宋" w:cs="Times New Roman"/>
          <w:sz w:val="24"/>
          <w:szCs w:val="24"/>
        </w:rPr>
      </w:pPr>
      <w:r w:rsidRPr="00276ABE">
        <w:rPr>
          <w:rFonts w:ascii="仿宋" w:eastAsia="仿宋" w:hAnsi="仿宋" w:cs="Times New Roman" w:hint="eastAsia"/>
          <w:sz w:val="24"/>
          <w:szCs w:val="24"/>
        </w:rPr>
        <w:t>你认为如果武汉市卤制鸭肉行业要进一步发展的话，最需要哪些方面的扶持呢？</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政府进一步的重视（192，21.8%）</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 xml:space="preserve">集群内部的共同协作和发展（346，39.4%） </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 xml:space="preserve">企业自身的努力和经营（179，20.4%） </w:t>
      </w:r>
    </w:p>
    <w:p w:rsidR="0098513F" w:rsidRPr="0098513F" w:rsidRDefault="00276ABE" w:rsidP="0098513F">
      <w:pPr>
        <w:spacing w:line="360" w:lineRule="auto"/>
        <w:rPr>
          <w:rFonts w:ascii="仿宋" w:eastAsia="仿宋" w:hAnsi="仿宋" w:cs="Times New Roman"/>
          <w:sz w:val="24"/>
          <w:szCs w:val="24"/>
        </w:rPr>
      </w:pPr>
      <w:r>
        <w:rPr>
          <w:rFonts w:hint="eastAsia"/>
        </w:rPr>
        <w:lastRenderedPageBreak/>
        <w:t>□</w:t>
      </w:r>
      <w:r w:rsidR="0098513F" w:rsidRPr="0098513F">
        <w:rPr>
          <w:rFonts w:ascii="仿宋" w:eastAsia="仿宋" w:hAnsi="仿宋" w:cs="Times New Roman" w:hint="eastAsia"/>
          <w:sz w:val="24"/>
          <w:szCs w:val="24"/>
        </w:rPr>
        <w:t>其他（162，18.4%）</w:t>
      </w:r>
    </w:p>
    <w:p w:rsidR="0098513F" w:rsidRPr="00276ABE" w:rsidRDefault="0098513F" w:rsidP="00276ABE">
      <w:pPr>
        <w:pStyle w:val="a5"/>
        <w:numPr>
          <w:ilvl w:val="0"/>
          <w:numId w:val="22"/>
        </w:numPr>
        <w:spacing w:line="360" w:lineRule="auto"/>
        <w:ind w:firstLineChars="0"/>
        <w:rPr>
          <w:rFonts w:ascii="仿宋" w:eastAsia="仿宋" w:hAnsi="仿宋" w:cs="Times New Roman"/>
          <w:sz w:val="24"/>
          <w:szCs w:val="24"/>
        </w:rPr>
      </w:pPr>
      <w:r w:rsidRPr="00276ABE">
        <w:rPr>
          <w:rFonts w:ascii="仿宋" w:eastAsia="仿宋" w:hAnsi="仿宋" w:cs="Times New Roman" w:hint="eastAsia"/>
          <w:sz w:val="24"/>
          <w:szCs w:val="24"/>
        </w:rPr>
        <w:t>一些小品牌的卤制鸭肉是否会受到你的青睐，即你是否会购买除了周黑鸭、绝</w:t>
      </w:r>
      <w:proofErr w:type="gramStart"/>
      <w:r w:rsidRPr="00276ABE">
        <w:rPr>
          <w:rFonts w:ascii="仿宋" w:eastAsia="仿宋" w:hAnsi="仿宋" w:cs="Times New Roman" w:hint="eastAsia"/>
          <w:sz w:val="24"/>
          <w:szCs w:val="24"/>
        </w:rPr>
        <w:t>味鸭脖</w:t>
      </w:r>
      <w:proofErr w:type="gramEnd"/>
      <w:r w:rsidRPr="00276ABE">
        <w:rPr>
          <w:rFonts w:ascii="仿宋" w:eastAsia="仿宋" w:hAnsi="仿宋" w:cs="Times New Roman" w:hint="eastAsia"/>
          <w:sz w:val="24"/>
          <w:szCs w:val="24"/>
        </w:rPr>
        <w:t>、精</w:t>
      </w:r>
      <w:proofErr w:type="gramStart"/>
      <w:r w:rsidRPr="00276ABE">
        <w:rPr>
          <w:rFonts w:ascii="仿宋" w:eastAsia="仿宋" w:hAnsi="仿宋" w:cs="Times New Roman" w:hint="eastAsia"/>
          <w:sz w:val="24"/>
          <w:szCs w:val="24"/>
        </w:rPr>
        <w:t>武系列</w:t>
      </w:r>
      <w:proofErr w:type="gramEnd"/>
      <w:r w:rsidRPr="00276ABE">
        <w:rPr>
          <w:rFonts w:ascii="仿宋" w:eastAsia="仿宋" w:hAnsi="仿宋" w:cs="Times New Roman" w:hint="eastAsia"/>
          <w:sz w:val="24"/>
          <w:szCs w:val="24"/>
        </w:rPr>
        <w:t>和小胡鸭之外的卤制鸭肉产品？</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 xml:space="preserve">我不会（678,77.1%） </w:t>
      </w:r>
    </w:p>
    <w:p w:rsidR="0098513F" w:rsidRPr="0098513F"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我会（201，22.9%）</w:t>
      </w:r>
    </w:p>
    <w:p w:rsidR="0098513F" w:rsidRPr="00276ABE" w:rsidRDefault="0098513F" w:rsidP="00276ABE">
      <w:pPr>
        <w:pStyle w:val="a5"/>
        <w:numPr>
          <w:ilvl w:val="0"/>
          <w:numId w:val="22"/>
        </w:numPr>
        <w:spacing w:line="360" w:lineRule="auto"/>
        <w:ind w:firstLineChars="0"/>
        <w:rPr>
          <w:rFonts w:ascii="仿宋" w:eastAsia="仿宋" w:hAnsi="仿宋" w:cs="Times New Roman"/>
          <w:sz w:val="24"/>
          <w:szCs w:val="24"/>
        </w:rPr>
      </w:pPr>
      <w:r w:rsidRPr="00276ABE">
        <w:rPr>
          <w:rFonts w:ascii="仿宋" w:eastAsia="仿宋" w:hAnsi="仿宋" w:cs="Times New Roman" w:hint="eastAsia"/>
          <w:sz w:val="24"/>
          <w:szCs w:val="24"/>
        </w:rPr>
        <w:t>你知道</w:t>
      </w:r>
      <w:proofErr w:type="gramStart"/>
      <w:r w:rsidRPr="00276ABE">
        <w:rPr>
          <w:rFonts w:ascii="仿宋" w:eastAsia="仿宋" w:hAnsi="仿宋" w:cs="Times New Roman" w:hint="eastAsia"/>
          <w:sz w:val="24"/>
          <w:szCs w:val="24"/>
        </w:rPr>
        <w:t>周黑鸭在</w:t>
      </w:r>
      <w:proofErr w:type="gramEnd"/>
      <w:r w:rsidRPr="00276ABE">
        <w:rPr>
          <w:rFonts w:ascii="仿宋" w:eastAsia="仿宋" w:hAnsi="仿宋" w:cs="Times New Roman" w:hint="eastAsia"/>
          <w:sz w:val="24"/>
          <w:szCs w:val="24"/>
        </w:rPr>
        <w:t>“变形金刚4”里植入广告吗？</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知道（443，50.4%）</w:t>
      </w:r>
    </w:p>
    <w:p w:rsidR="0098513F" w:rsidRPr="0098513F"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不知道（436，49.6%）</w:t>
      </w:r>
    </w:p>
    <w:p w:rsidR="0098513F" w:rsidRPr="00276ABE" w:rsidRDefault="0098513F" w:rsidP="00276ABE">
      <w:pPr>
        <w:pStyle w:val="a5"/>
        <w:numPr>
          <w:ilvl w:val="0"/>
          <w:numId w:val="22"/>
        </w:numPr>
        <w:spacing w:line="360" w:lineRule="auto"/>
        <w:ind w:firstLineChars="0"/>
        <w:rPr>
          <w:rFonts w:ascii="仿宋" w:eastAsia="仿宋" w:hAnsi="仿宋" w:cs="Times New Roman"/>
          <w:sz w:val="24"/>
          <w:szCs w:val="24"/>
        </w:rPr>
      </w:pPr>
      <w:r w:rsidRPr="00276ABE">
        <w:rPr>
          <w:rFonts w:ascii="仿宋" w:eastAsia="仿宋" w:hAnsi="仿宋" w:cs="Times New Roman" w:hint="eastAsia"/>
          <w:sz w:val="24"/>
          <w:szCs w:val="24"/>
        </w:rPr>
        <w:t>如果你知道，你觉得这个广告对你买它的产品有影响吗？</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 xml:space="preserve">有（691，78.6%） </w:t>
      </w:r>
    </w:p>
    <w:p w:rsidR="0098513F" w:rsidRPr="0098513F"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没有（188，21.4%）</w:t>
      </w:r>
    </w:p>
    <w:p w:rsidR="0098513F" w:rsidRPr="00276ABE" w:rsidRDefault="0098513F" w:rsidP="00276ABE">
      <w:pPr>
        <w:pStyle w:val="a5"/>
        <w:numPr>
          <w:ilvl w:val="0"/>
          <w:numId w:val="22"/>
        </w:numPr>
        <w:spacing w:line="360" w:lineRule="auto"/>
        <w:ind w:firstLineChars="0"/>
        <w:rPr>
          <w:rFonts w:ascii="仿宋" w:eastAsia="仿宋" w:hAnsi="仿宋" w:cs="Times New Roman"/>
          <w:sz w:val="24"/>
          <w:szCs w:val="24"/>
        </w:rPr>
      </w:pPr>
      <w:r w:rsidRPr="00276ABE">
        <w:rPr>
          <w:rFonts w:ascii="仿宋" w:eastAsia="仿宋" w:hAnsi="仿宋" w:cs="Times New Roman" w:hint="eastAsia"/>
          <w:sz w:val="24"/>
          <w:szCs w:val="24"/>
        </w:rPr>
        <w:t>如果有影响，你觉得最主要的是什么样的影响呢？</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使更多的人了解到了周</w:t>
      </w:r>
      <w:proofErr w:type="gramStart"/>
      <w:r w:rsidR="0098513F" w:rsidRPr="0098513F">
        <w:rPr>
          <w:rFonts w:ascii="仿宋" w:eastAsia="仿宋" w:hAnsi="仿宋" w:cs="Times New Roman" w:hint="eastAsia"/>
          <w:sz w:val="24"/>
          <w:szCs w:val="24"/>
        </w:rPr>
        <w:t>黑鸭这个</w:t>
      </w:r>
      <w:proofErr w:type="gramEnd"/>
      <w:r w:rsidR="0098513F" w:rsidRPr="0098513F">
        <w:rPr>
          <w:rFonts w:ascii="仿宋" w:eastAsia="仿宋" w:hAnsi="仿宋" w:cs="Times New Roman" w:hint="eastAsia"/>
          <w:sz w:val="24"/>
          <w:szCs w:val="24"/>
        </w:rPr>
        <w:t>品牌（331，37.7%）</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增加周</w:t>
      </w:r>
      <w:proofErr w:type="gramStart"/>
      <w:r w:rsidR="0098513F" w:rsidRPr="0098513F">
        <w:rPr>
          <w:rFonts w:ascii="仿宋" w:eastAsia="仿宋" w:hAnsi="仿宋" w:cs="Times New Roman" w:hint="eastAsia"/>
          <w:sz w:val="24"/>
          <w:szCs w:val="24"/>
        </w:rPr>
        <w:t>黑鸭品牌</w:t>
      </w:r>
      <w:proofErr w:type="gramEnd"/>
      <w:r w:rsidR="0098513F" w:rsidRPr="0098513F">
        <w:rPr>
          <w:rFonts w:ascii="仿宋" w:eastAsia="仿宋" w:hAnsi="仿宋" w:cs="Times New Roman" w:hint="eastAsia"/>
          <w:sz w:val="24"/>
          <w:szCs w:val="24"/>
        </w:rPr>
        <w:t>的影响力（279，31.7%）</w:t>
      </w:r>
    </w:p>
    <w:p w:rsidR="00276ABE"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宣传其“会娱乐更快乐”的理念（222，25.3%）</w:t>
      </w:r>
    </w:p>
    <w:p w:rsidR="0098513F" w:rsidRPr="0098513F" w:rsidRDefault="00276ABE" w:rsidP="0098513F">
      <w:pPr>
        <w:spacing w:line="360" w:lineRule="auto"/>
        <w:rPr>
          <w:rFonts w:ascii="仿宋" w:eastAsia="仿宋" w:hAnsi="仿宋" w:cs="Times New Roman"/>
          <w:sz w:val="24"/>
          <w:szCs w:val="24"/>
        </w:rPr>
      </w:pPr>
      <w:r>
        <w:rPr>
          <w:rFonts w:hint="eastAsia"/>
        </w:rPr>
        <w:t>□</w:t>
      </w:r>
      <w:r w:rsidR="0098513F" w:rsidRPr="0098513F">
        <w:rPr>
          <w:rFonts w:ascii="仿宋" w:eastAsia="仿宋" w:hAnsi="仿宋" w:cs="Times New Roman" w:hint="eastAsia"/>
          <w:sz w:val="24"/>
          <w:szCs w:val="24"/>
        </w:rPr>
        <w:t>其他（47，5.3%）</w:t>
      </w:r>
    </w:p>
    <w:p w:rsidR="00726AD1" w:rsidRDefault="00726AD1" w:rsidP="00726AD1">
      <w:pPr>
        <w:pStyle w:val="a5"/>
        <w:numPr>
          <w:ilvl w:val="0"/>
          <w:numId w:val="21"/>
        </w:numPr>
        <w:spacing w:line="360" w:lineRule="auto"/>
        <w:ind w:firstLineChars="0"/>
        <w:rPr>
          <w:rFonts w:ascii="仿宋" w:eastAsia="仿宋" w:hAnsi="仿宋" w:cs="Times New Roman"/>
          <w:sz w:val="24"/>
          <w:szCs w:val="24"/>
        </w:rPr>
      </w:pPr>
      <w:r w:rsidRPr="00276ABE">
        <w:rPr>
          <w:rFonts w:ascii="仿宋" w:eastAsia="仿宋" w:hAnsi="仿宋" w:cs="Times New Roman" w:hint="eastAsia"/>
          <w:sz w:val="24"/>
          <w:szCs w:val="24"/>
        </w:rPr>
        <w:t>从</w:t>
      </w:r>
      <w:proofErr w:type="gramStart"/>
      <w:r w:rsidRPr="00276ABE">
        <w:rPr>
          <w:rFonts w:ascii="仿宋" w:eastAsia="仿宋" w:hAnsi="仿宋" w:cs="Times New Roman" w:hint="eastAsia"/>
          <w:sz w:val="24"/>
          <w:szCs w:val="24"/>
        </w:rPr>
        <w:t>你专业</w:t>
      </w:r>
      <w:proofErr w:type="gramEnd"/>
      <w:r w:rsidRPr="00276ABE">
        <w:rPr>
          <w:rFonts w:ascii="仿宋" w:eastAsia="仿宋" w:hAnsi="仿宋" w:cs="Times New Roman" w:hint="eastAsia"/>
          <w:sz w:val="24"/>
          <w:szCs w:val="24"/>
        </w:rPr>
        <w:t>的角度来看，现在武汉市的卤制鸭肉行业出现的问题有哪些呢？（对相关从业人员的访谈）</w:t>
      </w:r>
    </w:p>
    <w:p w:rsidR="00726AD1" w:rsidRPr="00726AD1" w:rsidRDefault="00726AD1" w:rsidP="00726AD1">
      <w:pPr>
        <w:pStyle w:val="a5"/>
        <w:spacing w:line="360" w:lineRule="auto"/>
        <w:ind w:left="420" w:firstLineChars="0" w:firstLine="0"/>
        <w:rPr>
          <w:rFonts w:ascii="仿宋" w:eastAsia="仿宋" w:hAnsi="仿宋" w:cs="Times New Roman"/>
          <w:sz w:val="24"/>
          <w:szCs w:val="24"/>
          <w:u w:val="single"/>
        </w:rPr>
      </w:pPr>
      <w:r>
        <w:rPr>
          <w:rFonts w:ascii="仿宋" w:eastAsia="仿宋" w:hAnsi="仿宋" w:cs="Times New Roman" w:hint="eastAsia"/>
          <w:sz w:val="24"/>
          <w:szCs w:val="24"/>
          <w:u w:val="single"/>
        </w:rPr>
        <w:t xml:space="preserve">                                                                     </w:t>
      </w:r>
    </w:p>
    <w:p w:rsidR="0098513F" w:rsidRPr="00726AD1" w:rsidRDefault="00726AD1" w:rsidP="00726AD1">
      <w:pPr>
        <w:spacing w:line="360" w:lineRule="auto"/>
      </w:pPr>
      <w:r>
        <w:rPr>
          <w:rFonts w:hint="eastAsia"/>
        </w:rPr>
        <w:t xml:space="preserve">                                                               </w:t>
      </w:r>
      <w:r w:rsidRPr="00726AD1">
        <w:rPr>
          <w:rFonts w:ascii="仿宋" w:eastAsia="仿宋" w:hAnsi="仿宋" w:cs="Times New Roman" w:hint="eastAsia"/>
          <w:sz w:val="24"/>
          <w:szCs w:val="24"/>
        </w:rPr>
        <w:t xml:space="preserve"> 谢谢您的配合！</w:t>
      </w:r>
    </w:p>
    <w:p w:rsidR="00607570" w:rsidRDefault="00607570" w:rsidP="00607570">
      <w:pPr>
        <w:pStyle w:val="1"/>
      </w:pPr>
      <w:bookmarkStart w:id="285" w:name="_Toc429130811"/>
      <w:bookmarkStart w:id="286" w:name="_Toc429130921"/>
      <w:bookmarkStart w:id="287" w:name="_Toc429135173"/>
      <w:bookmarkStart w:id="288" w:name="_Toc429600691"/>
      <w:r>
        <w:rPr>
          <w:rFonts w:hint="eastAsia"/>
        </w:rPr>
        <w:t>附件</w:t>
      </w:r>
      <w:r w:rsidR="00B826E9">
        <w:rPr>
          <w:rFonts w:hint="eastAsia"/>
        </w:rPr>
        <w:t>四</w:t>
      </w:r>
      <w:r>
        <w:rPr>
          <w:rFonts w:hint="eastAsia"/>
        </w:rPr>
        <w:t>：问卷调查结果分析</w:t>
      </w:r>
      <w:bookmarkEnd w:id="285"/>
      <w:bookmarkEnd w:id="286"/>
      <w:bookmarkEnd w:id="287"/>
      <w:bookmarkEnd w:id="288"/>
    </w:p>
    <w:p w:rsidR="00726AD1" w:rsidRDefault="00726AD1" w:rsidP="00D34612">
      <w:pPr>
        <w:spacing w:line="360" w:lineRule="auto"/>
        <w:ind w:firstLineChars="200" w:firstLine="480"/>
        <w:jc w:val="left"/>
        <w:rPr>
          <w:rFonts w:ascii="仿宋" w:eastAsia="仿宋" w:hAnsi="仿宋" w:cs="Times New Roman"/>
          <w:sz w:val="24"/>
          <w:szCs w:val="24"/>
        </w:rPr>
      </w:pPr>
      <w:r>
        <w:rPr>
          <w:rFonts w:ascii="仿宋" w:eastAsia="仿宋" w:hAnsi="仿宋" w:cs="Times New Roman" w:hint="eastAsia"/>
          <w:sz w:val="24"/>
          <w:szCs w:val="24"/>
        </w:rPr>
        <w:t>1.</w:t>
      </w:r>
      <w:r w:rsidRPr="00634251">
        <w:rPr>
          <w:rFonts w:ascii="仿宋" w:eastAsia="仿宋" w:hAnsi="仿宋" w:cs="Times New Roman" w:hint="eastAsia"/>
          <w:sz w:val="24"/>
          <w:szCs w:val="24"/>
        </w:rPr>
        <w:t>武汉市长江大桥、黄鹤楼、楚河汉界和</w:t>
      </w:r>
      <w:proofErr w:type="gramStart"/>
      <w:r w:rsidRPr="00634251">
        <w:rPr>
          <w:rFonts w:ascii="仿宋" w:eastAsia="仿宋" w:hAnsi="仿宋" w:cs="Times New Roman" w:hint="eastAsia"/>
          <w:sz w:val="24"/>
          <w:szCs w:val="24"/>
        </w:rPr>
        <w:t>鸭脖</w:t>
      </w:r>
      <w:proofErr w:type="gramEnd"/>
      <w:r w:rsidRPr="00634251">
        <w:rPr>
          <w:rFonts w:ascii="仿宋" w:eastAsia="仿宋" w:hAnsi="仿宋" w:cs="Times New Roman" w:hint="eastAsia"/>
          <w:sz w:val="24"/>
          <w:szCs w:val="24"/>
        </w:rPr>
        <w:t>鸭肉最能代表武汉。又根据我们的问卷调查，我们得到了如下结果。</w:t>
      </w:r>
      <w:r>
        <w:rPr>
          <w:rFonts w:ascii="仿宋" w:eastAsia="仿宋" w:hAnsi="仿宋" w:cs="Times New Roman" w:hint="eastAsia"/>
          <w:sz w:val="24"/>
          <w:szCs w:val="24"/>
        </w:rPr>
        <w:t>从中我们可以看出，卤制鸭肉行业的影响力逐步增大，甚至成了武汉市的形象代表百分之</w:t>
      </w:r>
      <w:proofErr w:type="gramStart"/>
      <w:r>
        <w:rPr>
          <w:rFonts w:ascii="仿宋" w:eastAsia="仿宋" w:hAnsi="仿宋" w:cs="Times New Roman" w:hint="eastAsia"/>
          <w:sz w:val="24"/>
          <w:szCs w:val="24"/>
        </w:rPr>
        <w:t>36</w:t>
      </w:r>
      <w:proofErr w:type="gramEnd"/>
      <w:r>
        <w:rPr>
          <w:rFonts w:ascii="仿宋" w:eastAsia="仿宋" w:hAnsi="仿宋" w:cs="Times New Roman" w:hint="eastAsia"/>
          <w:sz w:val="24"/>
          <w:szCs w:val="24"/>
        </w:rPr>
        <w:t>.5的人选择购买鸭脖。我们经常可以观察到这样的一个现象，就是游客来武汉旅游，给亲朋好友带的纪念品往往是知名卤制鸭肉品牌的产品。</w:t>
      </w:r>
    </w:p>
    <w:p w:rsidR="00726AD1" w:rsidRPr="00726AD1" w:rsidRDefault="00726AD1" w:rsidP="00726AD1">
      <w:pPr>
        <w:spacing w:line="360" w:lineRule="auto"/>
        <w:ind w:firstLineChars="200" w:firstLine="480"/>
        <w:rPr>
          <w:rFonts w:ascii="仿宋" w:eastAsia="仿宋" w:hAnsi="仿宋" w:cs="Times New Roman"/>
          <w:sz w:val="24"/>
          <w:szCs w:val="24"/>
        </w:rPr>
      </w:pPr>
    </w:p>
    <w:p w:rsidR="00726AD1" w:rsidRDefault="00726AD1" w:rsidP="00726AD1">
      <w:pPr>
        <w:spacing w:line="360" w:lineRule="auto"/>
        <w:ind w:firstLineChars="200" w:firstLine="420"/>
        <w:jc w:val="center"/>
        <w:rPr>
          <w:rFonts w:ascii="仿宋" w:eastAsia="仿宋" w:hAnsi="仿宋" w:cs="Times New Roman"/>
          <w:sz w:val="24"/>
          <w:szCs w:val="24"/>
        </w:rPr>
      </w:pPr>
      <w:r>
        <w:rPr>
          <w:noProof/>
        </w:rPr>
        <w:lastRenderedPageBreak/>
        <w:drawing>
          <wp:inline distT="0" distB="0" distL="0" distR="0" wp14:anchorId="16EFB003" wp14:editId="04401BD1">
            <wp:extent cx="3429000" cy="1728788"/>
            <wp:effectExtent l="0" t="0" r="0" b="508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726AD1" w:rsidRPr="00345174" w:rsidRDefault="00726AD1" w:rsidP="00D34612">
      <w:pPr>
        <w:spacing w:line="360" w:lineRule="auto"/>
        <w:ind w:firstLineChars="200" w:firstLine="480"/>
        <w:jc w:val="left"/>
        <w:rPr>
          <w:rFonts w:ascii="仿宋" w:eastAsia="仿宋" w:hAnsi="仿宋"/>
          <w:sz w:val="24"/>
          <w:szCs w:val="24"/>
        </w:rPr>
      </w:pPr>
      <w:r>
        <w:rPr>
          <w:rFonts w:ascii="仿宋" w:eastAsia="仿宋" w:hAnsi="仿宋" w:hint="eastAsia"/>
          <w:sz w:val="24"/>
          <w:szCs w:val="24"/>
        </w:rPr>
        <w:t>2.通过对消费者的提问，得到了以下结果。百分之</w:t>
      </w:r>
      <w:proofErr w:type="gramStart"/>
      <w:r>
        <w:rPr>
          <w:rFonts w:ascii="仿宋" w:eastAsia="仿宋" w:hAnsi="仿宋" w:hint="eastAsia"/>
          <w:sz w:val="24"/>
          <w:szCs w:val="24"/>
        </w:rPr>
        <w:t>36</w:t>
      </w:r>
      <w:proofErr w:type="gramEnd"/>
      <w:r>
        <w:rPr>
          <w:rFonts w:ascii="仿宋" w:eastAsia="仿宋" w:hAnsi="仿宋" w:hint="eastAsia"/>
          <w:sz w:val="24"/>
          <w:szCs w:val="24"/>
        </w:rPr>
        <w:t>.7的人经常看到鸭制品销售门店这就是多种具有替代性的商品集群经营带来的影响，互相博弈达到一种相对的均衡。既达到了地域集中性这一集群的基本条件，也实现了共赢。</w:t>
      </w:r>
    </w:p>
    <w:p w:rsidR="00726AD1" w:rsidRPr="00726AD1" w:rsidRDefault="00726AD1" w:rsidP="00726AD1">
      <w:pPr>
        <w:spacing w:line="360" w:lineRule="auto"/>
        <w:ind w:firstLineChars="200" w:firstLine="480"/>
        <w:rPr>
          <w:rFonts w:ascii="仿宋" w:eastAsia="仿宋" w:hAnsi="仿宋"/>
          <w:sz w:val="24"/>
          <w:szCs w:val="24"/>
        </w:rPr>
      </w:pPr>
    </w:p>
    <w:p w:rsidR="00726AD1" w:rsidRDefault="00726AD1" w:rsidP="00726AD1">
      <w:pPr>
        <w:spacing w:line="360" w:lineRule="auto"/>
        <w:ind w:firstLineChars="200" w:firstLine="420"/>
        <w:jc w:val="center"/>
        <w:rPr>
          <w:rFonts w:ascii="仿宋" w:eastAsia="仿宋" w:hAnsi="仿宋"/>
          <w:sz w:val="24"/>
          <w:szCs w:val="24"/>
        </w:rPr>
      </w:pPr>
      <w:r>
        <w:rPr>
          <w:noProof/>
        </w:rPr>
        <w:drawing>
          <wp:inline distT="0" distB="0" distL="0" distR="0" wp14:anchorId="2A77C14C" wp14:editId="4F3F4611">
            <wp:extent cx="3690938" cy="2000250"/>
            <wp:effectExtent l="0" t="0" r="24130" b="1905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726AD1" w:rsidRPr="00726AD1" w:rsidRDefault="00726AD1" w:rsidP="00D34612">
      <w:pPr>
        <w:spacing w:line="360" w:lineRule="auto"/>
        <w:ind w:firstLineChars="200" w:firstLine="480"/>
        <w:rPr>
          <w:rFonts w:ascii="仿宋" w:eastAsia="仿宋" w:hAnsi="仿宋" w:cs="Times New Roman"/>
          <w:sz w:val="24"/>
          <w:szCs w:val="24"/>
        </w:rPr>
      </w:pPr>
      <w:r>
        <w:rPr>
          <w:rFonts w:ascii="仿宋" w:eastAsia="仿宋" w:hAnsi="仿宋" w:hint="eastAsia"/>
          <w:sz w:val="24"/>
          <w:szCs w:val="24"/>
        </w:rPr>
        <w:t>3</w:t>
      </w:r>
      <w:r w:rsidRPr="00726AD1">
        <w:rPr>
          <w:rFonts w:ascii="仿宋" w:eastAsia="仿宋" w:hAnsi="仿宋" w:cs="Times New Roman" w:hint="eastAsia"/>
          <w:sz w:val="24"/>
          <w:szCs w:val="24"/>
        </w:rPr>
        <w:t>.汉市的卤制鸭肉行业不仅历史相对较长，而且消费者的历史认同感也较强，经过我们小组的实践调查，我们得到了以下的调查结果。从中，我们可以发现大多数消费认为武汉市卤制鸭肉行业的历史很悠久，其占比为47.9%。从中我们可以看出消费者对这个行业的认同感和依赖。</w:t>
      </w:r>
    </w:p>
    <w:p w:rsidR="00726AD1" w:rsidRPr="00726AD1" w:rsidRDefault="00726AD1" w:rsidP="00726AD1">
      <w:pPr>
        <w:spacing w:line="360" w:lineRule="auto"/>
        <w:rPr>
          <w:rFonts w:ascii="仿宋" w:eastAsia="仿宋" w:hAnsi="仿宋"/>
          <w:sz w:val="24"/>
          <w:szCs w:val="24"/>
        </w:rPr>
      </w:pPr>
    </w:p>
    <w:p w:rsidR="00726AD1" w:rsidRDefault="00726AD1" w:rsidP="00726AD1">
      <w:pPr>
        <w:spacing w:line="360" w:lineRule="auto"/>
        <w:ind w:firstLineChars="200" w:firstLine="420"/>
        <w:jc w:val="center"/>
        <w:rPr>
          <w:rFonts w:ascii="仿宋" w:eastAsia="仿宋" w:hAnsi="仿宋"/>
          <w:sz w:val="24"/>
          <w:szCs w:val="24"/>
        </w:rPr>
      </w:pPr>
      <w:r>
        <w:rPr>
          <w:noProof/>
        </w:rPr>
        <w:drawing>
          <wp:inline distT="0" distB="0" distL="0" distR="0" wp14:anchorId="496FE2A0" wp14:editId="6455F5E8">
            <wp:extent cx="3667125" cy="2109787"/>
            <wp:effectExtent l="0" t="0" r="9525" b="2413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726AD1" w:rsidRPr="007467F9" w:rsidRDefault="00726AD1" w:rsidP="00D34612">
      <w:pPr>
        <w:spacing w:line="360" w:lineRule="auto"/>
        <w:ind w:firstLineChars="200" w:firstLine="480"/>
        <w:rPr>
          <w:rFonts w:ascii="仿宋" w:eastAsia="仿宋" w:hAnsi="仿宋"/>
          <w:sz w:val="24"/>
          <w:szCs w:val="24"/>
        </w:rPr>
      </w:pPr>
      <w:r>
        <w:rPr>
          <w:rFonts w:ascii="仿宋" w:eastAsia="仿宋" w:hAnsi="仿宋" w:hint="eastAsia"/>
          <w:sz w:val="24"/>
          <w:szCs w:val="24"/>
        </w:rPr>
        <w:lastRenderedPageBreak/>
        <w:t>4.据相关的调查研究，我们查到了现阶段武汉市知名卤制鸭肉品牌所占市场份额的大体情况。</w:t>
      </w:r>
      <w:r w:rsidRPr="007467F9">
        <w:rPr>
          <w:rFonts w:ascii="仿宋" w:eastAsia="仿宋" w:hAnsi="仿宋" w:hint="eastAsia"/>
          <w:sz w:val="24"/>
          <w:szCs w:val="24"/>
        </w:rPr>
        <w:t>从中我们可以看出，这几个知名品牌大体上三足鼎立，形成了相互竞争、相互合作的局面。</w:t>
      </w:r>
    </w:p>
    <w:p w:rsidR="00726AD1" w:rsidRPr="00726AD1" w:rsidRDefault="00726AD1" w:rsidP="00726AD1">
      <w:pPr>
        <w:spacing w:line="360" w:lineRule="auto"/>
        <w:rPr>
          <w:rFonts w:ascii="仿宋" w:eastAsia="仿宋" w:hAnsi="仿宋"/>
          <w:sz w:val="24"/>
          <w:szCs w:val="24"/>
        </w:rPr>
      </w:pPr>
    </w:p>
    <w:p w:rsidR="00726AD1" w:rsidRDefault="00726AD1" w:rsidP="00726AD1">
      <w:pPr>
        <w:spacing w:line="360" w:lineRule="auto"/>
        <w:jc w:val="center"/>
        <w:rPr>
          <w:rFonts w:ascii="仿宋" w:eastAsia="仿宋" w:hAnsi="仿宋"/>
          <w:sz w:val="24"/>
          <w:szCs w:val="24"/>
        </w:rPr>
      </w:pPr>
      <w:r>
        <w:rPr>
          <w:noProof/>
        </w:rPr>
        <w:drawing>
          <wp:inline distT="0" distB="0" distL="0" distR="0" wp14:anchorId="50C7A0B1" wp14:editId="156C9738">
            <wp:extent cx="3381375" cy="1852613"/>
            <wp:effectExtent l="0" t="0" r="9525" b="14605"/>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D34612" w:rsidRPr="00726AD1" w:rsidRDefault="00D34612" w:rsidP="00D34612">
      <w:pPr>
        <w:spacing w:line="360" w:lineRule="auto"/>
        <w:ind w:firstLineChars="200" w:firstLine="480"/>
        <w:jc w:val="left"/>
        <w:rPr>
          <w:rFonts w:ascii="仿宋" w:eastAsia="仿宋" w:hAnsi="仿宋"/>
          <w:sz w:val="24"/>
          <w:szCs w:val="24"/>
        </w:rPr>
      </w:pPr>
      <w:r>
        <w:rPr>
          <w:rFonts w:ascii="仿宋" w:eastAsia="仿宋" w:hAnsi="仿宋" w:hint="eastAsia"/>
          <w:sz w:val="24"/>
          <w:szCs w:val="24"/>
        </w:rPr>
        <w:t>5.根据我们的调查问卷，我们发现了武汉市人的口味特点，结果如下。从中我们可以发现，</w:t>
      </w:r>
      <w:r w:rsidRPr="00036A52">
        <w:rPr>
          <w:rFonts w:ascii="仿宋" w:eastAsia="仿宋" w:hAnsi="仿宋" w:hint="eastAsia"/>
          <w:sz w:val="24"/>
          <w:szCs w:val="24"/>
        </w:rPr>
        <w:t>武</w:t>
      </w:r>
      <w:r>
        <w:rPr>
          <w:rFonts w:ascii="仿宋" w:eastAsia="仿宋" w:hAnsi="仿宋" w:hint="eastAsia"/>
          <w:sz w:val="24"/>
          <w:szCs w:val="24"/>
        </w:rPr>
        <w:t>汉人嗜辣的口味偏重，对麻、咸、辣都不拒绝。</w:t>
      </w:r>
      <w:r w:rsidRPr="00036A52">
        <w:rPr>
          <w:rFonts w:ascii="仿宋" w:eastAsia="仿宋" w:hAnsi="仿宋" w:hint="eastAsia"/>
          <w:sz w:val="24"/>
          <w:szCs w:val="24"/>
        </w:rPr>
        <w:t>这注定了武汉必然有一种同时符合这些特征的美食，这种美食就是卤制鸭肉，它深深地根植于当地的文化之中，同时又是合理的经济行为。</w:t>
      </w:r>
    </w:p>
    <w:p w:rsidR="00D34612" w:rsidRPr="00D34612" w:rsidRDefault="00D34612" w:rsidP="00D34612">
      <w:pPr>
        <w:spacing w:line="360" w:lineRule="auto"/>
        <w:rPr>
          <w:rFonts w:ascii="仿宋" w:eastAsia="仿宋" w:hAnsi="仿宋"/>
          <w:sz w:val="24"/>
          <w:szCs w:val="24"/>
        </w:rPr>
      </w:pPr>
    </w:p>
    <w:p w:rsidR="00D34612" w:rsidRDefault="00D34612" w:rsidP="00D34612">
      <w:pPr>
        <w:spacing w:line="360" w:lineRule="auto"/>
        <w:ind w:firstLineChars="200" w:firstLine="420"/>
        <w:jc w:val="center"/>
        <w:rPr>
          <w:rFonts w:ascii="仿宋" w:eastAsia="仿宋" w:hAnsi="仿宋"/>
          <w:sz w:val="24"/>
          <w:szCs w:val="24"/>
        </w:rPr>
      </w:pPr>
      <w:r>
        <w:rPr>
          <w:noProof/>
        </w:rPr>
        <w:drawing>
          <wp:inline distT="0" distB="0" distL="0" distR="0" wp14:anchorId="01F20EEC" wp14:editId="3E332377">
            <wp:extent cx="3967162" cy="2505075"/>
            <wp:effectExtent l="0" t="0" r="14605" b="9525"/>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D34612" w:rsidRDefault="00D34612" w:rsidP="00D34612">
      <w:pPr>
        <w:spacing w:line="360" w:lineRule="auto"/>
        <w:ind w:firstLineChars="200" w:firstLine="480"/>
        <w:rPr>
          <w:rFonts w:ascii="仿宋" w:eastAsia="仿宋" w:hAnsi="仿宋"/>
          <w:sz w:val="24"/>
          <w:szCs w:val="24"/>
        </w:rPr>
      </w:pPr>
      <w:r>
        <w:rPr>
          <w:rFonts w:ascii="仿宋" w:eastAsia="仿宋" w:hAnsi="仿宋" w:hint="eastAsia"/>
          <w:sz w:val="24"/>
          <w:szCs w:val="24"/>
        </w:rPr>
        <w:t>6.武汉市卤制鸭肉的市场，很大。根据我们的问卷调查和研究，我们得到了以下结论。</w:t>
      </w:r>
    </w:p>
    <w:p w:rsidR="00D34612" w:rsidRDefault="00D34612" w:rsidP="00D34612">
      <w:pPr>
        <w:spacing w:line="360" w:lineRule="auto"/>
        <w:ind w:firstLineChars="200" w:firstLine="420"/>
        <w:jc w:val="center"/>
        <w:rPr>
          <w:rFonts w:ascii="仿宋" w:eastAsia="仿宋" w:hAnsi="仿宋"/>
          <w:sz w:val="24"/>
          <w:szCs w:val="24"/>
        </w:rPr>
      </w:pPr>
      <w:r>
        <w:rPr>
          <w:noProof/>
        </w:rPr>
        <w:lastRenderedPageBreak/>
        <w:drawing>
          <wp:inline distT="0" distB="0" distL="0" distR="0" wp14:anchorId="4AE45AC2" wp14:editId="357A9CBE">
            <wp:extent cx="4548188" cy="2128838"/>
            <wp:effectExtent l="0" t="0" r="24130" b="24130"/>
            <wp:docPr id="43" name="图表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D34612" w:rsidRDefault="00D34612" w:rsidP="00D34612">
      <w:pPr>
        <w:spacing w:line="360" w:lineRule="auto"/>
        <w:ind w:firstLineChars="200" w:firstLine="480"/>
        <w:rPr>
          <w:rFonts w:asciiTheme="minorEastAsia" w:hAnsiTheme="minorEastAsia"/>
          <w:szCs w:val="21"/>
        </w:rPr>
      </w:pPr>
      <w:r w:rsidRPr="007467F9">
        <w:rPr>
          <w:rFonts w:ascii="仿宋" w:eastAsia="仿宋" w:hAnsi="仿宋" w:hint="eastAsia"/>
          <w:sz w:val="24"/>
          <w:szCs w:val="24"/>
        </w:rPr>
        <w:t>从中我们可以看出，“喜欢吃而且经常购买”的人所占比例为37.2%，“喜欢吃但不经常购买，只当消遣”的人占了37.8%，“不太喜欢吃有时候会买”的人占了13.3%，“不喜欢吃也不喜欢买”的人占了11.7%。经过分类研究之后，我们还可以得到如下的结论。</w:t>
      </w:r>
    </w:p>
    <w:p w:rsidR="00D34612" w:rsidRDefault="00D34612" w:rsidP="00D34612">
      <w:pPr>
        <w:spacing w:line="360" w:lineRule="auto"/>
        <w:ind w:firstLineChars="200" w:firstLine="420"/>
        <w:jc w:val="center"/>
        <w:rPr>
          <w:rFonts w:asciiTheme="minorEastAsia" w:hAnsiTheme="minorEastAsia"/>
          <w:szCs w:val="21"/>
        </w:rPr>
      </w:pPr>
      <w:r>
        <w:rPr>
          <w:noProof/>
        </w:rPr>
        <w:drawing>
          <wp:inline distT="0" distB="0" distL="0" distR="0" wp14:anchorId="3BDBFDD0" wp14:editId="01A4F7C6">
            <wp:extent cx="3819525" cy="2571750"/>
            <wp:effectExtent l="0" t="0" r="9525" b="19050"/>
            <wp:docPr id="45" name="图表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D34612" w:rsidRDefault="00D34612" w:rsidP="00D34612">
      <w:pPr>
        <w:spacing w:line="360" w:lineRule="auto"/>
        <w:ind w:firstLineChars="200" w:firstLine="420"/>
        <w:jc w:val="center"/>
        <w:rPr>
          <w:rFonts w:asciiTheme="minorEastAsia" w:hAnsiTheme="minorEastAsia"/>
          <w:szCs w:val="21"/>
        </w:rPr>
      </w:pPr>
      <w:r>
        <w:rPr>
          <w:rFonts w:asciiTheme="minorEastAsia" w:hAnsiTheme="minorEastAsia" w:hint="eastAsia"/>
          <w:szCs w:val="21"/>
        </w:rPr>
        <w:t>市民对卤制鸭肉产品的好恶程度调查结果</w:t>
      </w:r>
    </w:p>
    <w:p w:rsidR="00D34612" w:rsidRDefault="00D34612" w:rsidP="00D34612">
      <w:pPr>
        <w:spacing w:line="360" w:lineRule="auto"/>
        <w:ind w:firstLineChars="200" w:firstLine="420"/>
        <w:jc w:val="center"/>
        <w:rPr>
          <w:rFonts w:asciiTheme="minorEastAsia" w:hAnsiTheme="minorEastAsia"/>
          <w:szCs w:val="21"/>
        </w:rPr>
      </w:pPr>
      <w:r>
        <w:rPr>
          <w:noProof/>
        </w:rPr>
        <w:lastRenderedPageBreak/>
        <w:drawing>
          <wp:inline distT="0" distB="0" distL="0" distR="0" wp14:anchorId="30C206ED" wp14:editId="1E907B15">
            <wp:extent cx="3805237" cy="2414588"/>
            <wp:effectExtent l="0" t="0" r="24130" b="24130"/>
            <wp:docPr id="48" name="图表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D34612" w:rsidRDefault="00D34612" w:rsidP="00D34612">
      <w:pPr>
        <w:spacing w:line="360" w:lineRule="auto"/>
        <w:ind w:firstLineChars="200" w:firstLine="420"/>
        <w:jc w:val="center"/>
        <w:rPr>
          <w:rFonts w:asciiTheme="minorEastAsia" w:hAnsiTheme="minorEastAsia"/>
          <w:szCs w:val="21"/>
        </w:rPr>
      </w:pPr>
      <w:r>
        <w:rPr>
          <w:rFonts w:asciiTheme="minorEastAsia" w:hAnsiTheme="minorEastAsia" w:hint="eastAsia"/>
          <w:szCs w:val="21"/>
        </w:rPr>
        <w:t>市民购买武汉市卤制鸭肉产品习惯的调查结果</w:t>
      </w:r>
    </w:p>
    <w:p w:rsidR="00D34612" w:rsidRDefault="00D34612" w:rsidP="00D34612">
      <w:pPr>
        <w:spacing w:line="360" w:lineRule="auto"/>
        <w:ind w:firstLineChars="200" w:firstLine="480"/>
        <w:rPr>
          <w:rFonts w:ascii="仿宋" w:eastAsia="仿宋" w:hAnsi="仿宋"/>
          <w:sz w:val="24"/>
          <w:szCs w:val="24"/>
        </w:rPr>
      </w:pPr>
      <w:r w:rsidRPr="00BD50A3">
        <w:rPr>
          <w:rFonts w:ascii="仿宋" w:eastAsia="仿宋" w:hAnsi="仿宋" w:hint="eastAsia"/>
          <w:sz w:val="24"/>
          <w:szCs w:val="24"/>
        </w:rPr>
        <w:t>武汉市市民更喜爱卤制鸭肉产品，并且也更倾向于定期或不定期地购买卤制鸭肉产品。武汉市卤制鸭肉的消费市场是巨大的，体现出了集群发展特点中的“柔韧性”。</w:t>
      </w:r>
    </w:p>
    <w:p w:rsidR="00D34612" w:rsidRDefault="00D34612" w:rsidP="00D34612">
      <w:pPr>
        <w:spacing w:line="360" w:lineRule="auto"/>
        <w:ind w:firstLineChars="200" w:firstLine="480"/>
        <w:rPr>
          <w:rFonts w:ascii="仿宋" w:eastAsia="仿宋" w:hAnsi="仿宋"/>
          <w:sz w:val="24"/>
          <w:szCs w:val="24"/>
        </w:rPr>
      </w:pPr>
      <w:r>
        <w:rPr>
          <w:rFonts w:ascii="仿宋" w:eastAsia="仿宋" w:hAnsi="仿宋" w:hint="eastAsia"/>
          <w:sz w:val="24"/>
          <w:szCs w:val="24"/>
        </w:rPr>
        <w:t>7.根据</w:t>
      </w:r>
      <w:r w:rsidRPr="00D34612">
        <w:rPr>
          <w:rFonts w:ascii="仿宋" w:eastAsia="仿宋" w:hAnsi="仿宋" w:hint="eastAsia"/>
          <w:sz w:val="24"/>
          <w:szCs w:val="24"/>
        </w:rPr>
        <w:t>投资者进入该行业顾虑因素的调查结果</w:t>
      </w:r>
      <w:r>
        <w:rPr>
          <w:rFonts w:ascii="仿宋" w:eastAsia="仿宋" w:hAnsi="仿宋" w:hint="eastAsia"/>
          <w:sz w:val="24"/>
          <w:szCs w:val="24"/>
        </w:rPr>
        <w:t>调查，我们得到了这样的结果。</w:t>
      </w:r>
    </w:p>
    <w:p w:rsidR="00D34612" w:rsidRDefault="00D34612" w:rsidP="00D34612">
      <w:pPr>
        <w:spacing w:line="360" w:lineRule="auto"/>
        <w:ind w:firstLineChars="200" w:firstLine="420"/>
        <w:jc w:val="center"/>
        <w:rPr>
          <w:rFonts w:ascii="仿宋" w:eastAsia="仿宋" w:hAnsi="仿宋"/>
          <w:sz w:val="24"/>
          <w:szCs w:val="24"/>
        </w:rPr>
      </w:pPr>
      <w:r>
        <w:rPr>
          <w:noProof/>
        </w:rPr>
        <w:drawing>
          <wp:inline distT="0" distB="0" distL="0" distR="0" wp14:anchorId="27CE9076" wp14:editId="3A88C710">
            <wp:extent cx="3786188" cy="2290762"/>
            <wp:effectExtent l="0" t="0" r="24130" b="14605"/>
            <wp:docPr id="49" name="图表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D34612" w:rsidRDefault="00D34612" w:rsidP="00D34612">
      <w:pPr>
        <w:spacing w:line="360" w:lineRule="auto"/>
        <w:ind w:firstLineChars="200" w:firstLine="480"/>
        <w:rPr>
          <w:rFonts w:ascii="仿宋" w:eastAsia="仿宋" w:hAnsi="仿宋"/>
          <w:sz w:val="24"/>
          <w:szCs w:val="24"/>
        </w:rPr>
      </w:pPr>
      <w:r w:rsidRPr="000771CD">
        <w:rPr>
          <w:rFonts w:ascii="仿宋" w:eastAsia="仿宋" w:hAnsi="仿宋" w:hint="eastAsia"/>
          <w:sz w:val="24"/>
          <w:szCs w:val="24"/>
        </w:rPr>
        <w:t>从中我们可以看出，</w:t>
      </w:r>
      <w:r>
        <w:rPr>
          <w:rFonts w:ascii="仿宋" w:eastAsia="仿宋" w:hAnsi="仿宋" w:hint="eastAsia"/>
          <w:sz w:val="24"/>
          <w:szCs w:val="24"/>
        </w:rPr>
        <w:t>投资者顾虑的因素正是该行业的壁垒，进入和推出的壁垒都很高，严重阻碍了武汉市卤制鸭肉的进一步扩大发展。</w:t>
      </w:r>
    </w:p>
    <w:p w:rsidR="00D34612" w:rsidRDefault="00D34612" w:rsidP="00D34612">
      <w:pPr>
        <w:spacing w:line="360" w:lineRule="auto"/>
        <w:ind w:firstLineChars="200" w:firstLine="480"/>
        <w:rPr>
          <w:rFonts w:ascii="仿宋" w:eastAsia="仿宋" w:hAnsi="仿宋"/>
          <w:sz w:val="24"/>
          <w:szCs w:val="24"/>
        </w:rPr>
      </w:pPr>
      <w:r>
        <w:rPr>
          <w:rFonts w:ascii="仿宋" w:eastAsia="仿宋" w:hAnsi="仿宋" w:hint="eastAsia"/>
          <w:sz w:val="24"/>
          <w:szCs w:val="24"/>
        </w:rPr>
        <w:t>8.通过我们</w:t>
      </w:r>
      <w:r w:rsidRPr="00D34612">
        <w:rPr>
          <w:rFonts w:ascii="仿宋" w:eastAsia="仿宋" w:hAnsi="仿宋" w:hint="eastAsia"/>
          <w:sz w:val="24"/>
          <w:szCs w:val="24"/>
        </w:rPr>
        <w:t>消费者是否购买小品牌卤制鸭肉产品的调查结果</w:t>
      </w:r>
      <w:r>
        <w:rPr>
          <w:rFonts w:ascii="仿宋" w:eastAsia="仿宋" w:hAnsi="仿宋" w:hint="eastAsia"/>
          <w:sz w:val="24"/>
          <w:szCs w:val="24"/>
        </w:rPr>
        <w:t>，得到了以下数据。</w:t>
      </w:r>
    </w:p>
    <w:p w:rsidR="00D34612" w:rsidRDefault="00D34612" w:rsidP="00D34612">
      <w:pPr>
        <w:spacing w:line="360" w:lineRule="auto"/>
        <w:ind w:firstLineChars="200" w:firstLine="420"/>
        <w:jc w:val="center"/>
        <w:rPr>
          <w:rFonts w:ascii="仿宋" w:eastAsia="仿宋" w:hAnsi="仿宋"/>
          <w:sz w:val="24"/>
          <w:szCs w:val="24"/>
        </w:rPr>
      </w:pPr>
      <w:r>
        <w:rPr>
          <w:noProof/>
        </w:rPr>
        <w:lastRenderedPageBreak/>
        <w:drawing>
          <wp:inline distT="0" distB="0" distL="0" distR="0" wp14:anchorId="2C4977E2" wp14:editId="1988EAC7">
            <wp:extent cx="3748088" cy="2114550"/>
            <wp:effectExtent l="0" t="0" r="24130" b="19050"/>
            <wp:docPr id="50" name="图表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D34612" w:rsidRPr="00214AD8" w:rsidRDefault="00D34612" w:rsidP="00D34612">
      <w:pPr>
        <w:spacing w:line="360" w:lineRule="auto"/>
        <w:ind w:firstLineChars="200" w:firstLine="420"/>
        <w:jc w:val="center"/>
        <w:rPr>
          <w:rFonts w:asciiTheme="minorEastAsia" w:hAnsiTheme="minorEastAsia"/>
          <w:szCs w:val="21"/>
        </w:rPr>
      </w:pPr>
      <w:r w:rsidRPr="00214AD8">
        <w:rPr>
          <w:rFonts w:asciiTheme="minorEastAsia" w:hAnsiTheme="minorEastAsia" w:hint="eastAsia"/>
          <w:szCs w:val="21"/>
        </w:rPr>
        <w:t>图</w:t>
      </w:r>
      <w:r>
        <w:rPr>
          <w:rFonts w:asciiTheme="minorEastAsia" w:hAnsiTheme="minorEastAsia" w:hint="eastAsia"/>
          <w:szCs w:val="21"/>
        </w:rPr>
        <w:t>7-1</w:t>
      </w:r>
      <w:r w:rsidRPr="00214AD8">
        <w:rPr>
          <w:rFonts w:asciiTheme="minorEastAsia" w:hAnsiTheme="minorEastAsia" w:hint="eastAsia"/>
          <w:szCs w:val="21"/>
        </w:rPr>
        <w:t xml:space="preserve"> 消费者是否购买小品牌卤制鸭肉产品的调查结果</w:t>
      </w:r>
    </w:p>
    <w:p w:rsidR="00D34612" w:rsidRDefault="00D34612" w:rsidP="00D34612">
      <w:pPr>
        <w:spacing w:line="360" w:lineRule="auto"/>
        <w:ind w:firstLineChars="200" w:firstLine="480"/>
        <w:rPr>
          <w:rFonts w:ascii="仿宋" w:eastAsia="仿宋" w:hAnsi="仿宋"/>
          <w:sz w:val="24"/>
          <w:szCs w:val="24"/>
        </w:rPr>
      </w:pPr>
      <w:r>
        <w:rPr>
          <w:rFonts w:ascii="仿宋" w:eastAsia="仿宋" w:hAnsi="仿宋" w:hint="eastAsia"/>
          <w:sz w:val="24"/>
          <w:szCs w:val="24"/>
        </w:rPr>
        <w:t>我们可以看到，大多数的消费者不愿意购买小品牌的卤制鸭肉产品，即使他们的口感也很好。在卤制鸭肉产品味道趋同的条件下，品牌的影响力成为消费者选择产品的一大因素。</w:t>
      </w:r>
    </w:p>
    <w:p w:rsidR="00D34612" w:rsidRDefault="00D34612" w:rsidP="00D34612">
      <w:pPr>
        <w:spacing w:line="360" w:lineRule="auto"/>
        <w:ind w:firstLineChars="200" w:firstLine="480"/>
        <w:rPr>
          <w:rFonts w:ascii="仿宋" w:eastAsia="仿宋" w:hAnsi="仿宋"/>
          <w:sz w:val="24"/>
          <w:szCs w:val="24"/>
        </w:rPr>
      </w:pPr>
      <w:r>
        <w:rPr>
          <w:rFonts w:ascii="仿宋" w:eastAsia="仿宋" w:hAnsi="仿宋" w:hint="eastAsia"/>
          <w:sz w:val="24"/>
          <w:szCs w:val="24"/>
        </w:rPr>
        <w:t>9.</w:t>
      </w:r>
      <w:r w:rsidRPr="00D34612">
        <w:rPr>
          <w:rFonts w:ascii="仿宋" w:eastAsia="仿宋" w:hAnsi="仿宋" w:hint="eastAsia"/>
          <w:sz w:val="24"/>
          <w:szCs w:val="24"/>
        </w:rPr>
        <w:t xml:space="preserve"> </w:t>
      </w:r>
      <w:r>
        <w:rPr>
          <w:rFonts w:ascii="仿宋" w:eastAsia="仿宋" w:hAnsi="仿宋" w:hint="eastAsia"/>
          <w:sz w:val="24"/>
          <w:szCs w:val="24"/>
        </w:rPr>
        <w:t>通过我们对</w:t>
      </w:r>
      <w:r w:rsidRPr="00D34612">
        <w:rPr>
          <w:rFonts w:ascii="仿宋" w:eastAsia="仿宋" w:hAnsi="仿宋" w:hint="eastAsia"/>
          <w:sz w:val="24"/>
          <w:szCs w:val="24"/>
        </w:rPr>
        <w:t>消费者是否知道“变形金刚4”中植入“周黑鸭”广告的调查结果</w:t>
      </w:r>
      <w:r>
        <w:rPr>
          <w:rFonts w:ascii="仿宋" w:eastAsia="仿宋" w:hAnsi="仿宋" w:hint="eastAsia"/>
          <w:sz w:val="24"/>
          <w:szCs w:val="24"/>
        </w:rPr>
        <w:t>，我们得到以下数据。</w:t>
      </w:r>
    </w:p>
    <w:p w:rsidR="00D34612" w:rsidRDefault="00D34612" w:rsidP="00D34612">
      <w:pPr>
        <w:spacing w:line="360" w:lineRule="auto"/>
        <w:ind w:firstLineChars="200" w:firstLine="420"/>
        <w:jc w:val="center"/>
        <w:rPr>
          <w:rFonts w:ascii="仿宋" w:eastAsia="仿宋" w:hAnsi="仿宋"/>
          <w:sz w:val="24"/>
          <w:szCs w:val="24"/>
        </w:rPr>
      </w:pPr>
      <w:r>
        <w:rPr>
          <w:noProof/>
        </w:rPr>
        <w:drawing>
          <wp:inline distT="0" distB="0" distL="0" distR="0" wp14:anchorId="34A38752" wp14:editId="008B2305">
            <wp:extent cx="3614737" cy="2071688"/>
            <wp:effectExtent l="0" t="0" r="24130" b="24130"/>
            <wp:docPr id="51" name="图表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D34612" w:rsidRDefault="00D34612" w:rsidP="00D34612">
      <w:pPr>
        <w:spacing w:line="360" w:lineRule="auto"/>
        <w:ind w:firstLineChars="200" w:firstLine="480"/>
        <w:jc w:val="left"/>
        <w:rPr>
          <w:rFonts w:ascii="仿宋" w:eastAsia="仿宋" w:hAnsi="仿宋"/>
          <w:sz w:val="24"/>
          <w:szCs w:val="24"/>
        </w:rPr>
      </w:pPr>
      <w:proofErr w:type="gramStart"/>
      <w:r>
        <w:rPr>
          <w:rFonts w:ascii="仿宋" w:eastAsia="仿宋" w:hAnsi="仿宋" w:hint="eastAsia"/>
          <w:sz w:val="24"/>
          <w:szCs w:val="24"/>
        </w:rPr>
        <w:t>周黑鸭此番</w:t>
      </w:r>
      <w:proofErr w:type="gramEnd"/>
      <w:r>
        <w:rPr>
          <w:rFonts w:ascii="仿宋" w:eastAsia="仿宋" w:hAnsi="仿宋" w:hint="eastAsia"/>
          <w:sz w:val="24"/>
          <w:szCs w:val="24"/>
        </w:rPr>
        <w:t>广告效果不错，与“变形金刚”的合作，确实是过半消费者知道和了解的。</w:t>
      </w:r>
    </w:p>
    <w:p w:rsidR="00D34612" w:rsidRDefault="00D34612" w:rsidP="00D34612">
      <w:pPr>
        <w:spacing w:line="360" w:lineRule="auto"/>
        <w:ind w:firstLineChars="200" w:firstLine="480"/>
        <w:jc w:val="left"/>
        <w:rPr>
          <w:rFonts w:ascii="仿宋" w:eastAsia="仿宋" w:hAnsi="仿宋"/>
          <w:sz w:val="24"/>
          <w:szCs w:val="24"/>
        </w:rPr>
      </w:pPr>
      <w:r>
        <w:rPr>
          <w:rFonts w:ascii="仿宋" w:eastAsia="仿宋" w:hAnsi="仿宋" w:hint="eastAsia"/>
          <w:sz w:val="24"/>
          <w:szCs w:val="24"/>
        </w:rPr>
        <w:t>10.</w:t>
      </w:r>
      <w:r w:rsidRPr="00D34612">
        <w:rPr>
          <w:rFonts w:ascii="仿宋" w:eastAsia="仿宋" w:hAnsi="仿宋" w:hint="eastAsia"/>
          <w:sz w:val="24"/>
          <w:szCs w:val="24"/>
        </w:rPr>
        <w:t xml:space="preserve"> </w:t>
      </w:r>
      <w:r>
        <w:rPr>
          <w:rFonts w:ascii="仿宋" w:eastAsia="仿宋" w:hAnsi="仿宋" w:hint="eastAsia"/>
          <w:sz w:val="24"/>
          <w:szCs w:val="24"/>
        </w:rPr>
        <w:t>通过我们对植入广告是否有用的进一步详细调查，又得到了以下数据。</w:t>
      </w:r>
    </w:p>
    <w:p w:rsidR="00D34612" w:rsidRDefault="00D34612" w:rsidP="00D34612">
      <w:pPr>
        <w:spacing w:line="360" w:lineRule="auto"/>
        <w:ind w:firstLineChars="200" w:firstLine="420"/>
        <w:jc w:val="center"/>
        <w:rPr>
          <w:rFonts w:ascii="仿宋" w:eastAsia="仿宋" w:hAnsi="仿宋"/>
          <w:sz w:val="24"/>
          <w:szCs w:val="24"/>
        </w:rPr>
      </w:pPr>
      <w:r>
        <w:rPr>
          <w:noProof/>
        </w:rPr>
        <w:lastRenderedPageBreak/>
        <w:drawing>
          <wp:inline distT="0" distB="0" distL="0" distR="0" wp14:anchorId="74CB1C34" wp14:editId="2F05E93C">
            <wp:extent cx="3557587" cy="1890713"/>
            <wp:effectExtent l="0" t="0" r="24130" b="14605"/>
            <wp:docPr id="52" name="图表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D34612" w:rsidRPr="00FC090E" w:rsidRDefault="00D34612" w:rsidP="00D34612">
      <w:pPr>
        <w:spacing w:line="360" w:lineRule="auto"/>
        <w:ind w:firstLineChars="200" w:firstLine="420"/>
        <w:jc w:val="center"/>
        <w:rPr>
          <w:rFonts w:asciiTheme="minorEastAsia" w:hAnsiTheme="minorEastAsia"/>
          <w:szCs w:val="21"/>
        </w:rPr>
      </w:pPr>
      <w:r w:rsidRPr="00FC090E">
        <w:rPr>
          <w:rFonts w:asciiTheme="minorEastAsia" w:hAnsiTheme="minorEastAsia" w:hint="eastAsia"/>
          <w:szCs w:val="21"/>
        </w:rPr>
        <w:t>知道植入广告的消费者</w:t>
      </w:r>
      <w:r>
        <w:rPr>
          <w:rFonts w:asciiTheme="minorEastAsia" w:hAnsiTheme="minorEastAsia" w:hint="eastAsia"/>
          <w:szCs w:val="21"/>
        </w:rPr>
        <w:t>认为</w:t>
      </w:r>
      <w:r w:rsidRPr="00FC090E">
        <w:rPr>
          <w:rFonts w:asciiTheme="minorEastAsia" w:hAnsiTheme="minorEastAsia" w:hint="eastAsia"/>
          <w:szCs w:val="21"/>
        </w:rPr>
        <w:t>广告是否有用的调查结果</w:t>
      </w:r>
    </w:p>
    <w:p w:rsidR="00D34612" w:rsidRDefault="00D34612" w:rsidP="00D34612">
      <w:pPr>
        <w:spacing w:line="360" w:lineRule="auto"/>
        <w:ind w:firstLineChars="200" w:firstLine="420"/>
        <w:jc w:val="center"/>
        <w:rPr>
          <w:rFonts w:ascii="仿宋" w:eastAsia="仿宋" w:hAnsi="仿宋"/>
          <w:sz w:val="24"/>
          <w:szCs w:val="24"/>
        </w:rPr>
      </w:pPr>
      <w:r>
        <w:rPr>
          <w:noProof/>
        </w:rPr>
        <w:drawing>
          <wp:inline distT="0" distB="0" distL="0" distR="0" wp14:anchorId="10D168DC" wp14:editId="4CB06D07">
            <wp:extent cx="3643312" cy="2076450"/>
            <wp:effectExtent l="0" t="0" r="14605" b="19050"/>
            <wp:docPr id="53" name="图表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D34612" w:rsidRDefault="00D34612" w:rsidP="00D34612">
      <w:pPr>
        <w:spacing w:line="360" w:lineRule="auto"/>
        <w:ind w:firstLineChars="200" w:firstLine="420"/>
        <w:jc w:val="center"/>
        <w:rPr>
          <w:rFonts w:asciiTheme="minorEastAsia" w:hAnsiTheme="minorEastAsia"/>
          <w:szCs w:val="21"/>
        </w:rPr>
      </w:pPr>
      <w:r w:rsidRPr="003B5336">
        <w:rPr>
          <w:rFonts w:asciiTheme="minorEastAsia" w:hAnsiTheme="minorEastAsia" w:hint="eastAsia"/>
          <w:szCs w:val="21"/>
        </w:rPr>
        <w:t xml:space="preserve"> “周黑鸭”广告作用方面的调查结果</w:t>
      </w:r>
    </w:p>
    <w:p w:rsidR="00D34612" w:rsidRPr="00D34612" w:rsidRDefault="00D34612" w:rsidP="00D34612">
      <w:pPr>
        <w:spacing w:line="360" w:lineRule="auto"/>
        <w:ind w:firstLineChars="200" w:firstLine="480"/>
        <w:rPr>
          <w:rFonts w:ascii="仿宋" w:eastAsia="仿宋" w:hAnsi="仿宋"/>
          <w:sz w:val="24"/>
          <w:szCs w:val="24"/>
        </w:rPr>
      </w:pPr>
      <w:r>
        <w:rPr>
          <w:rFonts w:ascii="仿宋" w:eastAsia="仿宋" w:hAnsi="仿宋" w:hint="eastAsia"/>
          <w:sz w:val="24"/>
          <w:szCs w:val="24"/>
        </w:rPr>
        <w:t>进一步认识到了周</w:t>
      </w:r>
      <w:proofErr w:type="gramStart"/>
      <w:r>
        <w:rPr>
          <w:rFonts w:ascii="仿宋" w:eastAsia="仿宋" w:hAnsi="仿宋" w:hint="eastAsia"/>
          <w:sz w:val="24"/>
          <w:szCs w:val="24"/>
        </w:rPr>
        <w:t>黑鸭此举</w:t>
      </w:r>
      <w:proofErr w:type="gramEnd"/>
      <w:r>
        <w:rPr>
          <w:rFonts w:ascii="仿宋" w:eastAsia="仿宋" w:hAnsi="仿宋" w:hint="eastAsia"/>
          <w:sz w:val="24"/>
          <w:szCs w:val="24"/>
        </w:rPr>
        <w:t>的成功之处。尽管我们通过采访知道，</w:t>
      </w:r>
      <w:proofErr w:type="gramStart"/>
      <w:r>
        <w:rPr>
          <w:rFonts w:ascii="仿宋" w:eastAsia="仿宋" w:hAnsi="仿宋" w:hint="eastAsia"/>
          <w:sz w:val="24"/>
          <w:szCs w:val="24"/>
        </w:rPr>
        <w:t>周黑鸭做广告</w:t>
      </w:r>
      <w:proofErr w:type="gramEnd"/>
      <w:r>
        <w:rPr>
          <w:rFonts w:ascii="仿宋" w:eastAsia="仿宋" w:hAnsi="仿宋" w:hint="eastAsia"/>
          <w:sz w:val="24"/>
          <w:szCs w:val="24"/>
        </w:rPr>
        <w:t>的主要目的是宣传其“会娱乐，更快乐”的经营理念，但知名度的增加也不失为一件好事。</w:t>
      </w:r>
    </w:p>
    <w:p w:rsidR="00BB39ED" w:rsidRDefault="00BB39ED" w:rsidP="00BB39ED">
      <w:pPr>
        <w:pStyle w:val="1"/>
        <w:rPr>
          <w:rFonts w:ascii="黑体" w:hAnsi="黑体"/>
          <w:color w:val="000000"/>
        </w:rPr>
      </w:pPr>
      <w:bookmarkStart w:id="289" w:name="_Toc429130812"/>
      <w:bookmarkStart w:id="290" w:name="_Toc429130922"/>
      <w:bookmarkStart w:id="291" w:name="_Toc429135174"/>
      <w:bookmarkStart w:id="292" w:name="_Toc429600692"/>
      <w:r>
        <w:rPr>
          <w:rFonts w:ascii="黑体" w:hAnsi="黑体" w:hint="eastAsia"/>
          <w:color w:val="000000"/>
        </w:rPr>
        <w:lastRenderedPageBreak/>
        <w:t>附件</w:t>
      </w:r>
      <w:r w:rsidR="00CE3ABC">
        <w:rPr>
          <w:rFonts w:ascii="黑体" w:hAnsi="黑体" w:hint="eastAsia"/>
          <w:color w:val="000000"/>
        </w:rPr>
        <w:t>五</w:t>
      </w:r>
      <w:r>
        <w:rPr>
          <w:rFonts w:ascii="黑体" w:hAnsi="黑体" w:hint="eastAsia"/>
          <w:color w:val="000000"/>
        </w:rPr>
        <w:t>：课题调研图片及插图</w:t>
      </w:r>
      <w:bookmarkEnd w:id="289"/>
      <w:bookmarkEnd w:id="290"/>
      <w:bookmarkEnd w:id="291"/>
      <w:bookmarkEnd w:id="292"/>
    </w:p>
    <w:p w:rsidR="00BB39ED" w:rsidRDefault="00BB39ED" w:rsidP="00BB39ED">
      <w:r>
        <w:rPr>
          <w:noProof/>
        </w:rPr>
        <w:drawing>
          <wp:inline distT="0" distB="0" distL="0" distR="0" wp14:anchorId="27538CB9" wp14:editId="4B4A4D41">
            <wp:extent cx="5274310" cy="3956460"/>
            <wp:effectExtent l="0" t="0" r="0" b="0"/>
            <wp:docPr id="37" name="图片 37" descr="C:\Users\toshiba\Desktop\博文鸭结项\【批量下载】2015-07-13 094631等\来自：iPhone\2015-07-13 084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shiba\Desktop\博文鸭结项\【批量下载】2015-07-13 094631等\来自：iPhone\2015-07-13 084318.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274310" cy="3956460"/>
                    </a:xfrm>
                    <a:prstGeom prst="rect">
                      <a:avLst/>
                    </a:prstGeom>
                    <a:noFill/>
                    <a:ln>
                      <a:noFill/>
                    </a:ln>
                  </pic:spPr>
                </pic:pic>
              </a:graphicData>
            </a:graphic>
          </wp:inline>
        </w:drawing>
      </w:r>
    </w:p>
    <w:p w:rsidR="00BB39ED" w:rsidRDefault="00BB39ED" w:rsidP="00BB39ED">
      <w:proofErr w:type="gramStart"/>
      <w:r>
        <w:rPr>
          <w:rFonts w:hint="eastAsia"/>
        </w:rPr>
        <w:t>小胡鸭门店</w:t>
      </w:r>
      <w:proofErr w:type="gramEnd"/>
      <w:r>
        <w:rPr>
          <w:rFonts w:hint="eastAsia"/>
        </w:rPr>
        <w:t>调研</w:t>
      </w:r>
    </w:p>
    <w:p w:rsidR="00BB39ED" w:rsidRDefault="00BB39ED" w:rsidP="00BB39ED">
      <w:r>
        <w:rPr>
          <w:noProof/>
        </w:rPr>
        <w:lastRenderedPageBreak/>
        <w:drawing>
          <wp:inline distT="0" distB="0" distL="0" distR="0" wp14:anchorId="7C828B5B" wp14:editId="37290C9C">
            <wp:extent cx="5274310" cy="5274310"/>
            <wp:effectExtent l="0" t="0" r="0" b="0"/>
            <wp:docPr id="40" name="图片 40" descr="C:\Users\toshiba\Desktop\博文鸭结项\【批量下载】2015-07-13 094631等(1)\来自：iPhone\2015-07-11 123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oshiba\Desktop\博文鸭结项\【批量下载】2015-07-13 094631等(1)\来自：iPhone\2015-07-11 123155.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274310" cy="5274310"/>
                    </a:xfrm>
                    <a:prstGeom prst="rect">
                      <a:avLst/>
                    </a:prstGeom>
                    <a:noFill/>
                    <a:ln>
                      <a:noFill/>
                    </a:ln>
                  </pic:spPr>
                </pic:pic>
              </a:graphicData>
            </a:graphic>
          </wp:inline>
        </w:drawing>
      </w:r>
      <w:r>
        <w:rPr>
          <w:rFonts w:hint="eastAsia"/>
        </w:rPr>
        <w:t>绝</w:t>
      </w:r>
      <w:proofErr w:type="gramStart"/>
      <w:r>
        <w:rPr>
          <w:rFonts w:hint="eastAsia"/>
        </w:rPr>
        <w:t>味鸭脖门</w:t>
      </w:r>
      <w:proofErr w:type="gramEnd"/>
      <w:r>
        <w:rPr>
          <w:rFonts w:hint="eastAsia"/>
        </w:rPr>
        <w:t>店调研</w:t>
      </w:r>
    </w:p>
    <w:p w:rsidR="00BB39ED" w:rsidRDefault="00BB39ED" w:rsidP="00BB39ED">
      <w:r>
        <w:rPr>
          <w:noProof/>
        </w:rPr>
        <w:lastRenderedPageBreak/>
        <w:drawing>
          <wp:inline distT="0" distB="0" distL="0" distR="0" wp14:anchorId="3CD57B8A" wp14:editId="64F11FD1">
            <wp:extent cx="5274310" cy="3956460"/>
            <wp:effectExtent l="0" t="0" r="0" b="0"/>
            <wp:docPr id="38" name="图片 38" descr="C:\Users\toshiba\Desktop\博文鸭结项\【批量下载】2015-07-13 094631等(1)\来自：iPhone\2015-07-13 084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oshiba\Desktop\博文鸭结项\【批量下载】2015-07-13 094631等(1)\来自：iPhone\2015-07-13 084441.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274310" cy="3956460"/>
                    </a:xfrm>
                    <a:prstGeom prst="rect">
                      <a:avLst/>
                    </a:prstGeom>
                    <a:noFill/>
                    <a:ln>
                      <a:noFill/>
                    </a:ln>
                  </pic:spPr>
                </pic:pic>
              </a:graphicData>
            </a:graphic>
          </wp:inline>
        </w:drawing>
      </w:r>
      <w:r>
        <w:rPr>
          <w:rFonts w:hint="eastAsia"/>
        </w:rPr>
        <w:t>周</w:t>
      </w:r>
      <w:proofErr w:type="gramStart"/>
      <w:r>
        <w:rPr>
          <w:rFonts w:hint="eastAsia"/>
        </w:rPr>
        <w:t>黑鸭门</w:t>
      </w:r>
      <w:proofErr w:type="gramEnd"/>
      <w:r>
        <w:rPr>
          <w:rFonts w:hint="eastAsia"/>
        </w:rPr>
        <w:t>店调研</w:t>
      </w:r>
    </w:p>
    <w:p w:rsidR="00BB39ED" w:rsidRDefault="00BB39ED" w:rsidP="00BB39ED">
      <w:r>
        <w:rPr>
          <w:noProof/>
        </w:rPr>
        <w:drawing>
          <wp:inline distT="0" distB="0" distL="0" distR="0" wp14:anchorId="115E8818" wp14:editId="7297BB29">
            <wp:extent cx="5274310" cy="3956460"/>
            <wp:effectExtent l="0" t="0" r="0" b="0"/>
            <wp:docPr id="39" name="图片 39" descr="C:\Users\toshiba\Desktop\博文鸭结项\【批量下载】2015-07-13 094631等(1)\来自：iPhone\2015-07-13 084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oshiba\Desktop\博文鸭结项\【批量下载】2015-07-13 094631等(1)\来自：iPhone\2015-07-13 084115.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74310" cy="3956460"/>
                    </a:xfrm>
                    <a:prstGeom prst="rect">
                      <a:avLst/>
                    </a:prstGeom>
                    <a:noFill/>
                    <a:ln>
                      <a:noFill/>
                    </a:ln>
                  </pic:spPr>
                </pic:pic>
              </a:graphicData>
            </a:graphic>
          </wp:inline>
        </w:drawing>
      </w:r>
      <w:r>
        <w:rPr>
          <w:rFonts w:hint="eastAsia"/>
        </w:rPr>
        <w:t>精</w:t>
      </w:r>
      <w:proofErr w:type="gramStart"/>
      <w:r>
        <w:rPr>
          <w:rFonts w:hint="eastAsia"/>
        </w:rPr>
        <w:t>武鸭脖门</w:t>
      </w:r>
      <w:proofErr w:type="gramEnd"/>
      <w:r>
        <w:rPr>
          <w:rFonts w:hint="eastAsia"/>
        </w:rPr>
        <w:t>店调研</w:t>
      </w:r>
    </w:p>
    <w:p w:rsidR="00BB39ED" w:rsidRPr="007F2FE3" w:rsidRDefault="00BB39ED" w:rsidP="00BB39ED">
      <w:r>
        <w:rPr>
          <w:noProof/>
        </w:rPr>
        <w:lastRenderedPageBreak/>
        <w:drawing>
          <wp:inline distT="0" distB="0" distL="0" distR="0" wp14:anchorId="41F407CF" wp14:editId="49DC6A0A">
            <wp:extent cx="5274310" cy="3954884"/>
            <wp:effectExtent l="0" t="0" r="0" b="0"/>
            <wp:docPr id="33" name="图片 33" descr="C:\Users\toshiba\Desktop\博文鸭结项\【批量下载】2015-07-13 094631等\来自：iPhone\2015-07-13 084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博文鸭结项\【批量下载】2015-07-13 094631等\来自：iPhone\2015-07-13 084158.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274310" cy="3954884"/>
                    </a:xfrm>
                    <a:prstGeom prst="rect">
                      <a:avLst/>
                    </a:prstGeom>
                    <a:noFill/>
                    <a:ln>
                      <a:noFill/>
                    </a:ln>
                  </pic:spPr>
                </pic:pic>
              </a:graphicData>
            </a:graphic>
          </wp:inline>
        </w:drawing>
      </w:r>
    </w:p>
    <w:p w:rsidR="00BB39ED" w:rsidRDefault="00BB39ED" w:rsidP="00BB39ED">
      <w:r>
        <w:rPr>
          <w:rFonts w:hint="eastAsia"/>
        </w:rPr>
        <w:t>采访精</w:t>
      </w:r>
      <w:proofErr w:type="gramStart"/>
      <w:r>
        <w:rPr>
          <w:rFonts w:hint="eastAsia"/>
        </w:rPr>
        <w:t>武鸭脖</w:t>
      </w:r>
      <w:proofErr w:type="gramEnd"/>
      <w:r>
        <w:rPr>
          <w:rFonts w:hint="eastAsia"/>
        </w:rPr>
        <w:t>店员</w:t>
      </w:r>
    </w:p>
    <w:p w:rsidR="00BB39ED" w:rsidRDefault="00BB39ED" w:rsidP="00BB39ED">
      <w:r>
        <w:rPr>
          <w:noProof/>
        </w:rPr>
        <w:drawing>
          <wp:inline distT="0" distB="0" distL="0" distR="0" wp14:anchorId="27DCD34E" wp14:editId="5DA330B9">
            <wp:extent cx="5274310" cy="3956460"/>
            <wp:effectExtent l="0" t="0" r="0" b="0"/>
            <wp:docPr id="34" name="图片 34" descr="C:\Users\toshiba\Desktop\博文鸭结项\【批量下载】2015-07-13 094631等(1)\来自：iPhone\2015-07-13 084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博文鸭结项\【批量下载】2015-07-13 094631等(1)\来自：iPhone\2015-07-13 084349.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274310" cy="3956460"/>
                    </a:xfrm>
                    <a:prstGeom prst="rect">
                      <a:avLst/>
                    </a:prstGeom>
                    <a:noFill/>
                    <a:ln>
                      <a:noFill/>
                    </a:ln>
                  </pic:spPr>
                </pic:pic>
              </a:graphicData>
            </a:graphic>
          </wp:inline>
        </w:drawing>
      </w:r>
    </w:p>
    <w:p w:rsidR="00BB39ED" w:rsidRDefault="00BB39ED" w:rsidP="00BB39ED">
      <w:r>
        <w:rPr>
          <w:rFonts w:hint="eastAsia"/>
        </w:rPr>
        <w:t>采访小胡鸭店员</w:t>
      </w:r>
    </w:p>
    <w:p w:rsidR="00BB39ED" w:rsidRDefault="00BB39ED" w:rsidP="00BB39ED"/>
    <w:p w:rsidR="00BB39ED" w:rsidRDefault="00BB39ED" w:rsidP="00BB39ED">
      <w:r>
        <w:rPr>
          <w:noProof/>
        </w:rPr>
        <w:lastRenderedPageBreak/>
        <w:drawing>
          <wp:inline distT="0" distB="0" distL="0" distR="0" wp14:anchorId="58911DCB" wp14:editId="5230E6DC">
            <wp:extent cx="5274310" cy="3956460"/>
            <wp:effectExtent l="0" t="0" r="0" b="0"/>
            <wp:docPr id="35" name="图片 35" descr="C:\Users\toshiba\Desktop\博文鸭结项\【批量下载】2015-07-13 094631等(1)\来自：iPhone\2015-07-13 084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博文鸭结项\【批量下载】2015-07-13 094631等(1)\来自：iPhone\2015-07-13 084618.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274310" cy="3956460"/>
                    </a:xfrm>
                    <a:prstGeom prst="rect">
                      <a:avLst/>
                    </a:prstGeom>
                    <a:noFill/>
                    <a:ln>
                      <a:noFill/>
                    </a:ln>
                  </pic:spPr>
                </pic:pic>
              </a:graphicData>
            </a:graphic>
          </wp:inline>
        </w:drawing>
      </w:r>
    </w:p>
    <w:p w:rsidR="00BB39ED" w:rsidRDefault="00BB39ED" w:rsidP="00BB39ED">
      <w:r>
        <w:rPr>
          <w:rFonts w:hint="eastAsia"/>
        </w:rPr>
        <w:t>采访</w:t>
      </w:r>
      <w:proofErr w:type="gramStart"/>
      <w:r>
        <w:rPr>
          <w:rFonts w:hint="eastAsia"/>
        </w:rPr>
        <w:t>周黑鸭店员</w:t>
      </w:r>
      <w:proofErr w:type="gramEnd"/>
    </w:p>
    <w:p w:rsidR="00BB39ED" w:rsidRDefault="00BB39ED" w:rsidP="00BB39ED"/>
    <w:p w:rsidR="00BB39ED" w:rsidRDefault="00BB39ED" w:rsidP="00BB39ED">
      <w:r>
        <w:rPr>
          <w:noProof/>
        </w:rPr>
        <w:lastRenderedPageBreak/>
        <w:drawing>
          <wp:inline distT="0" distB="0" distL="0" distR="0" wp14:anchorId="39157843" wp14:editId="07B3833A">
            <wp:extent cx="5274310" cy="5274310"/>
            <wp:effectExtent l="0" t="0" r="0" b="0"/>
            <wp:docPr id="36" name="图片 36" descr="C:\Users\toshiba\Desktop\博文鸭结项\【批量下载】2015-07-13 094631等(1)\来自：iPhone\2015-07-11 123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博文鸭结项\【批量下载】2015-07-13 094631等(1)\来自：iPhone\2015-07-11 123228.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74310" cy="5274310"/>
                    </a:xfrm>
                    <a:prstGeom prst="rect">
                      <a:avLst/>
                    </a:prstGeom>
                    <a:noFill/>
                    <a:ln>
                      <a:noFill/>
                    </a:ln>
                  </pic:spPr>
                </pic:pic>
              </a:graphicData>
            </a:graphic>
          </wp:inline>
        </w:drawing>
      </w:r>
      <w:r>
        <w:rPr>
          <w:rFonts w:hint="eastAsia"/>
        </w:rPr>
        <w:t>采访绝</w:t>
      </w:r>
      <w:proofErr w:type="gramStart"/>
      <w:r>
        <w:rPr>
          <w:rFonts w:hint="eastAsia"/>
        </w:rPr>
        <w:t>味鸭脖</w:t>
      </w:r>
      <w:proofErr w:type="gramEnd"/>
      <w:r>
        <w:rPr>
          <w:rFonts w:hint="eastAsia"/>
        </w:rPr>
        <w:t>店员</w:t>
      </w:r>
    </w:p>
    <w:p w:rsidR="00BB39ED" w:rsidRPr="00B72A27" w:rsidRDefault="00BB39ED" w:rsidP="00BB39ED"/>
    <w:p w:rsidR="00BB39ED" w:rsidRPr="00B72A27" w:rsidRDefault="00BB39ED" w:rsidP="00BB39ED">
      <w:pPr>
        <w:rPr>
          <w:rFonts w:ascii="Times New Roman" w:hAnsi="Times New Roman" w:cs="Times New Roman"/>
          <w:snapToGrid w:val="0"/>
          <w:color w:val="000000"/>
          <w:w w:val="0"/>
          <w:kern w:val="0"/>
          <w:sz w:val="44"/>
          <w:szCs w:val="44"/>
          <w:u w:color="000000"/>
          <w:bdr w:val="none" w:sz="0" w:space="0" w:color="000000"/>
          <w:shd w:val="clear" w:color="000000" w:fill="000000"/>
          <w:lang w:val="x-none" w:bidi="x-none"/>
        </w:rPr>
      </w:pPr>
      <w:r>
        <w:rPr>
          <w:noProof/>
        </w:rPr>
        <w:lastRenderedPageBreak/>
        <w:drawing>
          <wp:inline distT="0" distB="0" distL="0" distR="0" wp14:anchorId="0CBDF63B" wp14:editId="6E9BE4B6">
            <wp:extent cx="5274310" cy="3956460"/>
            <wp:effectExtent l="0" t="0" r="0" b="0"/>
            <wp:docPr id="41" name="图片 41" descr="C:\Users\toshiba\Desktop\博文鸭结项\【批量下载】2015-07-13 094631等\来自：iPhone\2015-07-13 113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oshiba\Desktop\博文鸭结项\【批量下载】2015-07-13 094631等\来自：iPhone\2015-07-13 113703.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274310" cy="3956460"/>
                    </a:xfrm>
                    <a:prstGeom prst="rect">
                      <a:avLst/>
                    </a:prstGeom>
                    <a:noFill/>
                    <a:ln>
                      <a:noFill/>
                    </a:ln>
                  </pic:spPr>
                </pic:pic>
              </a:graphicData>
            </a:graphic>
          </wp:inline>
        </w:drawing>
      </w:r>
      <w:r w:rsidRPr="00B72A27">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Pr="00B72A27">
        <w:rPr>
          <w:rFonts w:hint="eastAsia"/>
        </w:rPr>
        <w:t>对</w:t>
      </w:r>
      <w:r>
        <w:rPr>
          <w:rFonts w:hint="eastAsia"/>
        </w:rPr>
        <w:t>精</w:t>
      </w:r>
      <w:proofErr w:type="gramStart"/>
      <w:r>
        <w:rPr>
          <w:rFonts w:hint="eastAsia"/>
        </w:rPr>
        <w:t>武鸭脖购买</w:t>
      </w:r>
      <w:proofErr w:type="gramEnd"/>
      <w:r>
        <w:rPr>
          <w:rFonts w:hint="eastAsia"/>
        </w:rPr>
        <w:t>者发放问卷</w:t>
      </w:r>
    </w:p>
    <w:p w:rsidR="00BB39ED" w:rsidRDefault="00BB39ED" w:rsidP="00BB39ED">
      <w:pPr>
        <w:rPr>
          <w:rFonts w:ascii="Times New Roman" w:hAnsi="Times New Roman" w:cs="Times New Roman"/>
          <w:snapToGrid w:val="0"/>
          <w:color w:val="000000"/>
          <w:w w:val="0"/>
          <w:kern w:val="0"/>
          <w:sz w:val="0"/>
          <w:szCs w:val="0"/>
          <w:u w:color="000000"/>
          <w:bdr w:val="none" w:sz="0" w:space="0" w:color="000000"/>
          <w:shd w:val="clear" w:color="000000" w:fill="000000"/>
          <w:lang w:val="x-none" w:bidi="x-none"/>
        </w:rPr>
      </w:pPr>
      <w:r>
        <w:rPr>
          <w:noProof/>
        </w:rPr>
        <w:lastRenderedPageBreak/>
        <w:drawing>
          <wp:inline distT="0" distB="0" distL="0" distR="0" wp14:anchorId="6DA20B8E" wp14:editId="7CA24716">
            <wp:extent cx="5274310" cy="5274310"/>
            <wp:effectExtent l="0" t="0" r="0" b="0"/>
            <wp:docPr id="42" name="图片 42" descr="C:\Users\toshiba\Desktop\博文鸭结项\【批量下载】2015-07-13 094631等(1)\来自：iPhone\2015-07-11 123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oshiba\Desktop\博文鸭结项\【批量下载】2015-07-13 094631等(1)\来自：iPhone\2015-07-11 123107.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274310" cy="5274310"/>
                    </a:xfrm>
                    <a:prstGeom prst="rect">
                      <a:avLst/>
                    </a:prstGeom>
                    <a:noFill/>
                    <a:ln>
                      <a:noFill/>
                    </a:ln>
                  </pic:spPr>
                </pic:pic>
              </a:graphicData>
            </a:graphic>
          </wp:inline>
        </w:drawing>
      </w:r>
      <w:r w:rsidRPr="00B72A27">
        <w:rPr>
          <w:rFonts w:hint="eastAsia"/>
        </w:rPr>
        <w:t>对</w:t>
      </w:r>
      <w:r>
        <w:rPr>
          <w:rFonts w:hint="eastAsia"/>
        </w:rPr>
        <w:t>周</w:t>
      </w:r>
      <w:proofErr w:type="gramStart"/>
      <w:r>
        <w:rPr>
          <w:rFonts w:hint="eastAsia"/>
        </w:rPr>
        <w:t>黑鸭购买</w:t>
      </w:r>
      <w:proofErr w:type="gramEnd"/>
      <w:r>
        <w:rPr>
          <w:rFonts w:hint="eastAsia"/>
        </w:rPr>
        <w:t>者发放问卷</w:t>
      </w:r>
    </w:p>
    <w:p w:rsidR="00BB39ED" w:rsidRDefault="00BB39ED" w:rsidP="00BB39ED">
      <w:pPr>
        <w:rPr>
          <w:rFonts w:ascii="Times New Roman" w:hAnsi="Times New Roman" w:cs="Times New Roman"/>
          <w:snapToGrid w:val="0"/>
          <w:color w:val="000000"/>
          <w:w w:val="0"/>
          <w:kern w:val="0"/>
          <w:sz w:val="0"/>
          <w:szCs w:val="0"/>
          <w:u w:color="000000"/>
          <w:bdr w:val="none" w:sz="0" w:space="0" w:color="000000"/>
          <w:shd w:val="clear" w:color="000000" w:fill="000000"/>
          <w:lang w:val="x-none" w:bidi="x-none"/>
        </w:rPr>
      </w:pPr>
      <w:r>
        <w:rPr>
          <w:rFonts w:ascii="Times New Roman" w:eastAsia="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14:anchorId="788E049C" wp14:editId="7B53CAFB">
            <wp:extent cx="5274310" cy="3956460"/>
            <wp:effectExtent l="0" t="0" r="0" b="0"/>
            <wp:docPr id="44" name="图片 44" descr="C:\Users\toshiba\Desktop\博文鸭结项\【批量下载】2015-07-13 094631等(1)\来自：iPhone\2015-07-13 094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oshiba\Desktop\博文鸭结项\【批量下载】2015-07-13 094631等(1)\来自：iPhone\2015-07-13 094631.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274310" cy="3956460"/>
                    </a:xfrm>
                    <a:prstGeom prst="rect">
                      <a:avLst/>
                    </a:prstGeom>
                    <a:noFill/>
                    <a:ln>
                      <a:noFill/>
                    </a:ln>
                  </pic:spPr>
                </pic:pic>
              </a:graphicData>
            </a:graphic>
          </wp:inline>
        </w:drawing>
      </w:r>
    </w:p>
    <w:p w:rsidR="00BB39ED" w:rsidRDefault="00BB39ED" w:rsidP="00BB39ED">
      <w:pPr>
        <w:rPr>
          <w:rFonts w:ascii="Times New Roman" w:hAnsi="Times New Roman" w:cs="Times New Roman"/>
          <w:snapToGrid w:val="0"/>
          <w:color w:val="000000"/>
          <w:w w:val="0"/>
          <w:kern w:val="0"/>
          <w:sz w:val="0"/>
          <w:szCs w:val="0"/>
          <w:u w:color="000000"/>
          <w:bdr w:val="none" w:sz="0" w:space="0" w:color="000000"/>
          <w:shd w:val="clear" w:color="000000" w:fill="000000"/>
          <w:lang w:val="x-none" w:bidi="x-none"/>
        </w:rPr>
      </w:pPr>
      <w:r>
        <w:rPr>
          <w:rFonts w:hint="eastAsia"/>
        </w:rPr>
        <w:t>绝</w:t>
      </w:r>
      <w:proofErr w:type="gramStart"/>
      <w:r>
        <w:rPr>
          <w:rFonts w:hint="eastAsia"/>
        </w:rPr>
        <w:t>味鸭脖</w:t>
      </w:r>
      <w:proofErr w:type="gramEnd"/>
      <w:r>
        <w:rPr>
          <w:rFonts w:hint="eastAsia"/>
        </w:rPr>
        <w:t>武汉办事处调研</w:t>
      </w:r>
    </w:p>
    <w:p w:rsidR="00BB39ED" w:rsidRDefault="00BB39ED" w:rsidP="00BB39ED">
      <w:r>
        <w:rPr>
          <w:noProof/>
        </w:rPr>
        <w:lastRenderedPageBreak/>
        <w:drawing>
          <wp:inline distT="0" distB="0" distL="0" distR="0" wp14:anchorId="589EF831" wp14:editId="65A45720">
            <wp:extent cx="4762500" cy="62293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4762500" cy="6229350"/>
                    </a:xfrm>
                    <a:prstGeom prst="rect">
                      <a:avLst/>
                    </a:prstGeom>
                  </pic:spPr>
                </pic:pic>
              </a:graphicData>
            </a:graphic>
          </wp:inline>
        </w:drawing>
      </w:r>
      <w:r>
        <w:rPr>
          <w:rFonts w:hint="eastAsia"/>
        </w:rPr>
        <w:t xml:space="preserve">      </w:t>
      </w:r>
    </w:p>
    <w:p w:rsidR="00BB39ED" w:rsidRDefault="00BB39ED" w:rsidP="00BB39ED">
      <w:r>
        <w:rPr>
          <w:rFonts w:hint="eastAsia"/>
        </w:rPr>
        <w:t>精</w:t>
      </w:r>
      <w:proofErr w:type="gramStart"/>
      <w:r>
        <w:rPr>
          <w:rFonts w:hint="eastAsia"/>
        </w:rPr>
        <w:t>武鸭脖</w:t>
      </w:r>
      <w:proofErr w:type="gramEnd"/>
      <w:r>
        <w:rPr>
          <w:rFonts w:hint="eastAsia"/>
        </w:rPr>
        <w:t>总部调研</w:t>
      </w:r>
    </w:p>
    <w:p w:rsidR="00BB39ED" w:rsidRPr="00382A87" w:rsidRDefault="00BB39ED" w:rsidP="00BB39ED">
      <w:pPr>
        <w:mirrorIndents/>
        <w:rPr>
          <w:rFonts w:ascii="Times New Roman" w:hAnsi="Times New Roman" w:cs="Times New Roman"/>
          <w:snapToGrid w:val="0"/>
          <w:color w:val="000000"/>
          <w:w w:val="0"/>
          <w:kern w:val="0"/>
          <w:sz w:val="0"/>
          <w:szCs w:val="0"/>
          <w:u w:color="000000"/>
          <w:bdr w:val="none" w:sz="0" w:space="0" w:color="000000"/>
          <w:shd w:val="clear" w:color="000000" w:fill="000000"/>
          <w:lang w:val="x-none" w:bidi="x-none"/>
        </w:rPr>
      </w:pPr>
      <w:r>
        <w:rPr>
          <w:noProof/>
        </w:rPr>
        <w:lastRenderedPageBreak/>
        <w:drawing>
          <wp:inline distT="0" distB="0" distL="0" distR="0" wp14:anchorId="6CAF52F8" wp14:editId="1D0EE6F6">
            <wp:extent cx="5274310" cy="3956460"/>
            <wp:effectExtent l="0" t="0" r="0" b="0"/>
            <wp:docPr id="46" name="图片 46" descr="C:\Users\toshiba\Desktop\博文鸭结项\【批量下载】2015-07-13 094631等(1)\来自：iPhone\2015-07-13 115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oshiba\Desktop\博文鸭结项\【批量下载】2015-07-13 094631等(1)\来自：iPhone\2015-07-13 115016.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274310" cy="3956460"/>
                    </a:xfrm>
                    <a:prstGeom prst="rect">
                      <a:avLst/>
                    </a:prstGeom>
                    <a:noFill/>
                    <a:ln>
                      <a:noFill/>
                    </a:ln>
                  </pic:spPr>
                </pic:pic>
              </a:graphicData>
            </a:graphic>
          </wp:inline>
        </w:drawing>
      </w:r>
      <w:r>
        <w:rPr>
          <w:rFonts w:hint="eastAsia"/>
        </w:rPr>
        <w:t>访谈精</w:t>
      </w:r>
      <w:proofErr w:type="gramStart"/>
      <w:r>
        <w:rPr>
          <w:rFonts w:hint="eastAsia"/>
        </w:rPr>
        <w:t>武鸭脖</w:t>
      </w:r>
      <w:proofErr w:type="gramEnd"/>
      <w:r>
        <w:rPr>
          <w:rFonts w:hint="eastAsia"/>
        </w:rPr>
        <w:t>负责人</w:t>
      </w:r>
    </w:p>
    <w:p w:rsidR="00BB39ED" w:rsidRDefault="00BB39ED" w:rsidP="00BB39ED">
      <w:pPr>
        <w:mirrorIndents/>
      </w:pPr>
      <w:r>
        <w:rPr>
          <w:rFonts w:ascii="Times New Roman" w:eastAsia="Times New Roman" w:hAnsi="Times New Roman" w:cs="Times New Roman"/>
          <w:noProof/>
          <w:color w:val="000000"/>
          <w:w w:val="0"/>
          <w:kern w:val="0"/>
          <w:sz w:val="0"/>
          <w:szCs w:val="0"/>
          <w:u w:color="000000"/>
          <w:bdr w:val="none" w:sz="0" w:space="0" w:color="000000"/>
          <w:shd w:val="clear" w:color="000000" w:fill="000000"/>
        </w:rPr>
        <w:drawing>
          <wp:inline distT="0" distB="0" distL="0" distR="0" wp14:anchorId="5FBF3060" wp14:editId="44AFB7E1">
            <wp:extent cx="5274310" cy="3956460"/>
            <wp:effectExtent l="0" t="0" r="0" b="0"/>
            <wp:docPr id="47" name="图片 47" descr="C:\Users\toshiba\Desktop\博文鸭结项\【批量下载】2015-07-13 094631等(1)\来自：iPhone\2015-07-13 142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oshiba\Desktop\博文鸭结项\【批量下载】2015-07-13 094631等(1)\来自：iPhone\2015-07-13 142942.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74310" cy="3956460"/>
                    </a:xfrm>
                    <a:prstGeom prst="rect">
                      <a:avLst/>
                    </a:prstGeom>
                    <a:noFill/>
                    <a:ln>
                      <a:noFill/>
                    </a:ln>
                  </pic:spPr>
                </pic:pic>
              </a:graphicData>
            </a:graphic>
          </wp:inline>
        </w:drawing>
      </w:r>
    </w:p>
    <w:p w:rsidR="00FE3226" w:rsidRPr="0098513F" w:rsidRDefault="00BB39ED" w:rsidP="0098513F">
      <w:pPr>
        <w:mirrorIndents/>
      </w:pPr>
      <w:r>
        <w:rPr>
          <w:rFonts w:hint="eastAsia"/>
        </w:rPr>
        <w:t>武汉市人力资源和社会保障局调研</w:t>
      </w:r>
      <w:bookmarkEnd w:id="4"/>
      <w:bookmarkEnd w:id="5"/>
      <w:bookmarkEnd w:id="6"/>
      <w:bookmarkEnd w:id="7"/>
      <w:bookmarkEnd w:id="8"/>
      <w:bookmarkEnd w:id="9"/>
      <w:bookmarkEnd w:id="10"/>
      <w:bookmarkEnd w:id="11"/>
      <w:bookmarkEnd w:id="12"/>
    </w:p>
    <w:sectPr w:rsidR="00FE3226" w:rsidRPr="0098513F" w:rsidSect="00082D89">
      <w:headerReference w:type="default" r:id="rId82"/>
      <w:footerReference w:type="default" r:id="rId83"/>
      <w:footerReference w:type="first" r:id="rId84"/>
      <w:pgSz w:w="11906" w:h="16838"/>
      <w:pgMar w:top="1440" w:right="1800" w:bottom="1440" w:left="1800" w:header="851" w:footer="992" w:gutter="0"/>
      <w:pgNumType w:start="1"/>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75EC" w:rsidRDefault="005675EC" w:rsidP="00A85C37">
      <w:r>
        <w:separator/>
      </w:r>
    </w:p>
  </w:endnote>
  <w:endnote w:type="continuationSeparator" w:id="0">
    <w:p w:rsidR="005675EC" w:rsidRDefault="005675EC" w:rsidP="00A85C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仿宋">
    <w:panose1 w:val="02010609060101010101"/>
    <w:charset w:val="86"/>
    <w:family w:val="modern"/>
    <w:pitch w:val="fixed"/>
    <w:sig w:usb0="800002BF" w:usb1="38CF7CFA" w:usb2="00000016" w:usb3="00000000" w:csb0="00040001" w:csb1="00000000"/>
  </w:font>
  <w:font w:name="B5+CAJSymbolA">
    <w:altName w:val="Aunchanted Xspace"/>
    <w:panose1 w:val="00000000000000000000"/>
    <w:charset w:val="86"/>
    <w:family w:val="auto"/>
    <w:notTrueType/>
    <w:pitch w:val="default"/>
    <w:sig w:usb0="00000001" w:usb1="080E0000" w:usb2="00000010" w:usb3="00000000" w:csb0="00040000" w:csb1="00000000"/>
  </w:font>
  <w:font w:name="Simsun">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B4+CAJSymbolA">
    <w:altName w:val="方正兰亭超细黑简体"/>
    <w:panose1 w:val="00000000000000000000"/>
    <w:charset w:val="86"/>
    <w:family w:val="auto"/>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B5+CAJ FNT00">
    <w:altName w:val="Aunchanted Xspace"/>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90983839"/>
      <w:docPartObj>
        <w:docPartGallery w:val="Page Numbers (Bottom of Page)"/>
        <w:docPartUnique/>
      </w:docPartObj>
    </w:sdtPr>
    <w:sdtEndPr/>
    <w:sdtContent>
      <w:p w:rsidR="008F04E6" w:rsidRDefault="008F04E6">
        <w:pPr>
          <w:pStyle w:val="a4"/>
          <w:jc w:val="right"/>
        </w:pPr>
        <w:r>
          <w:fldChar w:fldCharType="begin"/>
        </w:r>
        <w:r>
          <w:instrText>PAGE   \* MERGEFORMAT</w:instrText>
        </w:r>
        <w:r>
          <w:fldChar w:fldCharType="separate"/>
        </w:r>
        <w:r w:rsidR="00182742" w:rsidRPr="00182742">
          <w:rPr>
            <w:noProof/>
            <w:lang w:val="zh-CN"/>
          </w:rPr>
          <w:t>76</w:t>
        </w:r>
        <w:r>
          <w:fldChar w:fldCharType="end"/>
        </w:r>
      </w:p>
    </w:sdtContent>
  </w:sdt>
  <w:p w:rsidR="008F04E6" w:rsidRDefault="008F04E6">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8706972"/>
      <w:docPartObj>
        <w:docPartGallery w:val="Page Numbers (Bottom of Page)"/>
        <w:docPartUnique/>
      </w:docPartObj>
    </w:sdtPr>
    <w:sdtEndPr/>
    <w:sdtContent>
      <w:p w:rsidR="008F04E6" w:rsidRDefault="008F04E6">
        <w:pPr>
          <w:pStyle w:val="a4"/>
          <w:jc w:val="right"/>
        </w:pPr>
        <w:r>
          <w:fldChar w:fldCharType="begin"/>
        </w:r>
        <w:r>
          <w:instrText>PAGE   \* MERGEFORMAT</w:instrText>
        </w:r>
        <w:r>
          <w:fldChar w:fldCharType="separate"/>
        </w:r>
        <w:r w:rsidR="00182742" w:rsidRPr="00182742">
          <w:rPr>
            <w:noProof/>
            <w:lang w:val="zh-CN"/>
          </w:rPr>
          <w:t>1</w:t>
        </w:r>
        <w:r>
          <w:fldChar w:fldCharType="end"/>
        </w:r>
      </w:p>
    </w:sdtContent>
  </w:sdt>
  <w:p w:rsidR="008F04E6" w:rsidRDefault="008F04E6">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75EC" w:rsidRDefault="005675EC" w:rsidP="00A85C37">
      <w:r>
        <w:separator/>
      </w:r>
    </w:p>
  </w:footnote>
  <w:footnote w:type="continuationSeparator" w:id="0">
    <w:p w:rsidR="005675EC" w:rsidRDefault="005675EC" w:rsidP="00A85C37">
      <w:r>
        <w:continuationSeparator/>
      </w:r>
    </w:p>
  </w:footnote>
  <w:footnote w:id="1">
    <w:p w:rsidR="008F04E6" w:rsidRDefault="008F04E6" w:rsidP="00FE3226">
      <w:pPr>
        <w:pStyle w:val="a8"/>
        <w:ind w:firstLine="360"/>
      </w:pPr>
      <w:r>
        <w:rPr>
          <w:rStyle w:val="a9"/>
        </w:rPr>
        <w:footnoteRef/>
      </w:r>
      <w:r>
        <w:rPr>
          <w:rFonts w:hint="eastAsia"/>
        </w:rPr>
        <w:t>何红卫．</w:t>
      </w:r>
      <w:r>
        <w:rPr>
          <w:rFonts w:hint="eastAsia"/>
        </w:rPr>
        <w:t>2013-2014</w:t>
      </w:r>
      <w:r>
        <w:rPr>
          <w:rFonts w:hint="eastAsia"/>
        </w:rPr>
        <w:t>年我国水禽产业综合预测结果“出炉”［</w:t>
      </w:r>
      <w:r>
        <w:rPr>
          <w:rFonts w:hint="eastAsia"/>
        </w:rPr>
        <w:t>N</w:t>
      </w:r>
      <w:r>
        <w:rPr>
          <w:rFonts w:hint="eastAsia"/>
        </w:rPr>
        <w:t>］．农民日报，</w:t>
      </w:r>
      <w:r>
        <w:rPr>
          <w:rFonts w:hint="eastAsia"/>
        </w:rPr>
        <w:t>2013-12-10</w:t>
      </w:r>
      <w:r>
        <w:rPr>
          <w:rFonts w:hint="eastAsia"/>
        </w:rPr>
        <w:t>（</w:t>
      </w:r>
      <w:r>
        <w:rPr>
          <w:rFonts w:hint="eastAsia"/>
        </w:rPr>
        <w:t>6</w:t>
      </w:r>
      <w:r>
        <w:rPr>
          <w:rFonts w:hint="eastAsia"/>
        </w:rPr>
        <w:t>）．</w:t>
      </w:r>
    </w:p>
  </w:footnote>
  <w:footnote w:id="2">
    <w:p w:rsidR="008F04E6" w:rsidRDefault="008F04E6" w:rsidP="00FE3226">
      <w:pPr>
        <w:pStyle w:val="a8"/>
      </w:pPr>
      <w:r>
        <w:rPr>
          <w:rStyle w:val="a9"/>
        </w:rPr>
        <w:footnoteRef/>
      </w:r>
      <w:r w:rsidRPr="00ED3D23">
        <w:rPr>
          <w:rFonts w:ascii="仿宋" w:eastAsia="仿宋" w:hAnsi="仿宋" w:hint="eastAsia"/>
          <w:sz w:val="21"/>
          <w:szCs w:val="21"/>
        </w:rPr>
        <w:t>“四个一批”</w:t>
      </w:r>
      <w:r>
        <w:rPr>
          <w:rFonts w:ascii="仿宋" w:eastAsia="仿宋" w:hAnsi="仿宋" w:hint="eastAsia"/>
          <w:sz w:val="21"/>
          <w:szCs w:val="21"/>
        </w:rPr>
        <w:t>即</w:t>
      </w:r>
      <w:r w:rsidRPr="00ED3D23">
        <w:rPr>
          <w:rFonts w:ascii="仿宋" w:eastAsia="仿宋" w:hAnsi="仿宋" w:hint="eastAsia"/>
          <w:sz w:val="21"/>
          <w:szCs w:val="21"/>
        </w:rPr>
        <w:t>一批农产品加工企业、一批农产品加工业品牌、一批农产品加工园区、一批农产品加工业大区</w:t>
      </w:r>
    </w:p>
  </w:footnote>
  <w:footnote w:id="3">
    <w:p w:rsidR="008F04E6" w:rsidRDefault="008F04E6" w:rsidP="002C7892">
      <w:pPr>
        <w:pStyle w:val="a8"/>
      </w:pPr>
      <w:r>
        <w:rPr>
          <w:rStyle w:val="a9"/>
        </w:rPr>
        <w:footnoteRef/>
      </w:r>
      <w:r>
        <w:t xml:space="preserve"> </w:t>
      </w:r>
      <w:proofErr w:type="gramStart"/>
      <w:r w:rsidRPr="009C135B">
        <w:rPr>
          <w:rFonts w:asciiTheme="minorEastAsia" w:hAnsiTheme="minorEastAsia" w:cs="B4+CAJSymbolA"/>
          <w:kern w:val="0"/>
          <w:sz w:val="17"/>
          <w:szCs w:val="17"/>
        </w:rPr>
        <w:t>ClaudeD' Aspremont, AlexisJacquemin.</w:t>
      </w:r>
      <w:proofErr w:type="gramEnd"/>
    </w:p>
  </w:footnote>
  <w:footnote w:id="4">
    <w:p w:rsidR="008F04E6" w:rsidRDefault="008F04E6" w:rsidP="002C7892">
      <w:pPr>
        <w:pStyle w:val="a8"/>
      </w:pPr>
      <w:r>
        <w:rPr>
          <w:rStyle w:val="a9"/>
        </w:rPr>
        <w:footnoteRef/>
      </w:r>
      <w:r>
        <w:rPr>
          <w:rFonts w:hint="eastAsia"/>
        </w:rPr>
        <w:t>来自</w:t>
      </w:r>
      <w:r w:rsidRPr="00DE0ABC">
        <w:rPr>
          <w:rFonts w:hint="eastAsia"/>
        </w:rPr>
        <w:t>罗纳德·科斯</w:t>
      </w:r>
    </w:p>
  </w:footnote>
  <w:footnote w:id="5">
    <w:p w:rsidR="008F04E6" w:rsidRDefault="008F04E6" w:rsidP="002C7892">
      <w:pPr>
        <w:pStyle w:val="a8"/>
      </w:pPr>
      <w:r>
        <w:rPr>
          <w:rStyle w:val="a9"/>
        </w:rPr>
        <w:footnoteRef/>
      </w:r>
      <w:r w:rsidRPr="00DE0ABC">
        <w:rPr>
          <w:rFonts w:hint="eastAsia"/>
        </w:rPr>
        <w:t>简称</w:t>
      </w:r>
      <w:r w:rsidRPr="00DE0ABC">
        <w:rPr>
          <w:rFonts w:hint="eastAsia"/>
        </w:rPr>
        <w:t>DCF</w:t>
      </w:r>
      <w:r w:rsidRPr="00DE0ABC">
        <w:rPr>
          <w:rFonts w:hint="eastAsia"/>
        </w:rPr>
        <w:t>模型，是公司财务和投资学领域应用最广泛的定价模型之一，在学术和实践领域都发挥着巨大的作用。</w:t>
      </w:r>
    </w:p>
  </w:footnote>
  <w:footnote w:id="6">
    <w:p w:rsidR="008F04E6" w:rsidRDefault="008F04E6" w:rsidP="002C7892">
      <w:pPr>
        <w:pStyle w:val="a8"/>
      </w:pPr>
      <w:r>
        <w:rPr>
          <w:rStyle w:val="a9"/>
        </w:rPr>
        <w:footnoteRef/>
      </w:r>
      <w:r>
        <w:rPr>
          <w:rFonts w:hint="eastAsia"/>
        </w:rPr>
        <w:t>也</w:t>
      </w:r>
      <w:r w:rsidRPr="00DE0ABC">
        <w:rPr>
          <w:rFonts w:hint="eastAsia"/>
        </w:rPr>
        <w:t>是公司财务和投资学领域应用最广泛的定价模型之一</w:t>
      </w:r>
      <w:r>
        <w:rPr>
          <w:rFonts w:hint="eastAsia"/>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04E6" w:rsidRPr="00082D89" w:rsidRDefault="008F04E6">
    <w:pPr>
      <w:pStyle w:val="a3"/>
    </w:pPr>
    <w:r w:rsidRPr="00082D89">
      <w:rPr>
        <w:rFonts w:hint="eastAsia"/>
      </w:rPr>
      <w:t>博文明理</w:t>
    </w:r>
    <w:r w:rsidRPr="00082D89">
      <w:rPr>
        <w:rFonts w:hint="eastAsia"/>
      </w:rPr>
      <w:t xml:space="preserve"> </w:t>
    </w:r>
    <w:r w:rsidRPr="00082D89">
      <w:rPr>
        <w:rFonts w:hint="eastAsia"/>
      </w:rPr>
      <w:t>厚德济世</w:t>
    </w:r>
  </w:p>
  <w:p w:rsidR="008F04E6" w:rsidRPr="00CC2683" w:rsidRDefault="008F04E6">
    <w:pPr>
      <w:pStyle w:val="a3"/>
      <w:rPr>
        <w:color w:val="808080" w:themeColor="background1" w:themeShade="8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314EB4"/>
    <w:multiLevelType w:val="hybridMultilevel"/>
    <w:tmpl w:val="114CFEAC"/>
    <w:lvl w:ilvl="0" w:tplc="C4F0AD40">
      <w:start w:val="1"/>
      <w:numFmt w:val="decimal"/>
      <w:lvlText w:val="（%1）"/>
      <w:lvlJc w:val="left"/>
      <w:pPr>
        <w:ind w:left="720" w:hanging="720"/>
      </w:pPr>
      <w:rPr>
        <w:rFonts w:asciiTheme="minorEastAsia" w:eastAsiaTheme="minorEastAsia" w:hAnsi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A104853"/>
    <w:multiLevelType w:val="multilevel"/>
    <w:tmpl w:val="94761E78"/>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2">
    <w:nsid w:val="0C500C8C"/>
    <w:multiLevelType w:val="hybridMultilevel"/>
    <w:tmpl w:val="690A441A"/>
    <w:lvl w:ilvl="0" w:tplc="661A7B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C5601F6"/>
    <w:multiLevelType w:val="hybridMultilevel"/>
    <w:tmpl w:val="A5E48A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6684FBA"/>
    <w:multiLevelType w:val="multilevel"/>
    <w:tmpl w:val="26E21A50"/>
    <w:lvl w:ilvl="0">
      <w:start w:val="1"/>
      <w:numFmt w:val="upperLetter"/>
      <w:lvlText w:val="%1."/>
      <w:lvlJc w:val="left"/>
      <w:pPr>
        <w:ind w:left="840" w:hanging="360"/>
      </w:pPr>
      <w:rPr>
        <w:rFonts w:ascii="Times New Roman" w:hAnsi="Times New Roman" w:cs="Times New Roman" w:hint="default"/>
      </w:rPr>
    </w:lvl>
    <w:lvl w:ilvl="1">
      <w:start w:val="1"/>
      <w:numFmt w:val="lowerLetter"/>
      <w:lvlText w:val="%2)"/>
      <w:lvlJc w:val="left"/>
      <w:pPr>
        <w:ind w:left="1320" w:hanging="420"/>
      </w:pPr>
      <w:rPr>
        <w:rFonts w:ascii="Times New Roman" w:hAnsi="Times New Roman" w:cs="Times New Roman" w:hint="default"/>
      </w:rPr>
    </w:lvl>
    <w:lvl w:ilvl="2">
      <w:start w:val="1"/>
      <w:numFmt w:val="lowerRoman"/>
      <w:lvlText w:val="%3."/>
      <w:lvlJc w:val="right"/>
      <w:pPr>
        <w:ind w:left="1740" w:hanging="420"/>
      </w:pPr>
      <w:rPr>
        <w:rFonts w:ascii="Times New Roman" w:hAnsi="Times New Roman" w:cs="Times New Roman" w:hint="default"/>
      </w:rPr>
    </w:lvl>
    <w:lvl w:ilvl="3">
      <w:start w:val="1"/>
      <w:numFmt w:val="decimal"/>
      <w:lvlText w:val="%4."/>
      <w:lvlJc w:val="left"/>
      <w:pPr>
        <w:ind w:left="2160" w:hanging="420"/>
      </w:pPr>
      <w:rPr>
        <w:rFonts w:ascii="Times New Roman" w:hAnsi="Times New Roman" w:cs="Times New Roman" w:hint="default"/>
      </w:rPr>
    </w:lvl>
    <w:lvl w:ilvl="4">
      <w:start w:val="1"/>
      <w:numFmt w:val="lowerLetter"/>
      <w:lvlText w:val="%5)"/>
      <w:lvlJc w:val="left"/>
      <w:pPr>
        <w:ind w:left="2580" w:hanging="420"/>
      </w:pPr>
      <w:rPr>
        <w:rFonts w:ascii="Times New Roman" w:hAnsi="Times New Roman" w:cs="Times New Roman" w:hint="default"/>
      </w:rPr>
    </w:lvl>
    <w:lvl w:ilvl="5">
      <w:start w:val="1"/>
      <w:numFmt w:val="lowerRoman"/>
      <w:lvlText w:val="%6."/>
      <w:lvlJc w:val="right"/>
      <w:pPr>
        <w:ind w:left="3000" w:hanging="420"/>
      </w:pPr>
      <w:rPr>
        <w:rFonts w:ascii="Times New Roman" w:hAnsi="Times New Roman" w:cs="Times New Roman" w:hint="default"/>
      </w:rPr>
    </w:lvl>
    <w:lvl w:ilvl="6">
      <w:start w:val="1"/>
      <w:numFmt w:val="decimal"/>
      <w:lvlText w:val="%7."/>
      <w:lvlJc w:val="left"/>
      <w:pPr>
        <w:ind w:left="3420" w:hanging="420"/>
      </w:pPr>
      <w:rPr>
        <w:rFonts w:ascii="Times New Roman" w:hAnsi="Times New Roman" w:cs="Times New Roman" w:hint="default"/>
      </w:rPr>
    </w:lvl>
    <w:lvl w:ilvl="7">
      <w:start w:val="1"/>
      <w:numFmt w:val="lowerLetter"/>
      <w:lvlText w:val="%8)"/>
      <w:lvlJc w:val="left"/>
      <w:pPr>
        <w:ind w:left="3840" w:hanging="420"/>
      </w:pPr>
      <w:rPr>
        <w:rFonts w:ascii="Times New Roman" w:hAnsi="Times New Roman" w:cs="Times New Roman" w:hint="default"/>
      </w:rPr>
    </w:lvl>
    <w:lvl w:ilvl="8">
      <w:start w:val="1"/>
      <w:numFmt w:val="lowerRoman"/>
      <w:lvlText w:val="%9."/>
      <w:lvlJc w:val="right"/>
      <w:pPr>
        <w:ind w:left="4260" w:hanging="420"/>
      </w:pPr>
      <w:rPr>
        <w:rFonts w:ascii="Times New Roman" w:hAnsi="Times New Roman" w:cs="Times New Roman" w:hint="default"/>
      </w:rPr>
    </w:lvl>
  </w:abstractNum>
  <w:abstractNum w:abstractNumId="5">
    <w:nsid w:val="18D60928"/>
    <w:multiLevelType w:val="multilevel"/>
    <w:tmpl w:val="F2F0896A"/>
    <w:lvl w:ilvl="0">
      <w:start w:val="1"/>
      <w:numFmt w:val="upperLetter"/>
      <w:lvlText w:val="%1."/>
      <w:lvlJc w:val="left"/>
      <w:pPr>
        <w:ind w:left="840" w:hanging="360"/>
      </w:pPr>
      <w:rPr>
        <w:rFonts w:ascii="Times New Roman" w:hAnsi="Times New Roman" w:cs="Times New Roman" w:hint="default"/>
      </w:rPr>
    </w:lvl>
    <w:lvl w:ilvl="1">
      <w:start w:val="1"/>
      <w:numFmt w:val="lowerLetter"/>
      <w:lvlText w:val="%2)"/>
      <w:lvlJc w:val="left"/>
      <w:pPr>
        <w:ind w:left="1320" w:hanging="420"/>
      </w:pPr>
      <w:rPr>
        <w:rFonts w:ascii="Times New Roman" w:hAnsi="Times New Roman" w:cs="Times New Roman" w:hint="default"/>
      </w:rPr>
    </w:lvl>
    <w:lvl w:ilvl="2">
      <w:start w:val="1"/>
      <w:numFmt w:val="lowerRoman"/>
      <w:lvlText w:val="%3."/>
      <w:lvlJc w:val="right"/>
      <w:pPr>
        <w:ind w:left="1740" w:hanging="420"/>
      </w:pPr>
      <w:rPr>
        <w:rFonts w:ascii="Times New Roman" w:hAnsi="Times New Roman" w:cs="Times New Roman" w:hint="default"/>
      </w:rPr>
    </w:lvl>
    <w:lvl w:ilvl="3">
      <w:start w:val="1"/>
      <w:numFmt w:val="decimal"/>
      <w:lvlText w:val="%4."/>
      <w:lvlJc w:val="left"/>
      <w:pPr>
        <w:ind w:left="2160" w:hanging="420"/>
      </w:pPr>
      <w:rPr>
        <w:rFonts w:ascii="Times New Roman" w:hAnsi="Times New Roman" w:cs="Times New Roman" w:hint="default"/>
      </w:rPr>
    </w:lvl>
    <w:lvl w:ilvl="4">
      <w:start w:val="1"/>
      <w:numFmt w:val="lowerLetter"/>
      <w:lvlText w:val="%5)"/>
      <w:lvlJc w:val="left"/>
      <w:pPr>
        <w:ind w:left="2580" w:hanging="420"/>
      </w:pPr>
      <w:rPr>
        <w:rFonts w:ascii="Times New Roman" w:hAnsi="Times New Roman" w:cs="Times New Roman" w:hint="default"/>
      </w:rPr>
    </w:lvl>
    <w:lvl w:ilvl="5">
      <w:start w:val="1"/>
      <w:numFmt w:val="lowerRoman"/>
      <w:lvlText w:val="%6."/>
      <w:lvlJc w:val="right"/>
      <w:pPr>
        <w:ind w:left="3000" w:hanging="420"/>
      </w:pPr>
      <w:rPr>
        <w:rFonts w:ascii="Times New Roman" w:hAnsi="Times New Roman" w:cs="Times New Roman" w:hint="default"/>
      </w:rPr>
    </w:lvl>
    <w:lvl w:ilvl="6">
      <w:start w:val="1"/>
      <w:numFmt w:val="decimal"/>
      <w:lvlText w:val="%7."/>
      <w:lvlJc w:val="left"/>
      <w:pPr>
        <w:ind w:left="3420" w:hanging="420"/>
      </w:pPr>
      <w:rPr>
        <w:rFonts w:ascii="Times New Roman" w:hAnsi="Times New Roman" w:cs="Times New Roman" w:hint="default"/>
      </w:rPr>
    </w:lvl>
    <w:lvl w:ilvl="7">
      <w:start w:val="1"/>
      <w:numFmt w:val="lowerLetter"/>
      <w:lvlText w:val="%8)"/>
      <w:lvlJc w:val="left"/>
      <w:pPr>
        <w:ind w:left="3840" w:hanging="420"/>
      </w:pPr>
      <w:rPr>
        <w:rFonts w:ascii="Times New Roman" w:hAnsi="Times New Roman" w:cs="Times New Roman" w:hint="default"/>
      </w:rPr>
    </w:lvl>
    <w:lvl w:ilvl="8">
      <w:start w:val="1"/>
      <w:numFmt w:val="lowerRoman"/>
      <w:lvlText w:val="%9."/>
      <w:lvlJc w:val="right"/>
      <w:pPr>
        <w:ind w:left="4260" w:hanging="420"/>
      </w:pPr>
      <w:rPr>
        <w:rFonts w:ascii="Times New Roman" w:hAnsi="Times New Roman" w:cs="Times New Roman" w:hint="default"/>
      </w:rPr>
    </w:lvl>
  </w:abstractNum>
  <w:abstractNum w:abstractNumId="6">
    <w:nsid w:val="1D016C5A"/>
    <w:multiLevelType w:val="hybridMultilevel"/>
    <w:tmpl w:val="AB1281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280162D7"/>
    <w:multiLevelType w:val="multilevel"/>
    <w:tmpl w:val="26E21A50"/>
    <w:lvl w:ilvl="0">
      <w:start w:val="1"/>
      <w:numFmt w:val="upperLetter"/>
      <w:lvlText w:val="%1."/>
      <w:lvlJc w:val="left"/>
      <w:pPr>
        <w:ind w:left="840" w:hanging="360"/>
      </w:pPr>
      <w:rPr>
        <w:rFonts w:ascii="Times New Roman" w:hAnsi="Times New Roman" w:cs="Times New Roman" w:hint="default"/>
      </w:rPr>
    </w:lvl>
    <w:lvl w:ilvl="1">
      <w:start w:val="1"/>
      <w:numFmt w:val="lowerLetter"/>
      <w:lvlText w:val="%2)"/>
      <w:lvlJc w:val="left"/>
      <w:pPr>
        <w:ind w:left="1320" w:hanging="420"/>
      </w:pPr>
      <w:rPr>
        <w:rFonts w:ascii="Times New Roman" w:hAnsi="Times New Roman" w:cs="Times New Roman" w:hint="default"/>
      </w:rPr>
    </w:lvl>
    <w:lvl w:ilvl="2">
      <w:start w:val="1"/>
      <w:numFmt w:val="lowerRoman"/>
      <w:lvlText w:val="%3."/>
      <w:lvlJc w:val="right"/>
      <w:pPr>
        <w:ind w:left="1740" w:hanging="420"/>
      </w:pPr>
      <w:rPr>
        <w:rFonts w:ascii="Times New Roman" w:hAnsi="Times New Roman" w:cs="Times New Roman" w:hint="default"/>
      </w:rPr>
    </w:lvl>
    <w:lvl w:ilvl="3">
      <w:start w:val="1"/>
      <w:numFmt w:val="decimal"/>
      <w:lvlText w:val="%4."/>
      <w:lvlJc w:val="left"/>
      <w:pPr>
        <w:ind w:left="2160" w:hanging="420"/>
      </w:pPr>
      <w:rPr>
        <w:rFonts w:ascii="Times New Roman" w:hAnsi="Times New Roman" w:cs="Times New Roman" w:hint="default"/>
      </w:rPr>
    </w:lvl>
    <w:lvl w:ilvl="4">
      <w:start w:val="1"/>
      <w:numFmt w:val="lowerLetter"/>
      <w:lvlText w:val="%5)"/>
      <w:lvlJc w:val="left"/>
      <w:pPr>
        <w:ind w:left="2580" w:hanging="420"/>
      </w:pPr>
      <w:rPr>
        <w:rFonts w:ascii="Times New Roman" w:hAnsi="Times New Roman" w:cs="Times New Roman" w:hint="default"/>
      </w:rPr>
    </w:lvl>
    <w:lvl w:ilvl="5">
      <w:start w:val="1"/>
      <w:numFmt w:val="lowerRoman"/>
      <w:lvlText w:val="%6."/>
      <w:lvlJc w:val="right"/>
      <w:pPr>
        <w:ind w:left="3000" w:hanging="420"/>
      </w:pPr>
      <w:rPr>
        <w:rFonts w:ascii="Times New Roman" w:hAnsi="Times New Roman" w:cs="Times New Roman" w:hint="default"/>
      </w:rPr>
    </w:lvl>
    <w:lvl w:ilvl="6">
      <w:start w:val="1"/>
      <w:numFmt w:val="decimal"/>
      <w:lvlText w:val="%7."/>
      <w:lvlJc w:val="left"/>
      <w:pPr>
        <w:ind w:left="3420" w:hanging="420"/>
      </w:pPr>
      <w:rPr>
        <w:rFonts w:ascii="Times New Roman" w:hAnsi="Times New Roman" w:cs="Times New Roman" w:hint="default"/>
      </w:rPr>
    </w:lvl>
    <w:lvl w:ilvl="7">
      <w:start w:val="1"/>
      <w:numFmt w:val="lowerLetter"/>
      <w:lvlText w:val="%8)"/>
      <w:lvlJc w:val="left"/>
      <w:pPr>
        <w:ind w:left="3840" w:hanging="420"/>
      </w:pPr>
      <w:rPr>
        <w:rFonts w:ascii="Times New Roman" w:hAnsi="Times New Roman" w:cs="Times New Roman" w:hint="default"/>
      </w:rPr>
    </w:lvl>
    <w:lvl w:ilvl="8">
      <w:start w:val="1"/>
      <w:numFmt w:val="lowerRoman"/>
      <w:lvlText w:val="%9."/>
      <w:lvlJc w:val="right"/>
      <w:pPr>
        <w:ind w:left="4260" w:hanging="420"/>
      </w:pPr>
      <w:rPr>
        <w:rFonts w:ascii="Times New Roman" w:hAnsi="Times New Roman" w:cs="Times New Roman" w:hint="default"/>
      </w:rPr>
    </w:lvl>
  </w:abstractNum>
  <w:abstractNum w:abstractNumId="8">
    <w:nsid w:val="29195CE1"/>
    <w:multiLevelType w:val="multilevel"/>
    <w:tmpl w:val="F05EEB94"/>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9">
    <w:nsid w:val="31553F0D"/>
    <w:multiLevelType w:val="multilevel"/>
    <w:tmpl w:val="26E21A50"/>
    <w:lvl w:ilvl="0">
      <w:start w:val="1"/>
      <w:numFmt w:val="upperLetter"/>
      <w:lvlText w:val="%1."/>
      <w:lvlJc w:val="left"/>
      <w:pPr>
        <w:ind w:left="840" w:hanging="360"/>
      </w:pPr>
      <w:rPr>
        <w:rFonts w:ascii="Times New Roman" w:hAnsi="Times New Roman" w:cs="Times New Roman" w:hint="default"/>
      </w:rPr>
    </w:lvl>
    <w:lvl w:ilvl="1">
      <w:start w:val="1"/>
      <w:numFmt w:val="lowerLetter"/>
      <w:lvlText w:val="%2)"/>
      <w:lvlJc w:val="left"/>
      <w:pPr>
        <w:ind w:left="1320" w:hanging="420"/>
      </w:pPr>
      <w:rPr>
        <w:rFonts w:ascii="Times New Roman" w:hAnsi="Times New Roman" w:cs="Times New Roman" w:hint="default"/>
      </w:rPr>
    </w:lvl>
    <w:lvl w:ilvl="2">
      <w:start w:val="1"/>
      <w:numFmt w:val="lowerRoman"/>
      <w:lvlText w:val="%3."/>
      <w:lvlJc w:val="right"/>
      <w:pPr>
        <w:ind w:left="1740" w:hanging="420"/>
      </w:pPr>
      <w:rPr>
        <w:rFonts w:ascii="Times New Roman" w:hAnsi="Times New Roman" w:cs="Times New Roman" w:hint="default"/>
      </w:rPr>
    </w:lvl>
    <w:lvl w:ilvl="3">
      <w:start w:val="1"/>
      <w:numFmt w:val="decimal"/>
      <w:lvlText w:val="%4."/>
      <w:lvlJc w:val="left"/>
      <w:pPr>
        <w:ind w:left="2160" w:hanging="420"/>
      </w:pPr>
      <w:rPr>
        <w:rFonts w:ascii="Times New Roman" w:hAnsi="Times New Roman" w:cs="Times New Roman" w:hint="default"/>
      </w:rPr>
    </w:lvl>
    <w:lvl w:ilvl="4">
      <w:start w:val="1"/>
      <w:numFmt w:val="lowerLetter"/>
      <w:lvlText w:val="%5)"/>
      <w:lvlJc w:val="left"/>
      <w:pPr>
        <w:ind w:left="2580" w:hanging="420"/>
      </w:pPr>
      <w:rPr>
        <w:rFonts w:ascii="Times New Roman" w:hAnsi="Times New Roman" w:cs="Times New Roman" w:hint="default"/>
      </w:rPr>
    </w:lvl>
    <w:lvl w:ilvl="5">
      <w:start w:val="1"/>
      <w:numFmt w:val="lowerRoman"/>
      <w:lvlText w:val="%6."/>
      <w:lvlJc w:val="right"/>
      <w:pPr>
        <w:ind w:left="3000" w:hanging="420"/>
      </w:pPr>
      <w:rPr>
        <w:rFonts w:ascii="Times New Roman" w:hAnsi="Times New Roman" w:cs="Times New Roman" w:hint="default"/>
      </w:rPr>
    </w:lvl>
    <w:lvl w:ilvl="6">
      <w:start w:val="1"/>
      <w:numFmt w:val="decimal"/>
      <w:lvlText w:val="%7."/>
      <w:lvlJc w:val="left"/>
      <w:pPr>
        <w:ind w:left="3420" w:hanging="420"/>
      </w:pPr>
      <w:rPr>
        <w:rFonts w:ascii="Times New Roman" w:hAnsi="Times New Roman" w:cs="Times New Roman" w:hint="default"/>
      </w:rPr>
    </w:lvl>
    <w:lvl w:ilvl="7">
      <w:start w:val="1"/>
      <w:numFmt w:val="lowerLetter"/>
      <w:lvlText w:val="%8)"/>
      <w:lvlJc w:val="left"/>
      <w:pPr>
        <w:ind w:left="3840" w:hanging="420"/>
      </w:pPr>
      <w:rPr>
        <w:rFonts w:ascii="Times New Roman" w:hAnsi="Times New Roman" w:cs="Times New Roman" w:hint="default"/>
      </w:rPr>
    </w:lvl>
    <w:lvl w:ilvl="8">
      <w:start w:val="1"/>
      <w:numFmt w:val="lowerRoman"/>
      <w:lvlText w:val="%9."/>
      <w:lvlJc w:val="right"/>
      <w:pPr>
        <w:ind w:left="4260" w:hanging="420"/>
      </w:pPr>
      <w:rPr>
        <w:rFonts w:ascii="Times New Roman" w:hAnsi="Times New Roman" w:cs="Times New Roman" w:hint="default"/>
      </w:rPr>
    </w:lvl>
  </w:abstractNum>
  <w:abstractNum w:abstractNumId="10">
    <w:nsid w:val="38BA7DE3"/>
    <w:multiLevelType w:val="hybridMultilevel"/>
    <w:tmpl w:val="ACDC099A"/>
    <w:lvl w:ilvl="0" w:tplc="454CD8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BBE7BFD"/>
    <w:multiLevelType w:val="hybridMultilevel"/>
    <w:tmpl w:val="F6302484"/>
    <w:lvl w:ilvl="0" w:tplc="CAC4618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510C0DA4"/>
    <w:multiLevelType w:val="hybridMultilevel"/>
    <w:tmpl w:val="4DD09A02"/>
    <w:lvl w:ilvl="0" w:tplc="63AA012C">
      <w:start w:val="1"/>
      <w:numFmt w:val="lowerLetter"/>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nsid w:val="544D5810"/>
    <w:multiLevelType w:val="multilevel"/>
    <w:tmpl w:val="26E21A50"/>
    <w:lvl w:ilvl="0">
      <w:start w:val="1"/>
      <w:numFmt w:val="upperLetter"/>
      <w:lvlText w:val="%1."/>
      <w:lvlJc w:val="left"/>
      <w:pPr>
        <w:ind w:left="840" w:hanging="360"/>
      </w:pPr>
      <w:rPr>
        <w:rFonts w:ascii="Times New Roman" w:hAnsi="Times New Roman" w:cs="Times New Roman" w:hint="default"/>
      </w:rPr>
    </w:lvl>
    <w:lvl w:ilvl="1">
      <w:start w:val="1"/>
      <w:numFmt w:val="lowerLetter"/>
      <w:lvlText w:val="%2)"/>
      <w:lvlJc w:val="left"/>
      <w:pPr>
        <w:ind w:left="1320" w:hanging="420"/>
      </w:pPr>
      <w:rPr>
        <w:rFonts w:ascii="Times New Roman" w:hAnsi="Times New Roman" w:cs="Times New Roman" w:hint="default"/>
      </w:rPr>
    </w:lvl>
    <w:lvl w:ilvl="2">
      <w:start w:val="1"/>
      <w:numFmt w:val="lowerRoman"/>
      <w:lvlText w:val="%3."/>
      <w:lvlJc w:val="right"/>
      <w:pPr>
        <w:ind w:left="1740" w:hanging="420"/>
      </w:pPr>
      <w:rPr>
        <w:rFonts w:ascii="Times New Roman" w:hAnsi="Times New Roman" w:cs="Times New Roman" w:hint="default"/>
      </w:rPr>
    </w:lvl>
    <w:lvl w:ilvl="3">
      <w:start w:val="1"/>
      <w:numFmt w:val="decimal"/>
      <w:lvlText w:val="%4."/>
      <w:lvlJc w:val="left"/>
      <w:pPr>
        <w:ind w:left="2160" w:hanging="420"/>
      </w:pPr>
      <w:rPr>
        <w:rFonts w:ascii="Times New Roman" w:hAnsi="Times New Roman" w:cs="Times New Roman" w:hint="default"/>
      </w:rPr>
    </w:lvl>
    <w:lvl w:ilvl="4">
      <w:start w:val="1"/>
      <w:numFmt w:val="lowerLetter"/>
      <w:lvlText w:val="%5)"/>
      <w:lvlJc w:val="left"/>
      <w:pPr>
        <w:ind w:left="2580" w:hanging="420"/>
      </w:pPr>
      <w:rPr>
        <w:rFonts w:ascii="Times New Roman" w:hAnsi="Times New Roman" w:cs="Times New Roman" w:hint="default"/>
      </w:rPr>
    </w:lvl>
    <w:lvl w:ilvl="5">
      <w:start w:val="1"/>
      <w:numFmt w:val="lowerRoman"/>
      <w:lvlText w:val="%6."/>
      <w:lvlJc w:val="right"/>
      <w:pPr>
        <w:ind w:left="3000" w:hanging="420"/>
      </w:pPr>
      <w:rPr>
        <w:rFonts w:ascii="Times New Roman" w:hAnsi="Times New Roman" w:cs="Times New Roman" w:hint="default"/>
      </w:rPr>
    </w:lvl>
    <w:lvl w:ilvl="6">
      <w:start w:val="1"/>
      <w:numFmt w:val="decimal"/>
      <w:lvlText w:val="%7."/>
      <w:lvlJc w:val="left"/>
      <w:pPr>
        <w:ind w:left="3420" w:hanging="420"/>
      </w:pPr>
      <w:rPr>
        <w:rFonts w:ascii="Times New Roman" w:hAnsi="Times New Roman" w:cs="Times New Roman" w:hint="default"/>
      </w:rPr>
    </w:lvl>
    <w:lvl w:ilvl="7">
      <w:start w:val="1"/>
      <w:numFmt w:val="lowerLetter"/>
      <w:lvlText w:val="%8)"/>
      <w:lvlJc w:val="left"/>
      <w:pPr>
        <w:ind w:left="3840" w:hanging="420"/>
      </w:pPr>
      <w:rPr>
        <w:rFonts w:ascii="Times New Roman" w:hAnsi="Times New Roman" w:cs="Times New Roman" w:hint="default"/>
      </w:rPr>
    </w:lvl>
    <w:lvl w:ilvl="8">
      <w:start w:val="1"/>
      <w:numFmt w:val="lowerRoman"/>
      <w:lvlText w:val="%9."/>
      <w:lvlJc w:val="right"/>
      <w:pPr>
        <w:ind w:left="4260" w:hanging="420"/>
      </w:pPr>
      <w:rPr>
        <w:rFonts w:ascii="Times New Roman" w:hAnsi="Times New Roman" w:cs="Times New Roman" w:hint="default"/>
      </w:rPr>
    </w:lvl>
  </w:abstractNum>
  <w:abstractNum w:abstractNumId="14">
    <w:nsid w:val="5DBB0D21"/>
    <w:multiLevelType w:val="hybridMultilevel"/>
    <w:tmpl w:val="7486D728"/>
    <w:lvl w:ilvl="0" w:tplc="8CDC55D0">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5F742B5E"/>
    <w:multiLevelType w:val="hybridMultilevel"/>
    <w:tmpl w:val="D43809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6441502F"/>
    <w:multiLevelType w:val="multilevel"/>
    <w:tmpl w:val="BCEC3BB6"/>
    <w:lvl w:ilvl="0">
      <w:start w:val="1"/>
      <w:numFmt w:val="upperLetter"/>
      <w:lvlText w:val="%1."/>
      <w:lvlJc w:val="left"/>
      <w:pPr>
        <w:ind w:left="840" w:hanging="360"/>
      </w:pPr>
      <w:rPr>
        <w:rFonts w:ascii="Times New Roman" w:hAnsi="Times New Roman" w:cs="Times New Roman" w:hint="default"/>
      </w:rPr>
    </w:lvl>
    <w:lvl w:ilvl="1">
      <w:start w:val="1"/>
      <w:numFmt w:val="lowerLetter"/>
      <w:lvlText w:val="%2)"/>
      <w:lvlJc w:val="left"/>
      <w:pPr>
        <w:ind w:left="1320" w:hanging="420"/>
      </w:pPr>
      <w:rPr>
        <w:rFonts w:ascii="Times New Roman" w:hAnsi="Times New Roman" w:cs="Times New Roman" w:hint="default"/>
      </w:rPr>
    </w:lvl>
    <w:lvl w:ilvl="2">
      <w:start w:val="1"/>
      <w:numFmt w:val="lowerRoman"/>
      <w:lvlText w:val="%3."/>
      <w:lvlJc w:val="right"/>
      <w:pPr>
        <w:ind w:left="1740" w:hanging="420"/>
      </w:pPr>
      <w:rPr>
        <w:rFonts w:ascii="Times New Roman" w:hAnsi="Times New Roman" w:cs="Times New Roman" w:hint="default"/>
      </w:rPr>
    </w:lvl>
    <w:lvl w:ilvl="3">
      <w:start w:val="1"/>
      <w:numFmt w:val="decimal"/>
      <w:lvlText w:val="%4."/>
      <w:lvlJc w:val="left"/>
      <w:pPr>
        <w:ind w:left="2160" w:hanging="420"/>
      </w:pPr>
      <w:rPr>
        <w:rFonts w:ascii="Times New Roman" w:hAnsi="Times New Roman" w:cs="Times New Roman" w:hint="default"/>
      </w:rPr>
    </w:lvl>
    <w:lvl w:ilvl="4">
      <w:start w:val="1"/>
      <w:numFmt w:val="lowerLetter"/>
      <w:lvlText w:val="%5)"/>
      <w:lvlJc w:val="left"/>
      <w:pPr>
        <w:ind w:left="2580" w:hanging="420"/>
      </w:pPr>
      <w:rPr>
        <w:rFonts w:ascii="Times New Roman" w:hAnsi="Times New Roman" w:cs="Times New Roman" w:hint="default"/>
      </w:rPr>
    </w:lvl>
    <w:lvl w:ilvl="5">
      <w:start w:val="1"/>
      <w:numFmt w:val="lowerRoman"/>
      <w:lvlText w:val="%6."/>
      <w:lvlJc w:val="right"/>
      <w:pPr>
        <w:ind w:left="3000" w:hanging="420"/>
      </w:pPr>
      <w:rPr>
        <w:rFonts w:ascii="Times New Roman" w:hAnsi="Times New Roman" w:cs="Times New Roman" w:hint="default"/>
      </w:rPr>
    </w:lvl>
    <w:lvl w:ilvl="6">
      <w:start w:val="1"/>
      <w:numFmt w:val="decimal"/>
      <w:lvlText w:val="%7."/>
      <w:lvlJc w:val="left"/>
      <w:pPr>
        <w:ind w:left="3420" w:hanging="420"/>
      </w:pPr>
      <w:rPr>
        <w:rFonts w:ascii="Times New Roman" w:hAnsi="Times New Roman" w:cs="Times New Roman" w:hint="default"/>
      </w:rPr>
    </w:lvl>
    <w:lvl w:ilvl="7">
      <w:start w:val="1"/>
      <w:numFmt w:val="lowerLetter"/>
      <w:lvlText w:val="%8)"/>
      <w:lvlJc w:val="left"/>
      <w:pPr>
        <w:ind w:left="3840" w:hanging="420"/>
      </w:pPr>
      <w:rPr>
        <w:rFonts w:ascii="Times New Roman" w:hAnsi="Times New Roman" w:cs="Times New Roman" w:hint="default"/>
      </w:rPr>
    </w:lvl>
    <w:lvl w:ilvl="8">
      <w:start w:val="1"/>
      <w:numFmt w:val="lowerRoman"/>
      <w:lvlText w:val="%9."/>
      <w:lvlJc w:val="right"/>
      <w:pPr>
        <w:ind w:left="4260" w:hanging="420"/>
      </w:pPr>
      <w:rPr>
        <w:rFonts w:ascii="Times New Roman" w:hAnsi="Times New Roman" w:cs="Times New Roman" w:hint="default"/>
      </w:rPr>
    </w:lvl>
  </w:abstractNum>
  <w:abstractNum w:abstractNumId="17">
    <w:nsid w:val="6CBA7904"/>
    <w:multiLevelType w:val="multilevel"/>
    <w:tmpl w:val="D982D0B8"/>
    <w:lvl w:ilvl="0">
      <w:start w:val="1"/>
      <w:numFmt w:val="upperLetter"/>
      <w:lvlText w:val="%1."/>
      <w:lvlJc w:val="left"/>
      <w:pPr>
        <w:ind w:left="840" w:hanging="360"/>
      </w:pPr>
      <w:rPr>
        <w:rFonts w:ascii="Times New Roman" w:hAnsi="Times New Roman" w:cs="Times New Roman" w:hint="default"/>
      </w:rPr>
    </w:lvl>
    <w:lvl w:ilvl="1">
      <w:start w:val="1"/>
      <w:numFmt w:val="lowerLetter"/>
      <w:lvlText w:val="%2)"/>
      <w:lvlJc w:val="left"/>
      <w:pPr>
        <w:ind w:left="1320" w:hanging="420"/>
      </w:pPr>
      <w:rPr>
        <w:rFonts w:ascii="Times New Roman" w:hAnsi="Times New Roman" w:cs="Times New Roman" w:hint="default"/>
      </w:rPr>
    </w:lvl>
    <w:lvl w:ilvl="2">
      <w:start w:val="1"/>
      <w:numFmt w:val="lowerRoman"/>
      <w:lvlText w:val="%3."/>
      <w:lvlJc w:val="right"/>
      <w:pPr>
        <w:ind w:left="1740" w:hanging="420"/>
      </w:pPr>
      <w:rPr>
        <w:rFonts w:ascii="Times New Roman" w:hAnsi="Times New Roman" w:cs="Times New Roman" w:hint="default"/>
      </w:rPr>
    </w:lvl>
    <w:lvl w:ilvl="3">
      <w:start w:val="1"/>
      <w:numFmt w:val="decimal"/>
      <w:lvlText w:val="%4."/>
      <w:lvlJc w:val="left"/>
      <w:pPr>
        <w:ind w:left="2160" w:hanging="420"/>
      </w:pPr>
      <w:rPr>
        <w:rFonts w:ascii="Times New Roman" w:hAnsi="Times New Roman" w:cs="Times New Roman" w:hint="default"/>
      </w:rPr>
    </w:lvl>
    <w:lvl w:ilvl="4">
      <w:start w:val="1"/>
      <w:numFmt w:val="lowerLetter"/>
      <w:lvlText w:val="%5)"/>
      <w:lvlJc w:val="left"/>
      <w:pPr>
        <w:ind w:left="2580" w:hanging="420"/>
      </w:pPr>
      <w:rPr>
        <w:rFonts w:ascii="Times New Roman" w:hAnsi="Times New Roman" w:cs="Times New Roman" w:hint="default"/>
      </w:rPr>
    </w:lvl>
    <w:lvl w:ilvl="5">
      <w:start w:val="1"/>
      <w:numFmt w:val="lowerRoman"/>
      <w:lvlText w:val="%6."/>
      <w:lvlJc w:val="right"/>
      <w:pPr>
        <w:ind w:left="3000" w:hanging="420"/>
      </w:pPr>
      <w:rPr>
        <w:rFonts w:ascii="Times New Roman" w:hAnsi="Times New Roman" w:cs="Times New Roman" w:hint="default"/>
      </w:rPr>
    </w:lvl>
    <w:lvl w:ilvl="6">
      <w:start w:val="1"/>
      <w:numFmt w:val="decimal"/>
      <w:lvlText w:val="%7."/>
      <w:lvlJc w:val="left"/>
      <w:pPr>
        <w:ind w:left="3420" w:hanging="420"/>
      </w:pPr>
      <w:rPr>
        <w:rFonts w:ascii="Times New Roman" w:hAnsi="Times New Roman" w:cs="Times New Roman" w:hint="default"/>
      </w:rPr>
    </w:lvl>
    <w:lvl w:ilvl="7">
      <w:start w:val="1"/>
      <w:numFmt w:val="lowerLetter"/>
      <w:lvlText w:val="%8)"/>
      <w:lvlJc w:val="left"/>
      <w:pPr>
        <w:ind w:left="3840" w:hanging="420"/>
      </w:pPr>
      <w:rPr>
        <w:rFonts w:ascii="Times New Roman" w:hAnsi="Times New Roman" w:cs="Times New Roman" w:hint="default"/>
      </w:rPr>
    </w:lvl>
    <w:lvl w:ilvl="8">
      <w:start w:val="1"/>
      <w:numFmt w:val="lowerRoman"/>
      <w:lvlText w:val="%9."/>
      <w:lvlJc w:val="right"/>
      <w:pPr>
        <w:ind w:left="4260" w:hanging="420"/>
      </w:pPr>
      <w:rPr>
        <w:rFonts w:ascii="Times New Roman" w:hAnsi="Times New Roman" w:cs="Times New Roman" w:hint="default"/>
      </w:rPr>
    </w:lvl>
  </w:abstractNum>
  <w:abstractNum w:abstractNumId="18">
    <w:nsid w:val="74663657"/>
    <w:multiLevelType w:val="hybridMultilevel"/>
    <w:tmpl w:val="330C9C54"/>
    <w:lvl w:ilvl="0" w:tplc="6ADC1C90">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7520203D"/>
    <w:multiLevelType w:val="hybridMultilevel"/>
    <w:tmpl w:val="2624BF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7AFD04DB"/>
    <w:multiLevelType w:val="multilevel"/>
    <w:tmpl w:val="0C348012"/>
    <w:lvl w:ilvl="0">
      <w:start w:val="1"/>
      <w:numFmt w:val="upperLetter"/>
      <w:lvlText w:val="%1."/>
      <w:lvlJc w:val="left"/>
      <w:pPr>
        <w:ind w:left="840" w:hanging="360"/>
      </w:pPr>
      <w:rPr>
        <w:rFonts w:ascii="Times New Roman" w:hAnsi="Times New Roman" w:cs="Times New Roman" w:hint="default"/>
      </w:rPr>
    </w:lvl>
    <w:lvl w:ilvl="1">
      <w:start w:val="1"/>
      <w:numFmt w:val="lowerLetter"/>
      <w:lvlText w:val="%2)"/>
      <w:lvlJc w:val="left"/>
      <w:pPr>
        <w:ind w:left="1320" w:hanging="420"/>
      </w:pPr>
      <w:rPr>
        <w:rFonts w:ascii="Times New Roman" w:hAnsi="Times New Roman" w:cs="Times New Roman" w:hint="default"/>
      </w:rPr>
    </w:lvl>
    <w:lvl w:ilvl="2">
      <w:start w:val="1"/>
      <w:numFmt w:val="lowerRoman"/>
      <w:lvlText w:val="%3."/>
      <w:lvlJc w:val="right"/>
      <w:pPr>
        <w:ind w:left="1740" w:hanging="420"/>
      </w:pPr>
      <w:rPr>
        <w:rFonts w:ascii="Times New Roman" w:hAnsi="Times New Roman" w:cs="Times New Roman" w:hint="default"/>
      </w:rPr>
    </w:lvl>
    <w:lvl w:ilvl="3">
      <w:start w:val="1"/>
      <w:numFmt w:val="decimal"/>
      <w:lvlText w:val="%4."/>
      <w:lvlJc w:val="left"/>
      <w:pPr>
        <w:ind w:left="2160" w:hanging="420"/>
      </w:pPr>
      <w:rPr>
        <w:rFonts w:ascii="Times New Roman" w:hAnsi="Times New Roman" w:cs="Times New Roman" w:hint="default"/>
      </w:rPr>
    </w:lvl>
    <w:lvl w:ilvl="4">
      <w:start w:val="1"/>
      <w:numFmt w:val="lowerLetter"/>
      <w:lvlText w:val="%5)"/>
      <w:lvlJc w:val="left"/>
      <w:pPr>
        <w:ind w:left="2580" w:hanging="420"/>
      </w:pPr>
      <w:rPr>
        <w:rFonts w:ascii="Times New Roman" w:hAnsi="Times New Roman" w:cs="Times New Roman" w:hint="default"/>
      </w:rPr>
    </w:lvl>
    <w:lvl w:ilvl="5">
      <w:start w:val="1"/>
      <w:numFmt w:val="lowerRoman"/>
      <w:lvlText w:val="%6."/>
      <w:lvlJc w:val="right"/>
      <w:pPr>
        <w:ind w:left="3000" w:hanging="420"/>
      </w:pPr>
      <w:rPr>
        <w:rFonts w:ascii="Times New Roman" w:hAnsi="Times New Roman" w:cs="Times New Roman" w:hint="default"/>
      </w:rPr>
    </w:lvl>
    <w:lvl w:ilvl="6">
      <w:start w:val="1"/>
      <w:numFmt w:val="decimal"/>
      <w:lvlText w:val="%7."/>
      <w:lvlJc w:val="left"/>
      <w:pPr>
        <w:ind w:left="3420" w:hanging="420"/>
      </w:pPr>
      <w:rPr>
        <w:rFonts w:ascii="Times New Roman" w:hAnsi="Times New Roman" w:cs="Times New Roman" w:hint="default"/>
      </w:rPr>
    </w:lvl>
    <w:lvl w:ilvl="7">
      <w:start w:val="1"/>
      <w:numFmt w:val="lowerLetter"/>
      <w:lvlText w:val="%8)"/>
      <w:lvlJc w:val="left"/>
      <w:pPr>
        <w:ind w:left="3840" w:hanging="420"/>
      </w:pPr>
      <w:rPr>
        <w:rFonts w:ascii="Times New Roman" w:hAnsi="Times New Roman" w:cs="Times New Roman" w:hint="default"/>
      </w:rPr>
    </w:lvl>
    <w:lvl w:ilvl="8">
      <w:start w:val="1"/>
      <w:numFmt w:val="lowerRoman"/>
      <w:lvlText w:val="%9."/>
      <w:lvlJc w:val="right"/>
      <w:pPr>
        <w:ind w:left="4260" w:hanging="420"/>
      </w:pPr>
      <w:rPr>
        <w:rFonts w:ascii="Times New Roman" w:hAnsi="Times New Roman" w:cs="Times New Roman" w:hint="default"/>
      </w:rPr>
    </w:lvl>
  </w:abstractNum>
  <w:abstractNum w:abstractNumId="21">
    <w:nsid w:val="7E031A80"/>
    <w:multiLevelType w:val="multilevel"/>
    <w:tmpl w:val="26E21A50"/>
    <w:lvl w:ilvl="0">
      <w:start w:val="1"/>
      <w:numFmt w:val="upperLetter"/>
      <w:lvlText w:val="%1."/>
      <w:lvlJc w:val="left"/>
      <w:pPr>
        <w:ind w:left="840" w:hanging="360"/>
      </w:pPr>
      <w:rPr>
        <w:rFonts w:ascii="Times New Roman" w:hAnsi="Times New Roman" w:cs="Times New Roman" w:hint="default"/>
      </w:rPr>
    </w:lvl>
    <w:lvl w:ilvl="1">
      <w:start w:val="1"/>
      <w:numFmt w:val="lowerLetter"/>
      <w:lvlText w:val="%2)"/>
      <w:lvlJc w:val="left"/>
      <w:pPr>
        <w:ind w:left="1320" w:hanging="420"/>
      </w:pPr>
      <w:rPr>
        <w:rFonts w:ascii="Times New Roman" w:hAnsi="Times New Roman" w:cs="Times New Roman" w:hint="default"/>
      </w:rPr>
    </w:lvl>
    <w:lvl w:ilvl="2">
      <w:start w:val="1"/>
      <w:numFmt w:val="lowerRoman"/>
      <w:lvlText w:val="%3."/>
      <w:lvlJc w:val="right"/>
      <w:pPr>
        <w:ind w:left="1740" w:hanging="420"/>
      </w:pPr>
      <w:rPr>
        <w:rFonts w:ascii="Times New Roman" w:hAnsi="Times New Roman" w:cs="Times New Roman" w:hint="default"/>
      </w:rPr>
    </w:lvl>
    <w:lvl w:ilvl="3">
      <w:start w:val="1"/>
      <w:numFmt w:val="decimal"/>
      <w:lvlText w:val="%4."/>
      <w:lvlJc w:val="left"/>
      <w:pPr>
        <w:ind w:left="2160" w:hanging="420"/>
      </w:pPr>
      <w:rPr>
        <w:rFonts w:ascii="Times New Roman" w:hAnsi="Times New Roman" w:cs="Times New Roman" w:hint="default"/>
      </w:rPr>
    </w:lvl>
    <w:lvl w:ilvl="4">
      <w:start w:val="1"/>
      <w:numFmt w:val="lowerLetter"/>
      <w:lvlText w:val="%5)"/>
      <w:lvlJc w:val="left"/>
      <w:pPr>
        <w:ind w:left="2580" w:hanging="420"/>
      </w:pPr>
      <w:rPr>
        <w:rFonts w:ascii="Times New Roman" w:hAnsi="Times New Roman" w:cs="Times New Roman" w:hint="default"/>
      </w:rPr>
    </w:lvl>
    <w:lvl w:ilvl="5">
      <w:start w:val="1"/>
      <w:numFmt w:val="lowerRoman"/>
      <w:lvlText w:val="%6."/>
      <w:lvlJc w:val="right"/>
      <w:pPr>
        <w:ind w:left="3000" w:hanging="420"/>
      </w:pPr>
      <w:rPr>
        <w:rFonts w:ascii="Times New Roman" w:hAnsi="Times New Roman" w:cs="Times New Roman" w:hint="default"/>
      </w:rPr>
    </w:lvl>
    <w:lvl w:ilvl="6">
      <w:start w:val="1"/>
      <w:numFmt w:val="decimal"/>
      <w:lvlText w:val="%7."/>
      <w:lvlJc w:val="left"/>
      <w:pPr>
        <w:ind w:left="3420" w:hanging="420"/>
      </w:pPr>
      <w:rPr>
        <w:rFonts w:ascii="Times New Roman" w:hAnsi="Times New Roman" w:cs="Times New Roman" w:hint="default"/>
      </w:rPr>
    </w:lvl>
    <w:lvl w:ilvl="7">
      <w:start w:val="1"/>
      <w:numFmt w:val="lowerLetter"/>
      <w:lvlText w:val="%8)"/>
      <w:lvlJc w:val="left"/>
      <w:pPr>
        <w:ind w:left="3840" w:hanging="420"/>
      </w:pPr>
      <w:rPr>
        <w:rFonts w:ascii="Times New Roman" w:hAnsi="Times New Roman" w:cs="Times New Roman" w:hint="default"/>
      </w:rPr>
    </w:lvl>
    <w:lvl w:ilvl="8">
      <w:start w:val="1"/>
      <w:numFmt w:val="lowerRoman"/>
      <w:lvlText w:val="%9."/>
      <w:lvlJc w:val="right"/>
      <w:pPr>
        <w:ind w:left="4260" w:hanging="420"/>
      </w:pPr>
      <w:rPr>
        <w:rFonts w:ascii="Times New Roman" w:hAnsi="Times New Roman" w:cs="Times New Roman" w:hint="default"/>
      </w:rPr>
    </w:lvl>
  </w:abstractNum>
  <w:num w:numId="1">
    <w:abstractNumId w:val="14"/>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7"/>
  </w:num>
  <w:num w:numId="11">
    <w:abstractNumId w:val="21"/>
  </w:num>
  <w:num w:numId="12">
    <w:abstractNumId w:val="4"/>
  </w:num>
  <w:num w:numId="13">
    <w:abstractNumId w:val="18"/>
  </w:num>
  <w:num w:numId="14">
    <w:abstractNumId w:val="15"/>
  </w:num>
  <w:num w:numId="15">
    <w:abstractNumId w:val="11"/>
  </w:num>
  <w:num w:numId="16">
    <w:abstractNumId w:val="0"/>
  </w:num>
  <w:num w:numId="17">
    <w:abstractNumId w:val="12"/>
  </w:num>
  <w:num w:numId="18">
    <w:abstractNumId w:val="10"/>
  </w:num>
  <w:num w:numId="19">
    <w:abstractNumId w:val="3"/>
  </w:num>
  <w:num w:numId="20">
    <w:abstractNumId w:val="2"/>
  </w:num>
  <w:num w:numId="21">
    <w:abstractNumId w:val="19"/>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A85C37"/>
    <w:rsid w:val="00011457"/>
    <w:rsid w:val="00015AE3"/>
    <w:rsid w:val="0002747D"/>
    <w:rsid w:val="000368B9"/>
    <w:rsid w:val="00036A52"/>
    <w:rsid w:val="00056F03"/>
    <w:rsid w:val="00082D89"/>
    <w:rsid w:val="00083AE3"/>
    <w:rsid w:val="000871B7"/>
    <w:rsid w:val="000A219B"/>
    <w:rsid w:val="000B3C93"/>
    <w:rsid w:val="000D2DAD"/>
    <w:rsid w:val="00106DAD"/>
    <w:rsid w:val="00140EEE"/>
    <w:rsid w:val="00182742"/>
    <w:rsid w:val="001831B0"/>
    <w:rsid w:val="00183FE7"/>
    <w:rsid w:val="001B39CE"/>
    <w:rsid w:val="001C025B"/>
    <w:rsid w:val="001C7C8B"/>
    <w:rsid w:val="001D7F17"/>
    <w:rsid w:val="001E5191"/>
    <w:rsid w:val="001F1A47"/>
    <w:rsid w:val="002149A4"/>
    <w:rsid w:val="002401EE"/>
    <w:rsid w:val="00242F0D"/>
    <w:rsid w:val="00245731"/>
    <w:rsid w:val="00276ABE"/>
    <w:rsid w:val="00280CBC"/>
    <w:rsid w:val="002A10CF"/>
    <w:rsid w:val="002C7892"/>
    <w:rsid w:val="0031603F"/>
    <w:rsid w:val="00322220"/>
    <w:rsid w:val="00344398"/>
    <w:rsid w:val="00355DF4"/>
    <w:rsid w:val="003574F7"/>
    <w:rsid w:val="00362299"/>
    <w:rsid w:val="00376C4A"/>
    <w:rsid w:val="00382A87"/>
    <w:rsid w:val="003C3BF9"/>
    <w:rsid w:val="003D3637"/>
    <w:rsid w:val="00435D28"/>
    <w:rsid w:val="00446C71"/>
    <w:rsid w:val="004531FF"/>
    <w:rsid w:val="00456984"/>
    <w:rsid w:val="00465A00"/>
    <w:rsid w:val="004A17BD"/>
    <w:rsid w:val="004C093E"/>
    <w:rsid w:val="004D1384"/>
    <w:rsid w:val="004D3CA8"/>
    <w:rsid w:val="00563E87"/>
    <w:rsid w:val="005675EC"/>
    <w:rsid w:val="00596CDC"/>
    <w:rsid w:val="005C13BA"/>
    <w:rsid w:val="005F4652"/>
    <w:rsid w:val="00607570"/>
    <w:rsid w:val="00616C45"/>
    <w:rsid w:val="00625224"/>
    <w:rsid w:val="0068148D"/>
    <w:rsid w:val="006E326D"/>
    <w:rsid w:val="006F3AF3"/>
    <w:rsid w:val="007009B1"/>
    <w:rsid w:val="00703B72"/>
    <w:rsid w:val="0071763E"/>
    <w:rsid w:val="00726AD1"/>
    <w:rsid w:val="00733570"/>
    <w:rsid w:val="00755525"/>
    <w:rsid w:val="007760C7"/>
    <w:rsid w:val="007838EF"/>
    <w:rsid w:val="007B5D3C"/>
    <w:rsid w:val="007F2FE3"/>
    <w:rsid w:val="00801852"/>
    <w:rsid w:val="00801D74"/>
    <w:rsid w:val="00810704"/>
    <w:rsid w:val="00815E2C"/>
    <w:rsid w:val="0082261A"/>
    <w:rsid w:val="00855D0A"/>
    <w:rsid w:val="0087722B"/>
    <w:rsid w:val="008A5F7E"/>
    <w:rsid w:val="008B7923"/>
    <w:rsid w:val="008B7D07"/>
    <w:rsid w:val="008C7A86"/>
    <w:rsid w:val="008E08B0"/>
    <w:rsid w:val="008F03C2"/>
    <w:rsid w:val="008F04E6"/>
    <w:rsid w:val="00901597"/>
    <w:rsid w:val="00934F70"/>
    <w:rsid w:val="009371EC"/>
    <w:rsid w:val="00956D0F"/>
    <w:rsid w:val="0097446C"/>
    <w:rsid w:val="0098513F"/>
    <w:rsid w:val="009A35CA"/>
    <w:rsid w:val="009B5E2D"/>
    <w:rsid w:val="009E033F"/>
    <w:rsid w:val="009E61AD"/>
    <w:rsid w:val="009F249C"/>
    <w:rsid w:val="00A05150"/>
    <w:rsid w:val="00A44D15"/>
    <w:rsid w:val="00A827AB"/>
    <w:rsid w:val="00A85C37"/>
    <w:rsid w:val="00A87D59"/>
    <w:rsid w:val="00AB125F"/>
    <w:rsid w:val="00AF476E"/>
    <w:rsid w:val="00B020CC"/>
    <w:rsid w:val="00B02F0B"/>
    <w:rsid w:val="00B24353"/>
    <w:rsid w:val="00B32CE6"/>
    <w:rsid w:val="00B36FA5"/>
    <w:rsid w:val="00B66731"/>
    <w:rsid w:val="00B72A27"/>
    <w:rsid w:val="00B826E9"/>
    <w:rsid w:val="00BA4717"/>
    <w:rsid w:val="00BB140A"/>
    <w:rsid w:val="00BB39ED"/>
    <w:rsid w:val="00BB5586"/>
    <w:rsid w:val="00BC5878"/>
    <w:rsid w:val="00BC729B"/>
    <w:rsid w:val="00C01424"/>
    <w:rsid w:val="00C01645"/>
    <w:rsid w:val="00C1718F"/>
    <w:rsid w:val="00C24EB6"/>
    <w:rsid w:val="00C404F2"/>
    <w:rsid w:val="00C74B54"/>
    <w:rsid w:val="00C8465D"/>
    <w:rsid w:val="00C9228B"/>
    <w:rsid w:val="00C95BB8"/>
    <w:rsid w:val="00CB53D9"/>
    <w:rsid w:val="00CC2683"/>
    <w:rsid w:val="00CD2940"/>
    <w:rsid w:val="00CE3ABC"/>
    <w:rsid w:val="00D01994"/>
    <w:rsid w:val="00D0357B"/>
    <w:rsid w:val="00D13095"/>
    <w:rsid w:val="00D16BF0"/>
    <w:rsid w:val="00D313BF"/>
    <w:rsid w:val="00D34612"/>
    <w:rsid w:val="00D37BC8"/>
    <w:rsid w:val="00D5220A"/>
    <w:rsid w:val="00D536F6"/>
    <w:rsid w:val="00D75760"/>
    <w:rsid w:val="00DA15CE"/>
    <w:rsid w:val="00DD2FE1"/>
    <w:rsid w:val="00DE7DF9"/>
    <w:rsid w:val="00E11B78"/>
    <w:rsid w:val="00E2136C"/>
    <w:rsid w:val="00E636A4"/>
    <w:rsid w:val="00E71B53"/>
    <w:rsid w:val="00E8123D"/>
    <w:rsid w:val="00E839CC"/>
    <w:rsid w:val="00E84B97"/>
    <w:rsid w:val="00ED3D23"/>
    <w:rsid w:val="00EF6C9E"/>
    <w:rsid w:val="00F66A79"/>
    <w:rsid w:val="00F73AF0"/>
    <w:rsid w:val="00FE32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85C37"/>
    <w:pPr>
      <w:widowControl w:val="0"/>
      <w:jc w:val="both"/>
    </w:pPr>
  </w:style>
  <w:style w:type="paragraph" w:styleId="1">
    <w:name w:val="heading 1"/>
    <w:basedOn w:val="a"/>
    <w:next w:val="a"/>
    <w:link w:val="1Char"/>
    <w:uiPriority w:val="9"/>
    <w:qFormat/>
    <w:rsid w:val="00D536F6"/>
    <w:pPr>
      <w:keepNext/>
      <w:keepLines/>
      <w:spacing w:before="340" w:after="330" w:line="578" w:lineRule="auto"/>
      <w:outlineLvl w:val="0"/>
    </w:pPr>
    <w:rPr>
      <w:rFonts w:eastAsia="黑体"/>
      <w:b/>
      <w:bCs/>
      <w:kern w:val="44"/>
      <w:sz w:val="30"/>
      <w:szCs w:val="44"/>
    </w:rPr>
  </w:style>
  <w:style w:type="paragraph" w:styleId="2">
    <w:name w:val="heading 2"/>
    <w:basedOn w:val="a"/>
    <w:next w:val="a"/>
    <w:link w:val="2Char"/>
    <w:uiPriority w:val="9"/>
    <w:unhideWhenUsed/>
    <w:qFormat/>
    <w:rsid w:val="00D536F6"/>
    <w:pPr>
      <w:keepNext/>
      <w:keepLines/>
      <w:spacing w:before="260" w:after="260" w:line="416" w:lineRule="auto"/>
      <w:outlineLvl w:val="1"/>
    </w:pPr>
    <w:rPr>
      <w:rFonts w:asciiTheme="majorHAnsi" w:eastAsia="黑体" w:hAnsiTheme="majorHAnsi" w:cstheme="majorBidi"/>
      <w:b/>
      <w:bCs/>
      <w:sz w:val="28"/>
      <w:szCs w:val="32"/>
    </w:rPr>
  </w:style>
  <w:style w:type="paragraph" w:styleId="3">
    <w:name w:val="heading 3"/>
    <w:basedOn w:val="a"/>
    <w:link w:val="3Char"/>
    <w:uiPriority w:val="9"/>
    <w:qFormat/>
    <w:rsid w:val="00C01424"/>
    <w:pPr>
      <w:widowControl/>
      <w:spacing w:before="100" w:beforeAutospacing="1" w:after="100" w:afterAutospacing="1"/>
      <w:jc w:val="left"/>
      <w:outlineLvl w:val="2"/>
    </w:pPr>
    <w:rPr>
      <w:rFonts w:ascii="宋体" w:eastAsia="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Char">
    <w:name w:val="标题 3 Char"/>
    <w:basedOn w:val="a0"/>
    <w:link w:val="3"/>
    <w:uiPriority w:val="9"/>
    <w:rsid w:val="00C01424"/>
    <w:rPr>
      <w:rFonts w:ascii="宋体" w:eastAsia="宋体" w:hAnsi="宋体" w:cs="宋体"/>
      <w:b/>
      <w:bCs/>
      <w:kern w:val="0"/>
      <w:sz w:val="27"/>
      <w:szCs w:val="27"/>
    </w:rPr>
  </w:style>
  <w:style w:type="paragraph" w:styleId="a3">
    <w:name w:val="header"/>
    <w:basedOn w:val="a"/>
    <w:link w:val="Char"/>
    <w:uiPriority w:val="99"/>
    <w:unhideWhenUsed/>
    <w:rsid w:val="00A85C3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85C37"/>
    <w:rPr>
      <w:sz w:val="18"/>
      <w:szCs w:val="18"/>
    </w:rPr>
  </w:style>
  <w:style w:type="paragraph" w:styleId="a4">
    <w:name w:val="footer"/>
    <w:basedOn w:val="a"/>
    <w:link w:val="Char0"/>
    <w:uiPriority w:val="99"/>
    <w:unhideWhenUsed/>
    <w:rsid w:val="00A85C37"/>
    <w:pPr>
      <w:tabs>
        <w:tab w:val="center" w:pos="4153"/>
        <w:tab w:val="right" w:pos="8306"/>
      </w:tabs>
      <w:snapToGrid w:val="0"/>
      <w:jc w:val="left"/>
    </w:pPr>
    <w:rPr>
      <w:sz w:val="18"/>
      <w:szCs w:val="18"/>
    </w:rPr>
  </w:style>
  <w:style w:type="character" w:customStyle="1" w:styleId="Char0">
    <w:name w:val="页脚 Char"/>
    <w:basedOn w:val="a0"/>
    <w:link w:val="a4"/>
    <w:uiPriority w:val="99"/>
    <w:rsid w:val="00A85C37"/>
    <w:rPr>
      <w:sz w:val="18"/>
      <w:szCs w:val="18"/>
    </w:rPr>
  </w:style>
  <w:style w:type="paragraph" w:styleId="10">
    <w:name w:val="toc 1"/>
    <w:next w:val="a"/>
    <w:uiPriority w:val="39"/>
    <w:rsid w:val="00280CBC"/>
    <w:rPr>
      <w:rFonts w:ascii="Times New Roman" w:eastAsia="黑体" w:hAnsi="Times New Roman" w:cs="Times New Roman"/>
      <w:color w:val="000000" w:themeColor="text1"/>
      <w:sz w:val="22"/>
      <w:szCs w:val="24"/>
    </w:rPr>
  </w:style>
  <w:style w:type="paragraph" w:styleId="a5">
    <w:name w:val="List Paragraph"/>
    <w:basedOn w:val="a"/>
    <w:uiPriority w:val="34"/>
    <w:qFormat/>
    <w:rsid w:val="00A827AB"/>
    <w:pPr>
      <w:ind w:firstLineChars="200" w:firstLine="420"/>
    </w:pPr>
  </w:style>
  <w:style w:type="table" w:styleId="a6">
    <w:name w:val="Table Grid"/>
    <w:basedOn w:val="a1"/>
    <w:uiPriority w:val="39"/>
    <w:rsid w:val="00A827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Char1"/>
    <w:uiPriority w:val="99"/>
    <w:semiHidden/>
    <w:unhideWhenUsed/>
    <w:rsid w:val="00A827AB"/>
    <w:rPr>
      <w:sz w:val="18"/>
      <w:szCs w:val="18"/>
    </w:rPr>
  </w:style>
  <w:style w:type="character" w:customStyle="1" w:styleId="Char1">
    <w:name w:val="批注框文本 Char"/>
    <w:basedOn w:val="a0"/>
    <w:link w:val="a7"/>
    <w:uiPriority w:val="99"/>
    <w:semiHidden/>
    <w:rsid w:val="00A827AB"/>
    <w:rPr>
      <w:sz w:val="18"/>
      <w:szCs w:val="18"/>
    </w:rPr>
  </w:style>
  <w:style w:type="paragraph" w:styleId="a8">
    <w:name w:val="footnote text"/>
    <w:basedOn w:val="a"/>
    <w:link w:val="Char2"/>
    <w:uiPriority w:val="99"/>
    <w:semiHidden/>
    <w:unhideWhenUsed/>
    <w:rsid w:val="00855D0A"/>
    <w:pPr>
      <w:snapToGrid w:val="0"/>
      <w:jc w:val="left"/>
    </w:pPr>
    <w:rPr>
      <w:sz w:val="18"/>
      <w:szCs w:val="18"/>
    </w:rPr>
  </w:style>
  <w:style w:type="character" w:customStyle="1" w:styleId="Char2">
    <w:name w:val="脚注文本 Char"/>
    <w:basedOn w:val="a0"/>
    <w:link w:val="a8"/>
    <w:uiPriority w:val="99"/>
    <w:semiHidden/>
    <w:rsid w:val="00855D0A"/>
    <w:rPr>
      <w:sz w:val="18"/>
      <w:szCs w:val="18"/>
    </w:rPr>
  </w:style>
  <w:style w:type="character" w:styleId="a9">
    <w:name w:val="footnote reference"/>
    <w:basedOn w:val="a0"/>
    <w:uiPriority w:val="99"/>
    <w:semiHidden/>
    <w:unhideWhenUsed/>
    <w:rsid w:val="00855D0A"/>
    <w:rPr>
      <w:vertAlign w:val="superscript"/>
    </w:rPr>
  </w:style>
  <w:style w:type="paragraph" w:styleId="HTML">
    <w:name w:val="HTML Preformatted"/>
    <w:basedOn w:val="a"/>
    <w:link w:val="HTMLChar"/>
    <w:uiPriority w:val="99"/>
    <w:unhideWhenUsed/>
    <w:rsid w:val="00A87D5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Char">
    <w:name w:val="HTML 预设格式 Char"/>
    <w:basedOn w:val="a0"/>
    <w:link w:val="HTML"/>
    <w:uiPriority w:val="99"/>
    <w:rsid w:val="00A87D59"/>
    <w:rPr>
      <w:rFonts w:ascii="宋体" w:eastAsia="宋体" w:hAnsi="宋体" w:cs="宋体"/>
      <w:kern w:val="0"/>
      <w:sz w:val="24"/>
      <w:szCs w:val="24"/>
    </w:rPr>
  </w:style>
  <w:style w:type="character" w:styleId="aa">
    <w:name w:val="Hyperlink"/>
    <w:basedOn w:val="a0"/>
    <w:uiPriority w:val="99"/>
    <w:unhideWhenUsed/>
    <w:rsid w:val="00C01424"/>
    <w:rPr>
      <w:color w:val="0000FF"/>
      <w:u w:val="single"/>
    </w:rPr>
  </w:style>
  <w:style w:type="character" w:customStyle="1" w:styleId="headline-content">
    <w:name w:val="headline-content"/>
    <w:basedOn w:val="a0"/>
    <w:rsid w:val="00C01424"/>
  </w:style>
  <w:style w:type="paragraph" w:styleId="20">
    <w:name w:val="toc 2"/>
    <w:next w:val="a"/>
    <w:autoRedefine/>
    <w:uiPriority w:val="39"/>
    <w:unhideWhenUsed/>
    <w:rsid w:val="003D3637"/>
    <w:pPr>
      <w:ind w:leftChars="200" w:left="420"/>
    </w:pPr>
    <w:rPr>
      <w:rFonts w:eastAsia="黑体"/>
      <w:sz w:val="22"/>
    </w:rPr>
  </w:style>
  <w:style w:type="character" w:customStyle="1" w:styleId="1Char">
    <w:name w:val="标题 1 Char"/>
    <w:basedOn w:val="a0"/>
    <w:link w:val="1"/>
    <w:uiPriority w:val="9"/>
    <w:rsid w:val="00D536F6"/>
    <w:rPr>
      <w:rFonts w:eastAsia="黑体"/>
      <w:b/>
      <w:bCs/>
      <w:kern w:val="44"/>
      <w:sz w:val="30"/>
      <w:szCs w:val="44"/>
    </w:rPr>
  </w:style>
  <w:style w:type="paragraph" w:styleId="TOC">
    <w:name w:val="TOC Heading"/>
    <w:basedOn w:val="1"/>
    <w:next w:val="a"/>
    <w:uiPriority w:val="39"/>
    <w:unhideWhenUsed/>
    <w:qFormat/>
    <w:rsid w:val="00E8123D"/>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paragraph" w:styleId="30">
    <w:name w:val="toc 3"/>
    <w:basedOn w:val="a"/>
    <w:next w:val="a"/>
    <w:autoRedefine/>
    <w:uiPriority w:val="39"/>
    <w:unhideWhenUsed/>
    <w:rsid w:val="00E8123D"/>
    <w:pPr>
      <w:widowControl/>
      <w:spacing w:after="100" w:line="259" w:lineRule="auto"/>
      <w:ind w:left="440"/>
      <w:jc w:val="left"/>
    </w:pPr>
    <w:rPr>
      <w:rFonts w:cs="Times New Roman"/>
      <w:kern w:val="0"/>
      <w:sz w:val="22"/>
    </w:rPr>
  </w:style>
  <w:style w:type="character" w:customStyle="1" w:styleId="2Char">
    <w:name w:val="标题 2 Char"/>
    <w:basedOn w:val="a0"/>
    <w:link w:val="2"/>
    <w:uiPriority w:val="9"/>
    <w:rsid w:val="00D536F6"/>
    <w:rPr>
      <w:rFonts w:asciiTheme="majorHAnsi" w:eastAsia="黑体" w:hAnsiTheme="majorHAnsi" w:cstheme="majorBidi"/>
      <w:b/>
      <w:bCs/>
      <w:sz w:val="28"/>
      <w:szCs w:val="32"/>
    </w:rPr>
  </w:style>
  <w:style w:type="character" w:styleId="ab">
    <w:name w:val="FollowedHyperlink"/>
    <w:basedOn w:val="a0"/>
    <w:uiPriority w:val="99"/>
    <w:semiHidden/>
    <w:unhideWhenUsed/>
    <w:rsid w:val="00EF6C9E"/>
    <w:rPr>
      <w:color w:val="800080" w:themeColor="followedHyperlink"/>
      <w:u w:val="single"/>
    </w:rPr>
  </w:style>
  <w:style w:type="paragraph" w:styleId="ac">
    <w:name w:val="Normal (Web)"/>
    <w:basedOn w:val="a"/>
    <w:uiPriority w:val="99"/>
    <w:unhideWhenUsed/>
    <w:rsid w:val="00BB140A"/>
    <w:pPr>
      <w:widowControl/>
      <w:spacing w:before="100" w:beforeAutospacing="1" w:after="100" w:afterAutospacing="1"/>
      <w:jc w:val="left"/>
    </w:pPr>
    <w:rPr>
      <w:rFonts w:ascii="宋体" w:eastAsia="宋体" w:hAnsi="宋体" w:cs="宋体"/>
      <w:kern w:val="0"/>
      <w:sz w:val="24"/>
      <w:szCs w:val="24"/>
    </w:rPr>
  </w:style>
  <w:style w:type="character" w:styleId="ad">
    <w:name w:val="Strong"/>
    <w:basedOn w:val="a0"/>
    <w:uiPriority w:val="22"/>
    <w:qFormat/>
    <w:rsid w:val="00BB140A"/>
    <w:rPr>
      <w:b/>
      <w:bCs/>
    </w:rPr>
  </w:style>
  <w:style w:type="paragraph" w:styleId="ae">
    <w:name w:val="Revision"/>
    <w:hidden/>
    <w:uiPriority w:val="99"/>
    <w:semiHidden/>
    <w:rsid w:val="004531FF"/>
  </w:style>
  <w:style w:type="paragraph" w:styleId="af">
    <w:name w:val="endnote text"/>
    <w:basedOn w:val="a"/>
    <w:link w:val="Char3"/>
    <w:uiPriority w:val="99"/>
    <w:semiHidden/>
    <w:unhideWhenUsed/>
    <w:rsid w:val="00934F70"/>
    <w:pPr>
      <w:snapToGrid w:val="0"/>
      <w:jc w:val="left"/>
    </w:pPr>
  </w:style>
  <w:style w:type="character" w:customStyle="1" w:styleId="Char3">
    <w:name w:val="尾注文本 Char"/>
    <w:basedOn w:val="a0"/>
    <w:link w:val="af"/>
    <w:uiPriority w:val="99"/>
    <w:semiHidden/>
    <w:rsid w:val="00934F70"/>
  </w:style>
  <w:style w:type="character" w:styleId="af0">
    <w:name w:val="endnote reference"/>
    <w:basedOn w:val="a0"/>
    <w:uiPriority w:val="99"/>
    <w:semiHidden/>
    <w:unhideWhenUsed/>
    <w:rsid w:val="00934F70"/>
    <w:rPr>
      <w:vertAlign w:val="superscript"/>
    </w:rPr>
  </w:style>
  <w:style w:type="paragraph" w:styleId="af1">
    <w:name w:val="Title"/>
    <w:basedOn w:val="a"/>
    <w:next w:val="a"/>
    <w:link w:val="Char4"/>
    <w:uiPriority w:val="10"/>
    <w:qFormat/>
    <w:rsid w:val="00FE3226"/>
    <w:pPr>
      <w:spacing w:before="240" w:after="60"/>
      <w:outlineLvl w:val="0"/>
    </w:pPr>
    <w:rPr>
      <w:rFonts w:asciiTheme="majorHAnsi" w:eastAsia="黑体" w:hAnsiTheme="majorHAnsi" w:cstheme="majorBidi"/>
      <w:b/>
      <w:bCs/>
      <w:sz w:val="30"/>
      <w:szCs w:val="32"/>
    </w:rPr>
  </w:style>
  <w:style w:type="character" w:customStyle="1" w:styleId="Char4">
    <w:name w:val="标题 Char"/>
    <w:basedOn w:val="a0"/>
    <w:link w:val="af1"/>
    <w:uiPriority w:val="10"/>
    <w:rsid w:val="00FE3226"/>
    <w:rPr>
      <w:rFonts w:asciiTheme="majorHAnsi" w:eastAsia="黑体" w:hAnsiTheme="majorHAnsi" w:cstheme="majorBidi"/>
      <w:b/>
      <w:bCs/>
      <w:sz w:val="30"/>
      <w:szCs w:val="32"/>
    </w:rPr>
  </w:style>
  <w:style w:type="paragraph" w:styleId="af2">
    <w:name w:val="Subtitle"/>
    <w:basedOn w:val="a"/>
    <w:next w:val="a"/>
    <w:link w:val="Char5"/>
    <w:uiPriority w:val="11"/>
    <w:qFormat/>
    <w:rsid w:val="00FE3226"/>
    <w:pPr>
      <w:spacing w:before="240" w:after="60" w:line="312" w:lineRule="auto"/>
      <w:outlineLvl w:val="1"/>
    </w:pPr>
    <w:rPr>
      <w:rFonts w:asciiTheme="majorHAnsi" w:eastAsia="黑体" w:hAnsiTheme="majorHAnsi" w:cstheme="majorBidi"/>
      <w:b/>
      <w:bCs/>
      <w:kern w:val="28"/>
      <w:sz w:val="28"/>
      <w:szCs w:val="32"/>
    </w:rPr>
  </w:style>
  <w:style w:type="character" w:customStyle="1" w:styleId="Char5">
    <w:name w:val="副标题 Char"/>
    <w:basedOn w:val="a0"/>
    <w:link w:val="af2"/>
    <w:uiPriority w:val="11"/>
    <w:rsid w:val="00FE3226"/>
    <w:rPr>
      <w:rFonts w:asciiTheme="majorHAnsi" w:eastAsia="黑体" w:hAnsiTheme="majorHAnsi" w:cstheme="majorBidi"/>
      <w:b/>
      <w:bCs/>
      <w:kern w:val="28"/>
      <w:sz w:val="28"/>
      <w:szCs w:val="32"/>
    </w:rPr>
  </w:style>
  <w:style w:type="table" w:customStyle="1" w:styleId="PlainTable1">
    <w:name w:val="Plain Table 1"/>
    <w:basedOn w:val="a1"/>
    <w:uiPriority w:val="41"/>
    <w:rsid w:val="00D37BC8"/>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6253056">
      <w:bodyDiv w:val="1"/>
      <w:marLeft w:val="0"/>
      <w:marRight w:val="0"/>
      <w:marTop w:val="0"/>
      <w:marBottom w:val="0"/>
      <w:divBdr>
        <w:top w:val="none" w:sz="0" w:space="0" w:color="auto"/>
        <w:left w:val="none" w:sz="0" w:space="0" w:color="auto"/>
        <w:bottom w:val="none" w:sz="0" w:space="0" w:color="auto"/>
        <w:right w:val="none" w:sz="0" w:space="0" w:color="auto"/>
      </w:divBdr>
      <w:divsChild>
        <w:div w:id="590088803">
          <w:marLeft w:val="0"/>
          <w:marRight w:val="0"/>
          <w:marTop w:val="0"/>
          <w:marBottom w:val="0"/>
          <w:divBdr>
            <w:top w:val="none" w:sz="0" w:space="0" w:color="auto"/>
            <w:left w:val="none" w:sz="0" w:space="0" w:color="auto"/>
            <w:bottom w:val="none" w:sz="0" w:space="0" w:color="auto"/>
            <w:right w:val="none" w:sz="0" w:space="0" w:color="auto"/>
          </w:divBdr>
        </w:div>
      </w:divsChild>
    </w:div>
    <w:div w:id="956376834">
      <w:bodyDiv w:val="1"/>
      <w:marLeft w:val="0"/>
      <w:marRight w:val="0"/>
      <w:marTop w:val="0"/>
      <w:marBottom w:val="0"/>
      <w:divBdr>
        <w:top w:val="none" w:sz="0" w:space="0" w:color="auto"/>
        <w:left w:val="none" w:sz="0" w:space="0" w:color="auto"/>
        <w:bottom w:val="none" w:sz="0" w:space="0" w:color="auto"/>
        <w:right w:val="none" w:sz="0" w:space="0" w:color="auto"/>
      </w:divBdr>
      <w:divsChild>
        <w:div w:id="152115995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baike.baidu.com/subview/1268/5117245.htm" TargetMode="External"/><Relationship Id="rId21" Type="http://schemas.openxmlformats.org/officeDocument/2006/relationships/hyperlink" Target="http://baike.baidu.com/view/1150961.htm" TargetMode="External"/><Relationship Id="rId42" Type="http://schemas.openxmlformats.org/officeDocument/2006/relationships/chart" Target="charts/chart12.xml"/><Relationship Id="rId47" Type="http://schemas.openxmlformats.org/officeDocument/2006/relationships/hyperlink" Target="https://www.baidu.com/s?wd=%E6%B1%89%E9%98%B3%E5%8C%BA&amp;hl_tag=textlink&amp;tn=SE_hldp01350_v6v6zkg6" TargetMode="External"/><Relationship Id="rId63" Type="http://schemas.openxmlformats.org/officeDocument/2006/relationships/chart" Target="charts/chart22.xml"/><Relationship Id="rId68" Type="http://schemas.openxmlformats.org/officeDocument/2006/relationships/image" Target="media/image13.jpeg"/><Relationship Id="rId84" Type="http://schemas.openxmlformats.org/officeDocument/2006/relationships/footer" Target="footer2.xml"/><Relationship Id="rId16" Type="http://schemas.openxmlformats.org/officeDocument/2006/relationships/chart" Target="charts/chart4.xml"/><Relationship Id="rId11" Type="http://schemas.openxmlformats.org/officeDocument/2006/relationships/image" Target="media/image3.png"/><Relationship Id="rId32" Type="http://schemas.openxmlformats.org/officeDocument/2006/relationships/image" Target="media/image5.png"/><Relationship Id="rId37" Type="http://schemas.openxmlformats.org/officeDocument/2006/relationships/image" Target="media/image10.png"/><Relationship Id="rId53" Type="http://schemas.openxmlformats.org/officeDocument/2006/relationships/hyperlink" Target="https://www.baidu.com/s?wd=%E6%AD%A6%E6%B1%89%E7%BB%8F%E6%B5%8E%E6%8A%80%E6%9C%AF%E5%BC%80%E5%8F%91%E5%8C%BA&amp;hl_tag=textlink&amp;tn=SE_hldp01350_v6v6zkg6" TargetMode="External"/><Relationship Id="rId58" Type="http://schemas.openxmlformats.org/officeDocument/2006/relationships/chart" Target="charts/chart17.xml"/><Relationship Id="rId74" Type="http://schemas.openxmlformats.org/officeDocument/2006/relationships/image" Target="media/image19.jpeg"/><Relationship Id="rId79" Type="http://schemas.openxmlformats.org/officeDocument/2006/relationships/image" Target="media/image24.png"/><Relationship Id="rId5" Type="http://schemas.openxmlformats.org/officeDocument/2006/relationships/settings" Target="settings.xml"/><Relationship Id="rId19" Type="http://schemas.openxmlformats.org/officeDocument/2006/relationships/chart" Target="charts/chart7.xml"/><Relationship Id="rId14" Type="http://schemas.openxmlformats.org/officeDocument/2006/relationships/chart" Target="charts/chart2.xml"/><Relationship Id="rId22" Type="http://schemas.openxmlformats.org/officeDocument/2006/relationships/hyperlink" Target="http://baike.baidu.com/subview/61891/14022133.htm" TargetMode="External"/><Relationship Id="rId27" Type="http://schemas.openxmlformats.org/officeDocument/2006/relationships/hyperlink" Target="http://baike.baidu.com/subview/44171/15367322.htm" TargetMode="External"/><Relationship Id="rId30" Type="http://schemas.openxmlformats.org/officeDocument/2006/relationships/hyperlink" Target="http://baike.baidu.com/view/11005.htm" TargetMode="External"/><Relationship Id="rId35" Type="http://schemas.openxmlformats.org/officeDocument/2006/relationships/image" Target="media/image8.png"/><Relationship Id="rId43" Type="http://schemas.openxmlformats.org/officeDocument/2006/relationships/chart" Target="charts/chart13.xml"/><Relationship Id="rId48" Type="http://schemas.openxmlformats.org/officeDocument/2006/relationships/hyperlink" Target="https://www.baidu.com/s?wd=%E6%AD%A6%E6%98%8C%E5%8C%BA&amp;hl_tag=textlink&amp;tn=SE_hldp01350_v6v6zkg6" TargetMode="External"/><Relationship Id="rId56" Type="http://schemas.openxmlformats.org/officeDocument/2006/relationships/chart" Target="charts/chart15.xml"/><Relationship Id="rId64" Type="http://schemas.openxmlformats.org/officeDocument/2006/relationships/chart" Target="charts/chart23.xml"/><Relationship Id="rId69" Type="http://schemas.openxmlformats.org/officeDocument/2006/relationships/image" Target="media/image14.jpeg"/><Relationship Id="rId77" Type="http://schemas.openxmlformats.org/officeDocument/2006/relationships/image" Target="media/image22.jpeg"/><Relationship Id="rId8" Type="http://schemas.openxmlformats.org/officeDocument/2006/relationships/endnotes" Target="endnotes.xml"/><Relationship Id="rId51" Type="http://schemas.openxmlformats.org/officeDocument/2006/relationships/hyperlink" Target="https://www.baidu.com/s?wd=%E6%AD%A6%E6%B1%89%E7%BB%8F%E6%B5%8E%E6%8A%80%E6%9C%AF%E5%BC%80%E5%8F%91%E5%8C%BA&amp;hl_tag=textlink&amp;tn=SE_hldp01350_v6v6zkg6" TargetMode="External"/><Relationship Id="rId72" Type="http://schemas.openxmlformats.org/officeDocument/2006/relationships/image" Target="media/image17.jpeg"/><Relationship Id="rId80" Type="http://schemas.openxmlformats.org/officeDocument/2006/relationships/image" Target="media/image25.jpe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chart" Target="charts/chart5.xml"/><Relationship Id="rId25" Type="http://schemas.openxmlformats.org/officeDocument/2006/relationships/hyperlink" Target="http://baike.baidu.com/view/18683.htm" TargetMode="External"/><Relationship Id="rId33" Type="http://schemas.openxmlformats.org/officeDocument/2006/relationships/image" Target="media/image6.png"/><Relationship Id="rId38" Type="http://schemas.openxmlformats.org/officeDocument/2006/relationships/image" Target="media/image11.png"/><Relationship Id="rId46" Type="http://schemas.openxmlformats.org/officeDocument/2006/relationships/hyperlink" Target="https://www.baidu.com/s?wd=%E7%A1%9A%E5%8F%A3%E5%8C%BA&amp;hl_tag=textlink&amp;tn=SE_hldp01350_v6v6zkg6" TargetMode="External"/><Relationship Id="rId59" Type="http://schemas.openxmlformats.org/officeDocument/2006/relationships/chart" Target="charts/chart18.xml"/><Relationship Id="rId67" Type="http://schemas.openxmlformats.org/officeDocument/2006/relationships/chart" Target="charts/chart26.xml"/><Relationship Id="rId20" Type="http://schemas.openxmlformats.org/officeDocument/2006/relationships/chart" Target="charts/chart8.xml"/><Relationship Id="rId41" Type="http://schemas.openxmlformats.org/officeDocument/2006/relationships/chart" Target="charts/chart11.xml"/><Relationship Id="rId54" Type="http://schemas.openxmlformats.org/officeDocument/2006/relationships/hyperlink" Target="https://www.baidu.com/s?wd=%E6%AD%A6%E6%B1%89%E7%BB%8F%E6%B5%8E%E6%8A%80%E6%9C%AF%E5%BC%80%E5%8F%91%E5%8C%BA&amp;hl_tag=textlink&amp;tn=SE_hldp01350_v6v6zkg6" TargetMode="External"/><Relationship Id="rId62" Type="http://schemas.openxmlformats.org/officeDocument/2006/relationships/chart" Target="charts/chart21.xml"/><Relationship Id="rId70" Type="http://schemas.openxmlformats.org/officeDocument/2006/relationships/image" Target="media/image15.jpeg"/><Relationship Id="rId75" Type="http://schemas.openxmlformats.org/officeDocument/2006/relationships/image" Target="media/image20.jpeg"/><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hyperlink" Target="http://baike.baidu.com/view/629244.htm" TargetMode="External"/><Relationship Id="rId28" Type="http://schemas.openxmlformats.org/officeDocument/2006/relationships/hyperlink" Target="http://baike.baidu.com/subview/130215/10969267.htm" TargetMode="External"/><Relationship Id="rId36" Type="http://schemas.openxmlformats.org/officeDocument/2006/relationships/image" Target="media/image9.png"/><Relationship Id="rId49" Type="http://schemas.openxmlformats.org/officeDocument/2006/relationships/hyperlink" Target="https://www.baidu.com/s?wd=%E6%B4%AA%E5%B1%B1%E5%8C%BA&amp;hl_tag=textlink&amp;tn=SE_hldp01350_v6v6zkg6" TargetMode="External"/><Relationship Id="rId57" Type="http://schemas.openxmlformats.org/officeDocument/2006/relationships/chart" Target="charts/chart16.xml"/><Relationship Id="rId10" Type="http://schemas.openxmlformats.org/officeDocument/2006/relationships/image" Target="media/image2.jpeg"/><Relationship Id="rId31" Type="http://schemas.openxmlformats.org/officeDocument/2006/relationships/chart" Target="charts/chart9.xml"/><Relationship Id="rId44" Type="http://schemas.openxmlformats.org/officeDocument/2006/relationships/hyperlink" Target="https://www.baidu.com/s?wd=%E6%B1%9F%E5%B2%B8%E5%8C%BA&amp;hl_tag=textlink&amp;tn=SE_hldp01350_v6v6zkg6" TargetMode="External"/><Relationship Id="rId52" Type="http://schemas.openxmlformats.org/officeDocument/2006/relationships/hyperlink" Target="https://www.baidu.com/s?wd=%E9%A3%8E%E6%99%AF%E5%90%8D%E8%83%9C%E5%8C%BA&amp;hl_tag=textlink&amp;tn=SE_hldp01350_v6v6zkg6" TargetMode="External"/><Relationship Id="rId60" Type="http://schemas.openxmlformats.org/officeDocument/2006/relationships/chart" Target="charts/chart19.xml"/><Relationship Id="rId65" Type="http://schemas.openxmlformats.org/officeDocument/2006/relationships/chart" Target="charts/chart24.xml"/><Relationship Id="rId73" Type="http://schemas.openxmlformats.org/officeDocument/2006/relationships/image" Target="media/image18.jpeg"/><Relationship Id="rId78" Type="http://schemas.openxmlformats.org/officeDocument/2006/relationships/image" Target="media/image23.jpeg"/><Relationship Id="rId81" Type="http://schemas.openxmlformats.org/officeDocument/2006/relationships/image" Target="media/image26.jpeg"/><Relationship Id="rId86"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chart" Target="charts/chart1.xml"/><Relationship Id="rId18" Type="http://schemas.openxmlformats.org/officeDocument/2006/relationships/chart" Target="charts/chart6.xml"/><Relationship Id="rId39" Type="http://schemas.openxmlformats.org/officeDocument/2006/relationships/image" Target="media/image12.png"/><Relationship Id="rId34" Type="http://schemas.openxmlformats.org/officeDocument/2006/relationships/image" Target="media/image7.png"/><Relationship Id="rId50" Type="http://schemas.openxmlformats.org/officeDocument/2006/relationships/hyperlink" Target="https://www.baidu.com/s?wd=%E9%9D%92%E5%B1%B1%E5%8C%BA&amp;hl_tag=textlink&amp;tn=SE_hldp01350_v6v6zkg6" TargetMode="External"/><Relationship Id="rId55" Type="http://schemas.openxmlformats.org/officeDocument/2006/relationships/chart" Target="charts/chart14.xml"/><Relationship Id="rId76" Type="http://schemas.openxmlformats.org/officeDocument/2006/relationships/image" Target="media/image21.jpeg"/><Relationship Id="rId7" Type="http://schemas.openxmlformats.org/officeDocument/2006/relationships/footnotes" Target="footnotes.xml"/><Relationship Id="rId71" Type="http://schemas.openxmlformats.org/officeDocument/2006/relationships/image" Target="media/image16.jpeg"/><Relationship Id="rId2" Type="http://schemas.openxmlformats.org/officeDocument/2006/relationships/numbering" Target="numbering.xml"/><Relationship Id="rId29" Type="http://schemas.openxmlformats.org/officeDocument/2006/relationships/hyperlink" Target="http://baike.baidu.com/item/%E4%B8%89%E9%95%87" TargetMode="External"/><Relationship Id="rId24" Type="http://schemas.openxmlformats.org/officeDocument/2006/relationships/hyperlink" Target="http://baike.baidu.com/subview/4185/4998436.htm" TargetMode="External"/><Relationship Id="rId40" Type="http://schemas.openxmlformats.org/officeDocument/2006/relationships/chart" Target="charts/chart10.xml"/><Relationship Id="rId45" Type="http://schemas.openxmlformats.org/officeDocument/2006/relationships/hyperlink" Target="https://www.baidu.com/s?wd=%E6%B1%9F%E6%B1%89%E5%8C%BA&amp;hl_tag=textlink&amp;tn=SE_hldp01350_v6v6zkg6" TargetMode="External"/><Relationship Id="rId66" Type="http://schemas.openxmlformats.org/officeDocument/2006/relationships/chart" Target="charts/chart25.xml"/><Relationship Id="rId61" Type="http://schemas.openxmlformats.org/officeDocument/2006/relationships/chart" Target="charts/chart20.xml"/><Relationship Id="rId82" Type="http://schemas.openxmlformats.org/officeDocument/2006/relationships/header" Target="header1.xml"/></Relationships>
</file>

<file path=word/charts/_rels/chart1.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F:\&#21338;&#25991;&#26479;\&#22235;&#20010;&#19968;&#25209;&#25552;&#21069;&#23436;&#25104;&#32972;&#26223;&#19979;&#20892;&#20135;&#21697;&#21152;&#24037;&#34892;&#19994;&#30340;&#38598;&#32676;&#21457;&#23637;&#29616;&#29366;&#20998;&#26512;&#21644;&#25299;&#23637;&#24615;&#30740;&#31350;\&#24037;&#20316;&#31807;1.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F:\&#21338;&#25991;&#26479;\&#22235;&#20010;&#19968;&#25209;&#25552;&#21069;&#23436;&#25104;&#32972;&#26223;&#19979;&#20892;&#20135;&#21697;&#21152;&#24037;&#34892;&#19994;&#30340;&#38598;&#32676;&#21457;&#23637;&#29616;&#29366;&#20998;&#26512;&#21644;&#25299;&#23637;&#24615;&#30740;&#31350;\&#24037;&#20316;&#31807;1.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F:\&#21338;&#25991;&#26479;\&#22235;&#20010;&#19968;&#25209;&#25552;&#21069;&#23436;&#25104;&#32972;&#26223;&#19979;&#20892;&#20135;&#21697;&#21152;&#24037;&#34892;&#19994;&#30340;&#38598;&#32676;&#21457;&#23637;&#29616;&#29366;&#20998;&#26512;&#21644;&#25299;&#23637;&#24615;&#30740;&#31350;\&#24037;&#20316;&#31807;1.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F:\&#21338;&#25991;&#26479;\&#22235;&#20010;&#19968;&#25209;&#25552;&#21069;&#23436;&#25104;&#32972;&#26223;&#19979;&#20892;&#20135;&#21697;&#21152;&#24037;&#34892;&#19994;&#30340;&#38598;&#32676;&#21457;&#23637;&#29616;&#29366;&#20998;&#26512;&#21644;&#25299;&#23637;&#24615;&#30740;&#31350;\&#24037;&#20316;&#31807;1.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F:\&#21338;&#25991;&#26479;\&#22235;&#20010;&#19968;&#25209;&#25552;&#21069;&#23436;&#25104;&#32972;&#26223;&#19979;&#20892;&#20135;&#21697;&#21152;&#24037;&#34892;&#19994;&#30340;&#38598;&#32676;&#21457;&#23637;&#29616;&#29366;&#20998;&#26512;&#21644;&#25299;&#23637;&#24615;&#30740;&#31350;\&#24037;&#20316;&#31807;1.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F:\&#21338;&#25991;&#26479;\&#22235;&#20010;&#19968;&#25209;&#25552;&#21069;&#23436;&#25104;&#32972;&#26223;&#19979;&#20892;&#20135;&#21697;&#21152;&#24037;&#34892;&#19994;&#30340;&#38598;&#32676;&#21457;&#23637;&#29616;&#29366;&#20998;&#26512;&#21644;&#25299;&#23637;&#24615;&#30740;&#31350;\&#24037;&#20316;&#31807;1.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F:\&#21338;&#25991;&#26479;\&#22235;&#20010;&#19968;&#25209;&#25552;&#21069;&#23436;&#25104;&#32972;&#26223;&#19979;&#20892;&#20135;&#21697;&#21152;&#24037;&#34892;&#19994;&#30340;&#38598;&#32676;&#21457;&#23637;&#29616;&#29366;&#20998;&#26512;&#21644;&#25299;&#23637;&#24615;&#30740;&#31350;\&#24037;&#20316;&#31807;1.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F:\&#21338;&#25991;&#26479;\&#22235;&#20010;&#19968;&#25209;&#25552;&#21069;&#23436;&#25104;&#32972;&#26223;&#19979;&#20892;&#20135;&#21697;&#21152;&#24037;&#34892;&#19994;&#30340;&#38598;&#32676;&#21457;&#23637;&#29616;&#29366;&#20998;&#26512;&#21644;&#25299;&#23637;&#24615;&#30740;&#31350;\&#24037;&#20316;&#31807;1.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F:\&#21338;&#25991;&#26479;\&#22235;&#20010;&#19968;&#25209;&#25552;&#21069;&#23436;&#25104;&#32972;&#26223;&#19979;&#20892;&#20135;&#21697;&#21152;&#24037;&#34892;&#19994;&#30340;&#38598;&#32676;&#21457;&#23637;&#29616;&#29366;&#20998;&#26512;&#21644;&#25299;&#23637;&#24615;&#30740;&#31350;\&#24037;&#20316;&#31807;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21338;&#25991;&#26479;\&#22235;&#20010;&#19968;&#25209;&#25552;&#21069;&#23436;&#25104;&#32972;&#26223;&#19979;&#20892;&#20135;&#21697;&#21152;&#24037;&#34892;&#19994;&#30340;&#38598;&#32676;&#21457;&#23637;&#29616;&#29366;&#20998;&#26512;&#21644;&#25299;&#23637;&#24615;&#30740;&#31350;\&#24037;&#20316;&#31807;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25"/>
          <c:dLbls>
            <c:showLegendKey val="0"/>
            <c:showVal val="1"/>
            <c:showCatName val="1"/>
            <c:showSerName val="0"/>
            <c:showPercent val="0"/>
            <c:showBubbleSize val="0"/>
            <c:showLeaderLines val="1"/>
          </c:dLbls>
          <c:cat>
            <c:strRef>
              <c:f>Sheet1!$B$2:$E$2</c:f>
              <c:strCache>
                <c:ptCount val="4"/>
                <c:pt idx="0">
                  <c:v>黄鹤楼</c:v>
                </c:pt>
                <c:pt idx="1">
                  <c:v>鸭脖、鸭肉</c:v>
                </c:pt>
                <c:pt idx="2">
                  <c:v>楚河汉街</c:v>
                </c:pt>
                <c:pt idx="3">
                  <c:v>武汉长江大桥</c:v>
                </c:pt>
              </c:strCache>
            </c:strRef>
          </c:cat>
          <c:val>
            <c:numRef>
              <c:f>Sheet1!$B$3:$E$3</c:f>
              <c:numCache>
                <c:formatCode>0.0%</c:formatCode>
                <c:ptCount val="4"/>
                <c:pt idx="0">
                  <c:v>0.22500000000000001</c:v>
                </c:pt>
                <c:pt idx="1">
                  <c:v>0.36499999999999999</c:v>
                </c:pt>
                <c:pt idx="2">
                  <c:v>0.26100000000000001</c:v>
                </c:pt>
                <c:pt idx="3">
                  <c:v>0.14899999999999999</c:v>
                </c:pt>
              </c:numCache>
            </c:numRef>
          </c:val>
        </c:ser>
        <c:dLbls>
          <c:showLegendKey val="0"/>
          <c:showVal val="1"/>
          <c:showCatName val="1"/>
          <c:showSerName val="0"/>
          <c:showPercent val="0"/>
          <c:showBubbleSize val="0"/>
          <c:showLeaderLines val="1"/>
        </c:dLbls>
        <c:firstSliceAng val="0"/>
      </c:pieChart>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25"/>
          <c:dLbls>
            <c:showLegendKey val="0"/>
            <c:showVal val="1"/>
            <c:showCatName val="1"/>
            <c:showSerName val="0"/>
            <c:showPercent val="0"/>
            <c:showBubbleSize val="0"/>
            <c:showLeaderLines val="1"/>
          </c:dLbls>
          <c:cat>
            <c:strRef>
              <c:f>Sheet1!$F$97:$G$97</c:f>
              <c:strCache>
                <c:ptCount val="2"/>
                <c:pt idx="0">
                  <c:v>不会</c:v>
                </c:pt>
                <c:pt idx="1">
                  <c:v>会</c:v>
                </c:pt>
              </c:strCache>
            </c:strRef>
          </c:cat>
          <c:val>
            <c:numRef>
              <c:f>Sheet1!$F$98:$G$98</c:f>
              <c:numCache>
                <c:formatCode>0.0%</c:formatCode>
                <c:ptCount val="2"/>
                <c:pt idx="0">
                  <c:v>0.77100000000000002</c:v>
                </c:pt>
                <c:pt idx="1">
                  <c:v>0.22900000000000001</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1"/>
            <c:showCatName val="1"/>
            <c:showSerName val="0"/>
            <c:showPercent val="0"/>
            <c:showBubbleSize val="0"/>
            <c:showLeaderLines val="1"/>
          </c:dLbls>
          <c:cat>
            <c:strRef>
              <c:f>Sheet1!$F$130:$H$130</c:f>
              <c:strCache>
                <c:ptCount val="3"/>
                <c:pt idx="0">
                  <c:v>知道</c:v>
                </c:pt>
                <c:pt idx="2">
                  <c:v>不知道</c:v>
                </c:pt>
              </c:strCache>
            </c:strRef>
          </c:cat>
          <c:val>
            <c:numRef>
              <c:f>Sheet1!$F$131:$H$131</c:f>
              <c:numCache>
                <c:formatCode>General</c:formatCode>
                <c:ptCount val="3"/>
                <c:pt idx="0" formatCode="0.0%">
                  <c:v>0.504</c:v>
                </c:pt>
                <c:pt idx="2" formatCode="0.0%">
                  <c:v>0.496</c:v>
                </c:pt>
              </c:numCache>
            </c:numRef>
          </c:val>
        </c:ser>
        <c:dLbls>
          <c:showLegendKey val="0"/>
          <c:showVal val="1"/>
          <c:showCatName val="1"/>
          <c:showSerName val="0"/>
          <c:showPercent val="0"/>
          <c:showBubbleSize val="0"/>
          <c:showLeaderLines val="1"/>
        </c:dLbls>
      </c:pie3DChart>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doughnutChart>
        <c:varyColors val="1"/>
        <c:ser>
          <c:idx val="0"/>
          <c:order val="0"/>
          <c:dLbls>
            <c:showLegendKey val="0"/>
            <c:showVal val="1"/>
            <c:showCatName val="1"/>
            <c:showSerName val="0"/>
            <c:showPercent val="0"/>
            <c:showBubbleSize val="0"/>
            <c:showLeaderLines val="1"/>
          </c:dLbls>
          <c:cat>
            <c:strRef>
              <c:f>Sheet1!$F$148:$G$148</c:f>
              <c:strCache>
                <c:ptCount val="2"/>
                <c:pt idx="0">
                  <c:v>有</c:v>
                </c:pt>
                <c:pt idx="1">
                  <c:v>没有</c:v>
                </c:pt>
              </c:strCache>
            </c:strRef>
          </c:cat>
          <c:val>
            <c:numRef>
              <c:f>Sheet1!$F$149:$G$149</c:f>
              <c:numCache>
                <c:formatCode>0.0%</c:formatCode>
                <c:ptCount val="2"/>
                <c:pt idx="0">
                  <c:v>0.78600000000000003</c:v>
                </c:pt>
                <c:pt idx="1">
                  <c:v>0.214</c:v>
                </c:pt>
              </c:numCache>
            </c:numRef>
          </c:val>
        </c:ser>
        <c:dLbls>
          <c:showLegendKey val="0"/>
          <c:showVal val="1"/>
          <c:showCatName val="1"/>
          <c:showSerName val="0"/>
          <c:showPercent val="0"/>
          <c:showBubbleSize val="0"/>
          <c:showLeaderLines val="1"/>
        </c:dLbls>
        <c:firstSliceAng val="0"/>
        <c:holeSize val="50"/>
      </c:doughnutChart>
    </c:plotArea>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dLbls>
            <c:dLbl>
              <c:idx val="0"/>
              <c:tx>
                <c:rich>
                  <a:bodyPr/>
                  <a:lstStyle/>
                  <a:p>
                    <a:r>
                      <a:rPr lang="zh-CN" altLang="en-US"/>
                      <a:t>使更多的人了解到了周黑鸭这个品牌</a:t>
                    </a:r>
                    <a:r>
                      <a:rPr lang="en-US" altLang="zh-CN"/>
                      <a:t>, 37.7%</a:t>
                    </a:r>
                    <a:endParaRPr lang="zh-CN" altLang="en-US"/>
                  </a:p>
                </c:rich>
              </c:tx>
              <c:showLegendKey val="0"/>
              <c:showVal val="1"/>
              <c:showCatName val="1"/>
              <c:showSerName val="0"/>
              <c:showPercent val="0"/>
              <c:showBubbleSize val="0"/>
            </c:dLbl>
            <c:dLbl>
              <c:idx val="1"/>
              <c:tx>
                <c:rich>
                  <a:bodyPr/>
                  <a:lstStyle/>
                  <a:p>
                    <a:r>
                      <a:rPr lang="zh-CN" altLang="en-US"/>
                      <a:t>增加周黑鸭品牌的影响力</a:t>
                    </a:r>
                    <a:r>
                      <a:rPr lang="en-US" altLang="zh-CN"/>
                      <a:t>, 31.7%</a:t>
                    </a:r>
                    <a:endParaRPr lang="zh-CN" altLang="en-US"/>
                  </a:p>
                </c:rich>
              </c:tx>
              <c:showLegendKey val="0"/>
              <c:showVal val="1"/>
              <c:showCatName val="1"/>
              <c:showSerName val="0"/>
              <c:showPercent val="0"/>
              <c:showBubbleSize val="0"/>
            </c:dLbl>
            <c:dLbl>
              <c:idx val="2"/>
              <c:tx>
                <c:rich>
                  <a:bodyPr/>
                  <a:lstStyle/>
                  <a:p>
                    <a:r>
                      <a:rPr lang="zh-CN" altLang="en-US"/>
                      <a:t>宣传其“会娱乐更快乐”的理念</a:t>
                    </a:r>
                    <a:r>
                      <a:rPr lang="en-US" altLang="zh-CN"/>
                      <a:t>, 25.3%</a:t>
                    </a:r>
                    <a:endParaRPr lang="zh-CN" altLang="en-US"/>
                  </a:p>
                </c:rich>
              </c:tx>
              <c:showLegendKey val="0"/>
              <c:showVal val="1"/>
              <c:showCatName val="1"/>
              <c:showSerName val="0"/>
              <c:showPercent val="0"/>
              <c:showBubbleSize val="0"/>
            </c:dLbl>
            <c:dLbl>
              <c:idx val="3"/>
              <c:tx>
                <c:rich>
                  <a:bodyPr/>
                  <a:lstStyle/>
                  <a:p>
                    <a:r>
                      <a:rPr lang="zh-CN" altLang="en-US"/>
                      <a:t>其他</a:t>
                    </a:r>
                    <a:r>
                      <a:rPr lang="en-US" altLang="zh-CN"/>
                      <a:t>, 5.3%</a:t>
                    </a:r>
                    <a:endParaRPr lang="zh-CN" altLang="en-US"/>
                  </a:p>
                </c:rich>
              </c:tx>
              <c:showLegendKey val="0"/>
              <c:showVal val="1"/>
              <c:showCatName val="1"/>
              <c:showSerName val="0"/>
              <c:showPercent val="0"/>
              <c:showBubbleSize val="0"/>
            </c:dLbl>
            <c:showLegendKey val="0"/>
            <c:showVal val="1"/>
            <c:showCatName val="1"/>
            <c:showSerName val="0"/>
            <c:showPercent val="0"/>
            <c:showBubbleSize val="0"/>
            <c:showLeaderLines val="1"/>
          </c:dLbls>
          <c:cat>
            <c:strRef>
              <c:f>Sheet1!$B$156:$E$156</c:f>
              <c:strCache>
                <c:ptCount val="4"/>
                <c:pt idx="0">
                  <c:v>使更多的人了解到了周黑鸭这个品牌</c:v>
                </c:pt>
                <c:pt idx="1">
                  <c:v>增加周黑鸭品牌的影响力</c:v>
                </c:pt>
                <c:pt idx="2">
                  <c:v>宣传其“会娱乐更快乐”的理念</c:v>
                </c:pt>
                <c:pt idx="3">
                  <c:v>其他</c:v>
                </c:pt>
              </c:strCache>
            </c:strRef>
          </c:cat>
          <c:val>
            <c:numRef>
              <c:f>Sheet1!$B$157:$E$157</c:f>
              <c:numCache>
                <c:formatCode>0.00%</c:formatCode>
                <c:ptCount val="4"/>
                <c:pt idx="0">
                  <c:v>0.377</c:v>
                </c:pt>
                <c:pt idx="1">
                  <c:v>0.317</c:v>
                </c:pt>
                <c:pt idx="2">
                  <c:v>0.253</c:v>
                </c:pt>
                <c:pt idx="3">
                  <c:v>5.2999999999999999E-2</c:v>
                </c:pt>
              </c:numCache>
            </c:numRef>
          </c:val>
        </c:ser>
        <c:dLbls>
          <c:showLegendKey val="0"/>
          <c:showVal val="1"/>
          <c:showCatName val="1"/>
          <c:showSerName val="0"/>
          <c:showPercent val="0"/>
          <c:showBubbleSize val="0"/>
          <c:showLeaderLines val="1"/>
        </c:dLbls>
      </c:pie3DChart>
    </c:plotArea>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25"/>
          <c:dLbls>
            <c:showLegendKey val="0"/>
            <c:showVal val="1"/>
            <c:showCatName val="1"/>
            <c:showSerName val="0"/>
            <c:showPercent val="0"/>
            <c:showBubbleSize val="0"/>
            <c:showLeaderLines val="1"/>
          </c:dLbls>
          <c:cat>
            <c:strRef>
              <c:f>Sheet1!$B$2:$E$2</c:f>
              <c:strCache>
                <c:ptCount val="4"/>
                <c:pt idx="0">
                  <c:v>黄鹤楼</c:v>
                </c:pt>
                <c:pt idx="1">
                  <c:v>鸭脖、鸭肉</c:v>
                </c:pt>
                <c:pt idx="2">
                  <c:v>楚河汉街</c:v>
                </c:pt>
                <c:pt idx="3">
                  <c:v>武汉长江大桥</c:v>
                </c:pt>
              </c:strCache>
            </c:strRef>
          </c:cat>
          <c:val>
            <c:numRef>
              <c:f>Sheet1!$B$3:$E$3</c:f>
              <c:numCache>
                <c:formatCode>0.0%</c:formatCode>
                <c:ptCount val="4"/>
                <c:pt idx="0">
                  <c:v>0.22500000000000001</c:v>
                </c:pt>
                <c:pt idx="1">
                  <c:v>0.36499999999999999</c:v>
                </c:pt>
                <c:pt idx="2">
                  <c:v>0.26100000000000001</c:v>
                </c:pt>
                <c:pt idx="3">
                  <c:v>0.14899999999999999</c:v>
                </c:pt>
              </c:numCache>
            </c:numRef>
          </c:val>
        </c:ser>
        <c:dLbls>
          <c:showLegendKey val="0"/>
          <c:showVal val="1"/>
          <c:showCatName val="1"/>
          <c:showSerName val="0"/>
          <c:showPercent val="0"/>
          <c:showBubbleSize val="0"/>
          <c:showLeaderLines val="1"/>
        </c:dLbls>
        <c:firstSliceAng val="0"/>
      </c:pieChart>
    </c:plotArea>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cat>
            <c:strRef>
              <c:f>Sheet1!$B$22:$D$22</c:f>
              <c:strCache>
                <c:ptCount val="3"/>
                <c:pt idx="0">
                  <c:v>经常看到</c:v>
                </c:pt>
                <c:pt idx="1">
                  <c:v>有时候看到</c:v>
                </c:pt>
                <c:pt idx="2">
                  <c:v>不经常看到</c:v>
                </c:pt>
              </c:strCache>
            </c:strRef>
          </c:cat>
          <c:val>
            <c:numRef>
              <c:f>Sheet1!$B$23:$D$23</c:f>
              <c:numCache>
                <c:formatCode>0.0%</c:formatCode>
                <c:ptCount val="3"/>
                <c:pt idx="0">
                  <c:v>0.36699999999999999</c:v>
                </c:pt>
                <c:pt idx="1">
                  <c:v>0.36499999999999999</c:v>
                </c:pt>
                <c:pt idx="2">
                  <c:v>0.26800000000000002</c:v>
                </c:pt>
              </c:numCache>
            </c:numRef>
          </c:val>
        </c:ser>
        <c:dLbls>
          <c:showLegendKey val="0"/>
          <c:showVal val="1"/>
          <c:showCatName val="0"/>
          <c:showSerName val="0"/>
          <c:showPercent val="0"/>
          <c:showBubbleSize val="0"/>
        </c:dLbls>
        <c:gapWidth val="75"/>
        <c:shape val="box"/>
        <c:axId val="428754944"/>
        <c:axId val="427727040"/>
        <c:axId val="0"/>
      </c:bar3DChart>
      <c:catAx>
        <c:axId val="428754944"/>
        <c:scaling>
          <c:orientation val="minMax"/>
        </c:scaling>
        <c:delete val="0"/>
        <c:axPos val="b"/>
        <c:majorTickMark val="none"/>
        <c:minorTickMark val="none"/>
        <c:tickLblPos val="nextTo"/>
        <c:crossAx val="427727040"/>
        <c:crosses val="autoZero"/>
        <c:auto val="1"/>
        <c:lblAlgn val="ctr"/>
        <c:lblOffset val="100"/>
        <c:noMultiLvlLbl val="0"/>
      </c:catAx>
      <c:valAx>
        <c:axId val="427727040"/>
        <c:scaling>
          <c:orientation val="minMax"/>
        </c:scaling>
        <c:delete val="0"/>
        <c:axPos val="l"/>
        <c:numFmt formatCode="0.0%" sourceLinked="1"/>
        <c:majorTickMark val="none"/>
        <c:minorTickMark val="none"/>
        <c:tickLblPos val="nextTo"/>
        <c:crossAx val="428754944"/>
        <c:crosses val="autoZero"/>
        <c:crossBetween val="between"/>
      </c:valAx>
    </c:plotArea>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cat>
            <c:strRef>
              <c:f>Sheet1!$D$165:$F$165</c:f>
              <c:strCache>
                <c:ptCount val="3"/>
                <c:pt idx="0">
                  <c:v>挺短的，近些年的事</c:v>
                </c:pt>
                <c:pt idx="1">
                  <c:v>有些时候了吧，但也不是特别长</c:v>
                </c:pt>
                <c:pt idx="2">
                  <c:v>挺长的了吧，感觉有好久了</c:v>
                </c:pt>
              </c:strCache>
            </c:strRef>
          </c:cat>
          <c:val>
            <c:numRef>
              <c:f>Sheet1!$D$166:$F$166</c:f>
              <c:numCache>
                <c:formatCode>0.0%</c:formatCode>
                <c:ptCount val="3"/>
                <c:pt idx="0">
                  <c:v>0.13800000000000001</c:v>
                </c:pt>
                <c:pt idx="1">
                  <c:v>0.38300000000000001</c:v>
                </c:pt>
                <c:pt idx="2">
                  <c:v>0.47899999999999998</c:v>
                </c:pt>
              </c:numCache>
            </c:numRef>
          </c:val>
        </c:ser>
        <c:dLbls>
          <c:showLegendKey val="0"/>
          <c:showVal val="0"/>
          <c:showCatName val="0"/>
          <c:showSerName val="0"/>
          <c:showPercent val="0"/>
          <c:showBubbleSize val="0"/>
        </c:dLbls>
        <c:gapWidth val="150"/>
        <c:shape val="box"/>
        <c:axId val="428755456"/>
        <c:axId val="147603456"/>
        <c:axId val="0"/>
      </c:bar3DChart>
      <c:catAx>
        <c:axId val="428755456"/>
        <c:scaling>
          <c:orientation val="minMax"/>
        </c:scaling>
        <c:delete val="0"/>
        <c:axPos val="b"/>
        <c:majorTickMark val="none"/>
        <c:minorTickMark val="none"/>
        <c:tickLblPos val="nextTo"/>
        <c:crossAx val="147603456"/>
        <c:crosses val="autoZero"/>
        <c:auto val="1"/>
        <c:lblAlgn val="ctr"/>
        <c:lblOffset val="100"/>
        <c:noMultiLvlLbl val="0"/>
      </c:catAx>
      <c:valAx>
        <c:axId val="147603456"/>
        <c:scaling>
          <c:orientation val="minMax"/>
        </c:scaling>
        <c:delete val="0"/>
        <c:axPos val="l"/>
        <c:majorGridlines/>
        <c:numFmt formatCode="0.0%" sourceLinked="1"/>
        <c:majorTickMark val="none"/>
        <c:minorTickMark val="none"/>
        <c:tickLblPos val="nextTo"/>
        <c:crossAx val="428755456"/>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0"/>
            <c:showCatName val="0"/>
            <c:showSerName val="0"/>
            <c:showPercent val="1"/>
            <c:showBubbleSize val="0"/>
            <c:showLeaderLines val="1"/>
          </c:dLbls>
          <c:cat>
            <c:strRef>
              <c:f>Sheet1!$B$12:$D$12</c:f>
              <c:strCache>
                <c:ptCount val="3"/>
                <c:pt idx="0">
                  <c:v>周黑鸭</c:v>
                </c:pt>
                <c:pt idx="1">
                  <c:v>绝味鸭脖</c:v>
                </c:pt>
                <c:pt idx="2">
                  <c:v>精武系列</c:v>
                </c:pt>
              </c:strCache>
            </c:strRef>
          </c:cat>
          <c:val>
            <c:numRef>
              <c:f>Sheet1!$B$13:$D$13</c:f>
              <c:numCache>
                <c:formatCode>0.0%</c:formatCode>
                <c:ptCount val="3"/>
                <c:pt idx="0">
                  <c:v>0.4</c:v>
                </c:pt>
                <c:pt idx="1">
                  <c:v>0.3</c:v>
                </c:pt>
                <c:pt idx="2">
                  <c:v>0.3</c:v>
                </c:pt>
              </c:numCache>
            </c:numRef>
          </c:val>
        </c:ser>
        <c:dLbls>
          <c:showLegendKey val="0"/>
          <c:showVal val="0"/>
          <c:showCatName val="0"/>
          <c:showSerName val="0"/>
          <c:showPercent val="1"/>
          <c:showBubbleSize val="0"/>
          <c:showLeaderLines val="1"/>
        </c:dLbls>
      </c:pie3DChart>
    </c:plotArea>
    <c:legend>
      <c:legendPos val="t"/>
      <c:overlay val="0"/>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invertIfNegative val="0"/>
          <c:cat>
            <c:strRef>
              <c:f>Sheet1!$F$51:$K$51</c:f>
              <c:strCache>
                <c:ptCount val="6"/>
                <c:pt idx="0">
                  <c:v>麻</c:v>
                </c:pt>
                <c:pt idx="1">
                  <c:v>甜</c:v>
                </c:pt>
                <c:pt idx="2">
                  <c:v>咸</c:v>
                </c:pt>
                <c:pt idx="3">
                  <c:v>辣</c:v>
                </c:pt>
                <c:pt idx="4">
                  <c:v>酸</c:v>
                </c:pt>
                <c:pt idx="5">
                  <c:v>清淡</c:v>
                </c:pt>
              </c:strCache>
            </c:strRef>
          </c:cat>
          <c:val>
            <c:numRef>
              <c:f>Sheet1!$F$52:$K$52</c:f>
              <c:numCache>
                <c:formatCode>0.0%</c:formatCode>
                <c:ptCount val="6"/>
                <c:pt idx="0">
                  <c:v>0.16200000000000001</c:v>
                </c:pt>
                <c:pt idx="1">
                  <c:v>2.1999999999999999E-2</c:v>
                </c:pt>
                <c:pt idx="2">
                  <c:v>0.26100000000000001</c:v>
                </c:pt>
                <c:pt idx="3">
                  <c:v>0.437</c:v>
                </c:pt>
                <c:pt idx="4">
                  <c:v>6.4000000000000001E-2</c:v>
                </c:pt>
                <c:pt idx="5">
                  <c:v>5.3999999999999999E-2</c:v>
                </c:pt>
              </c:numCache>
            </c:numRef>
          </c:val>
        </c:ser>
        <c:dLbls>
          <c:showLegendKey val="0"/>
          <c:showVal val="1"/>
          <c:showCatName val="0"/>
          <c:showSerName val="0"/>
          <c:showPercent val="0"/>
          <c:showBubbleSize val="0"/>
        </c:dLbls>
        <c:gapWidth val="150"/>
        <c:axId val="155468288"/>
        <c:axId val="147606336"/>
      </c:barChart>
      <c:catAx>
        <c:axId val="155468288"/>
        <c:scaling>
          <c:orientation val="minMax"/>
        </c:scaling>
        <c:delete val="0"/>
        <c:axPos val="l"/>
        <c:majorTickMark val="none"/>
        <c:minorTickMark val="none"/>
        <c:tickLblPos val="nextTo"/>
        <c:crossAx val="147606336"/>
        <c:crosses val="autoZero"/>
        <c:auto val="1"/>
        <c:lblAlgn val="ctr"/>
        <c:lblOffset val="100"/>
        <c:noMultiLvlLbl val="0"/>
      </c:catAx>
      <c:valAx>
        <c:axId val="147606336"/>
        <c:scaling>
          <c:orientation val="minMax"/>
        </c:scaling>
        <c:delete val="0"/>
        <c:axPos val="b"/>
        <c:numFmt formatCode="0.0%" sourceLinked="1"/>
        <c:majorTickMark val="none"/>
        <c:minorTickMark val="none"/>
        <c:tickLblPos val="nextTo"/>
        <c:crossAx val="155468288"/>
        <c:crosses val="autoZero"/>
        <c:crossBetween val="between"/>
      </c:valAx>
    </c:plotArea>
    <c:plotVisOnly val="1"/>
    <c:dispBlanksAs val="zero"/>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rAngAx val="1"/>
    </c:view3D>
    <c:floor>
      <c:thickness val="0"/>
    </c:floor>
    <c:sideWall>
      <c:thickness val="0"/>
    </c:sideWall>
    <c:backWall>
      <c:thickness val="0"/>
    </c:backWall>
    <c:plotArea>
      <c:layout/>
      <c:bar3DChart>
        <c:barDir val="bar"/>
        <c:grouping val="clustered"/>
        <c:varyColors val="0"/>
        <c:ser>
          <c:idx val="0"/>
          <c:order val="0"/>
          <c:invertIfNegative val="0"/>
          <c:cat>
            <c:strRef>
              <c:f>Sheet1!$B$26:$E$26</c:f>
              <c:strCache>
                <c:ptCount val="4"/>
                <c:pt idx="0">
                  <c:v>喜欢吃而且经常购买</c:v>
                </c:pt>
                <c:pt idx="1">
                  <c:v>喜欢吃但不经常购买，只当消遣</c:v>
                </c:pt>
                <c:pt idx="2">
                  <c:v>不太喜欢吃有时候会买</c:v>
                </c:pt>
                <c:pt idx="3">
                  <c:v>不喜欢吃也不喜欢买</c:v>
                </c:pt>
              </c:strCache>
            </c:strRef>
          </c:cat>
          <c:val>
            <c:numRef>
              <c:f>Sheet1!$B$27:$E$27</c:f>
              <c:numCache>
                <c:formatCode>0.0%</c:formatCode>
                <c:ptCount val="4"/>
                <c:pt idx="0">
                  <c:v>0.372</c:v>
                </c:pt>
                <c:pt idx="1">
                  <c:v>0.378</c:v>
                </c:pt>
                <c:pt idx="2">
                  <c:v>0.13300000000000001</c:v>
                </c:pt>
                <c:pt idx="3">
                  <c:v>0.11700000000000001</c:v>
                </c:pt>
              </c:numCache>
            </c:numRef>
          </c:val>
        </c:ser>
        <c:dLbls>
          <c:showLegendKey val="0"/>
          <c:showVal val="1"/>
          <c:showCatName val="0"/>
          <c:showSerName val="0"/>
          <c:showPercent val="0"/>
          <c:showBubbleSize val="0"/>
        </c:dLbls>
        <c:gapWidth val="150"/>
        <c:shape val="box"/>
        <c:axId val="155468800"/>
        <c:axId val="147608064"/>
        <c:axId val="0"/>
      </c:bar3DChart>
      <c:catAx>
        <c:axId val="155468800"/>
        <c:scaling>
          <c:orientation val="minMax"/>
        </c:scaling>
        <c:delete val="0"/>
        <c:axPos val="l"/>
        <c:majorTickMark val="none"/>
        <c:minorTickMark val="none"/>
        <c:tickLblPos val="nextTo"/>
        <c:crossAx val="147608064"/>
        <c:crosses val="autoZero"/>
        <c:auto val="1"/>
        <c:lblAlgn val="ctr"/>
        <c:lblOffset val="100"/>
        <c:noMultiLvlLbl val="0"/>
      </c:catAx>
      <c:valAx>
        <c:axId val="147608064"/>
        <c:scaling>
          <c:orientation val="minMax"/>
        </c:scaling>
        <c:delete val="1"/>
        <c:axPos val="b"/>
        <c:numFmt formatCode="0.0%" sourceLinked="1"/>
        <c:majorTickMark val="none"/>
        <c:minorTickMark val="none"/>
        <c:tickLblPos val="nextTo"/>
        <c:crossAx val="155468800"/>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cat>
            <c:strRef>
              <c:f>Sheet1!$B$22:$D$22</c:f>
              <c:strCache>
                <c:ptCount val="3"/>
                <c:pt idx="0">
                  <c:v>经常看到</c:v>
                </c:pt>
                <c:pt idx="1">
                  <c:v>有时候看到</c:v>
                </c:pt>
                <c:pt idx="2">
                  <c:v>不经常看到</c:v>
                </c:pt>
              </c:strCache>
            </c:strRef>
          </c:cat>
          <c:val>
            <c:numRef>
              <c:f>Sheet1!$B$23:$D$23</c:f>
              <c:numCache>
                <c:formatCode>0.0%</c:formatCode>
                <c:ptCount val="3"/>
                <c:pt idx="0">
                  <c:v>0.36699999999999999</c:v>
                </c:pt>
                <c:pt idx="1">
                  <c:v>0.36499999999999999</c:v>
                </c:pt>
                <c:pt idx="2">
                  <c:v>0.26800000000000002</c:v>
                </c:pt>
              </c:numCache>
            </c:numRef>
          </c:val>
        </c:ser>
        <c:dLbls>
          <c:showLegendKey val="0"/>
          <c:showVal val="1"/>
          <c:showCatName val="0"/>
          <c:showSerName val="0"/>
          <c:showPercent val="0"/>
          <c:showBubbleSize val="0"/>
        </c:dLbls>
        <c:gapWidth val="75"/>
        <c:shape val="box"/>
        <c:axId val="428756480"/>
        <c:axId val="412045824"/>
        <c:axId val="0"/>
      </c:bar3DChart>
      <c:catAx>
        <c:axId val="428756480"/>
        <c:scaling>
          <c:orientation val="minMax"/>
        </c:scaling>
        <c:delete val="0"/>
        <c:axPos val="b"/>
        <c:majorTickMark val="none"/>
        <c:minorTickMark val="none"/>
        <c:tickLblPos val="nextTo"/>
        <c:crossAx val="412045824"/>
        <c:crosses val="autoZero"/>
        <c:auto val="1"/>
        <c:lblAlgn val="ctr"/>
        <c:lblOffset val="100"/>
        <c:noMultiLvlLbl val="0"/>
      </c:catAx>
      <c:valAx>
        <c:axId val="412045824"/>
        <c:scaling>
          <c:orientation val="minMax"/>
        </c:scaling>
        <c:delete val="0"/>
        <c:axPos val="l"/>
        <c:numFmt formatCode="0.0%" sourceLinked="1"/>
        <c:majorTickMark val="none"/>
        <c:minorTickMark val="none"/>
        <c:tickLblPos val="nextTo"/>
        <c:crossAx val="428756480"/>
        <c:crosses val="autoZero"/>
        <c:crossBetween val="between"/>
      </c:valAx>
    </c:plotArea>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invertIfNegative val="0"/>
          <c:cat>
            <c:strRef>
              <c:f>Sheet1!$B$30:$C$30</c:f>
              <c:strCache>
                <c:ptCount val="2"/>
                <c:pt idx="0">
                  <c:v>喜欢武汉卤制鸭肉产品</c:v>
                </c:pt>
                <c:pt idx="1">
                  <c:v>不喜欢武汉卤制鸭肉产品</c:v>
                </c:pt>
              </c:strCache>
            </c:strRef>
          </c:cat>
          <c:val>
            <c:numRef>
              <c:f>Sheet1!$B$31:$C$31</c:f>
              <c:numCache>
                <c:formatCode>0.0%</c:formatCode>
                <c:ptCount val="2"/>
                <c:pt idx="0">
                  <c:v>0.75</c:v>
                </c:pt>
                <c:pt idx="1">
                  <c:v>0.25</c:v>
                </c:pt>
              </c:numCache>
            </c:numRef>
          </c:val>
        </c:ser>
        <c:dLbls>
          <c:showLegendKey val="0"/>
          <c:showVal val="0"/>
          <c:showCatName val="0"/>
          <c:showSerName val="0"/>
          <c:showPercent val="0"/>
          <c:showBubbleSize val="0"/>
        </c:dLbls>
        <c:gapWidth val="55"/>
        <c:gapDepth val="55"/>
        <c:shape val="box"/>
        <c:axId val="155469312"/>
        <c:axId val="147609792"/>
        <c:axId val="0"/>
      </c:bar3DChart>
      <c:catAx>
        <c:axId val="155469312"/>
        <c:scaling>
          <c:orientation val="minMax"/>
        </c:scaling>
        <c:delete val="0"/>
        <c:axPos val="b"/>
        <c:majorTickMark val="none"/>
        <c:minorTickMark val="none"/>
        <c:tickLblPos val="nextTo"/>
        <c:crossAx val="147609792"/>
        <c:crosses val="autoZero"/>
        <c:auto val="1"/>
        <c:lblAlgn val="ctr"/>
        <c:lblOffset val="100"/>
        <c:noMultiLvlLbl val="0"/>
      </c:catAx>
      <c:valAx>
        <c:axId val="147609792"/>
        <c:scaling>
          <c:orientation val="minMax"/>
        </c:scaling>
        <c:delete val="0"/>
        <c:axPos val="l"/>
        <c:majorGridlines/>
        <c:numFmt formatCode="0.0%" sourceLinked="1"/>
        <c:majorTickMark val="none"/>
        <c:minorTickMark val="none"/>
        <c:tickLblPos val="nextTo"/>
        <c:crossAx val="155469312"/>
        <c:crosses val="autoZero"/>
        <c:crossBetween val="between"/>
      </c:valAx>
    </c:plotArea>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pieChart>
        <c:varyColors val="1"/>
        <c:ser>
          <c:idx val="0"/>
          <c:order val="0"/>
          <c:dLbls>
            <c:showLegendKey val="0"/>
            <c:showVal val="1"/>
            <c:showCatName val="1"/>
            <c:showSerName val="0"/>
            <c:showPercent val="0"/>
            <c:showBubbleSize val="0"/>
            <c:showLeaderLines val="1"/>
          </c:dLbls>
          <c:cat>
            <c:strRef>
              <c:f>Sheet1!$B$33:$C$33</c:f>
              <c:strCache>
                <c:ptCount val="2"/>
                <c:pt idx="0">
                  <c:v>具有购买习惯</c:v>
                </c:pt>
                <c:pt idx="1">
                  <c:v>不具有购买习惯</c:v>
                </c:pt>
              </c:strCache>
            </c:strRef>
          </c:cat>
          <c:val>
            <c:numRef>
              <c:f>Sheet1!$B$34:$C$34</c:f>
              <c:numCache>
                <c:formatCode>0.0%</c:formatCode>
                <c:ptCount val="2"/>
                <c:pt idx="0">
                  <c:v>0.88300000000000001</c:v>
                </c:pt>
                <c:pt idx="1">
                  <c:v>0.11700000000000001</c:v>
                </c:pt>
              </c:numCache>
            </c:numRef>
          </c:val>
        </c:ser>
        <c:dLbls>
          <c:showLegendKey val="0"/>
          <c:showVal val="1"/>
          <c:showCatName val="1"/>
          <c:showSerName val="0"/>
          <c:showPercent val="0"/>
          <c:showBubbleSize val="0"/>
          <c:showLeaderLines val="1"/>
        </c:dLbls>
        <c:firstSliceAng val="0"/>
      </c:pieChart>
    </c:plotArea>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25"/>
          <c:dLbls>
            <c:showLegendKey val="0"/>
            <c:showVal val="0"/>
            <c:showCatName val="0"/>
            <c:showSerName val="0"/>
            <c:showPercent val="1"/>
            <c:showBubbleSize val="0"/>
            <c:showLeaderLines val="1"/>
          </c:dLbls>
          <c:cat>
            <c:strRef>
              <c:f>Sheet1!$K$91:$N$91</c:f>
              <c:strCache>
                <c:ptCount val="4"/>
                <c:pt idx="0">
                  <c:v>地价、房租太贵</c:v>
                </c:pt>
                <c:pt idx="1">
                  <c:v>经营失败的风险较大，不容易收回成本</c:v>
                </c:pt>
                <c:pt idx="2">
                  <c:v>自身的合法权益可能不能得到保障</c:v>
                </c:pt>
                <c:pt idx="3">
                  <c:v>其他</c:v>
                </c:pt>
              </c:strCache>
            </c:strRef>
          </c:cat>
          <c:val>
            <c:numRef>
              <c:f>Sheet1!$K$92:$N$92</c:f>
              <c:numCache>
                <c:formatCode>0.0%</c:formatCode>
                <c:ptCount val="4"/>
                <c:pt idx="0">
                  <c:v>0.253</c:v>
                </c:pt>
                <c:pt idx="1">
                  <c:v>0.224</c:v>
                </c:pt>
                <c:pt idx="2">
                  <c:v>0.371</c:v>
                </c:pt>
                <c:pt idx="3">
                  <c:v>0.152</c:v>
                </c:pt>
              </c:numCache>
            </c:numRef>
          </c:val>
        </c:ser>
        <c:dLbls>
          <c:showLegendKey val="0"/>
          <c:showVal val="0"/>
          <c:showCatName val="0"/>
          <c:showSerName val="0"/>
          <c:showPercent val="1"/>
          <c:showBubbleSize val="0"/>
          <c:showLeaderLines val="1"/>
        </c:dLbls>
        <c:firstSliceAng val="0"/>
      </c:pieChart>
    </c:plotArea>
    <c:legend>
      <c:legendPos val="t"/>
      <c:overlay val="0"/>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25"/>
          <c:dLbls>
            <c:showLegendKey val="0"/>
            <c:showVal val="1"/>
            <c:showCatName val="1"/>
            <c:showSerName val="0"/>
            <c:showPercent val="0"/>
            <c:showBubbleSize val="0"/>
            <c:showLeaderLines val="1"/>
          </c:dLbls>
          <c:cat>
            <c:strRef>
              <c:f>Sheet1!$F$97:$G$97</c:f>
              <c:strCache>
                <c:ptCount val="2"/>
                <c:pt idx="0">
                  <c:v>不会</c:v>
                </c:pt>
                <c:pt idx="1">
                  <c:v>会</c:v>
                </c:pt>
              </c:strCache>
            </c:strRef>
          </c:cat>
          <c:val>
            <c:numRef>
              <c:f>Sheet1!$F$98:$G$98</c:f>
              <c:numCache>
                <c:formatCode>0.0%</c:formatCode>
                <c:ptCount val="2"/>
                <c:pt idx="0">
                  <c:v>0.77100000000000002</c:v>
                </c:pt>
                <c:pt idx="1">
                  <c:v>0.22900000000000001</c:v>
                </c:pt>
              </c:numCache>
            </c:numRef>
          </c:val>
        </c:ser>
        <c:dLbls>
          <c:showLegendKey val="0"/>
          <c:showVal val="1"/>
          <c:showCatName val="1"/>
          <c:showSerName val="0"/>
          <c:showPercent val="0"/>
          <c:showBubbleSize val="0"/>
          <c:showLeaderLines val="1"/>
        </c:dLbls>
        <c:firstSliceAng val="0"/>
      </c:pieChart>
    </c:plotArea>
    <c:plotVisOnly val="1"/>
    <c:dispBlanksAs val="zero"/>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1"/>
            <c:showCatName val="1"/>
            <c:showSerName val="0"/>
            <c:showPercent val="0"/>
            <c:showBubbleSize val="0"/>
            <c:showLeaderLines val="1"/>
          </c:dLbls>
          <c:cat>
            <c:strRef>
              <c:f>Sheet1!$F$130:$H$130</c:f>
              <c:strCache>
                <c:ptCount val="3"/>
                <c:pt idx="0">
                  <c:v>知道</c:v>
                </c:pt>
                <c:pt idx="2">
                  <c:v>不知道</c:v>
                </c:pt>
              </c:strCache>
            </c:strRef>
          </c:cat>
          <c:val>
            <c:numRef>
              <c:f>Sheet1!$F$131:$H$131</c:f>
              <c:numCache>
                <c:formatCode>General</c:formatCode>
                <c:ptCount val="3"/>
                <c:pt idx="0" formatCode="0.0%">
                  <c:v>0.504</c:v>
                </c:pt>
                <c:pt idx="2" formatCode="0.0%">
                  <c:v>0.496</c:v>
                </c:pt>
              </c:numCache>
            </c:numRef>
          </c:val>
        </c:ser>
        <c:dLbls>
          <c:showLegendKey val="0"/>
          <c:showVal val="1"/>
          <c:showCatName val="1"/>
          <c:showSerName val="0"/>
          <c:showPercent val="0"/>
          <c:showBubbleSize val="0"/>
          <c:showLeaderLines val="1"/>
        </c:dLbls>
      </c:pie3DChart>
    </c:plotArea>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doughnutChart>
        <c:varyColors val="1"/>
        <c:ser>
          <c:idx val="0"/>
          <c:order val="0"/>
          <c:dLbls>
            <c:showLegendKey val="0"/>
            <c:showVal val="1"/>
            <c:showCatName val="1"/>
            <c:showSerName val="0"/>
            <c:showPercent val="0"/>
            <c:showBubbleSize val="0"/>
            <c:showLeaderLines val="1"/>
          </c:dLbls>
          <c:cat>
            <c:strRef>
              <c:f>Sheet1!$F$148:$G$148</c:f>
              <c:strCache>
                <c:ptCount val="2"/>
                <c:pt idx="0">
                  <c:v>有</c:v>
                </c:pt>
                <c:pt idx="1">
                  <c:v>没有</c:v>
                </c:pt>
              </c:strCache>
            </c:strRef>
          </c:cat>
          <c:val>
            <c:numRef>
              <c:f>Sheet1!$F$149:$G$149</c:f>
              <c:numCache>
                <c:formatCode>0.0%</c:formatCode>
                <c:ptCount val="2"/>
                <c:pt idx="0">
                  <c:v>0.78600000000000003</c:v>
                </c:pt>
                <c:pt idx="1">
                  <c:v>0.214</c:v>
                </c:pt>
              </c:numCache>
            </c:numRef>
          </c:val>
        </c:ser>
        <c:dLbls>
          <c:showLegendKey val="0"/>
          <c:showVal val="1"/>
          <c:showCatName val="1"/>
          <c:showSerName val="0"/>
          <c:showPercent val="0"/>
          <c:showBubbleSize val="0"/>
          <c:showLeaderLines val="1"/>
        </c:dLbls>
        <c:firstSliceAng val="0"/>
        <c:holeSize val="50"/>
      </c:doughnutChart>
    </c:plotArea>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dLbls>
            <c:dLbl>
              <c:idx val="0"/>
              <c:tx>
                <c:rich>
                  <a:bodyPr/>
                  <a:lstStyle/>
                  <a:p>
                    <a:r>
                      <a:rPr lang="zh-CN" altLang="en-US"/>
                      <a:t>使更多的人了解到了周黑鸭这个品牌</a:t>
                    </a:r>
                    <a:r>
                      <a:rPr lang="en-US" altLang="zh-CN"/>
                      <a:t>, 37.7%</a:t>
                    </a:r>
                    <a:endParaRPr lang="zh-CN" altLang="en-US"/>
                  </a:p>
                </c:rich>
              </c:tx>
              <c:showLegendKey val="0"/>
              <c:showVal val="1"/>
              <c:showCatName val="1"/>
              <c:showSerName val="0"/>
              <c:showPercent val="0"/>
              <c:showBubbleSize val="0"/>
            </c:dLbl>
            <c:dLbl>
              <c:idx val="1"/>
              <c:tx>
                <c:rich>
                  <a:bodyPr/>
                  <a:lstStyle/>
                  <a:p>
                    <a:r>
                      <a:rPr lang="zh-CN" altLang="en-US"/>
                      <a:t>增加周黑鸭品牌的影响力</a:t>
                    </a:r>
                    <a:r>
                      <a:rPr lang="en-US" altLang="zh-CN"/>
                      <a:t>, 31.7%</a:t>
                    </a:r>
                    <a:endParaRPr lang="zh-CN" altLang="en-US"/>
                  </a:p>
                </c:rich>
              </c:tx>
              <c:showLegendKey val="0"/>
              <c:showVal val="1"/>
              <c:showCatName val="1"/>
              <c:showSerName val="0"/>
              <c:showPercent val="0"/>
              <c:showBubbleSize val="0"/>
            </c:dLbl>
            <c:dLbl>
              <c:idx val="2"/>
              <c:tx>
                <c:rich>
                  <a:bodyPr/>
                  <a:lstStyle/>
                  <a:p>
                    <a:r>
                      <a:rPr lang="zh-CN" altLang="en-US"/>
                      <a:t>宣传其“会娱乐更快乐”的理念</a:t>
                    </a:r>
                    <a:r>
                      <a:rPr lang="en-US" altLang="zh-CN"/>
                      <a:t>, 25.3%</a:t>
                    </a:r>
                    <a:endParaRPr lang="zh-CN" altLang="en-US"/>
                  </a:p>
                </c:rich>
              </c:tx>
              <c:showLegendKey val="0"/>
              <c:showVal val="1"/>
              <c:showCatName val="1"/>
              <c:showSerName val="0"/>
              <c:showPercent val="0"/>
              <c:showBubbleSize val="0"/>
            </c:dLbl>
            <c:dLbl>
              <c:idx val="3"/>
              <c:tx>
                <c:rich>
                  <a:bodyPr/>
                  <a:lstStyle/>
                  <a:p>
                    <a:r>
                      <a:rPr lang="zh-CN" altLang="en-US"/>
                      <a:t>其他</a:t>
                    </a:r>
                    <a:r>
                      <a:rPr lang="en-US" altLang="zh-CN"/>
                      <a:t>, 5.3%</a:t>
                    </a:r>
                    <a:endParaRPr lang="zh-CN" altLang="en-US"/>
                  </a:p>
                </c:rich>
              </c:tx>
              <c:showLegendKey val="0"/>
              <c:showVal val="1"/>
              <c:showCatName val="1"/>
              <c:showSerName val="0"/>
              <c:showPercent val="0"/>
              <c:showBubbleSize val="0"/>
            </c:dLbl>
            <c:showLegendKey val="0"/>
            <c:showVal val="1"/>
            <c:showCatName val="1"/>
            <c:showSerName val="0"/>
            <c:showPercent val="0"/>
            <c:showBubbleSize val="0"/>
            <c:showLeaderLines val="1"/>
          </c:dLbls>
          <c:cat>
            <c:strRef>
              <c:f>Sheet1!$B$156:$E$156</c:f>
              <c:strCache>
                <c:ptCount val="4"/>
                <c:pt idx="0">
                  <c:v>使更多的人了解到了周黑鸭这个品牌</c:v>
                </c:pt>
                <c:pt idx="1">
                  <c:v>增加周黑鸭品牌的影响力</c:v>
                </c:pt>
                <c:pt idx="2">
                  <c:v>宣传其“会娱乐更快乐”的理念</c:v>
                </c:pt>
                <c:pt idx="3">
                  <c:v>其他</c:v>
                </c:pt>
              </c:strCache>
            </c:strRef>
          </c:cat>
          <c:val>
            <c:numRef>
              <c:f>Sheet1!$B$157:$E$157</c:f>
              <c:numCache>
                <c:formatCode>0.00%</c:formatCode>
                <c:ptCount val="4"/>
                <c:pt idx="0">
                  <c:v>0.377</c:v>
                </c:pt>
                <c:pt idx="1">
                  <c:v>0.317</c:v>
                </c:pt>
                <c:pt idx="2">
                  <c:v>0.253</c:v>
                </c:pt>
                <c:pt idx="3">
                  <c:v>5.2999999999999999E-2</c:v>
                </c:pt>
              </c:numCache>
            </c:numRef>
          </c:val>
        </c:ser>
        <c:dLbls>
          <c:showLegendKey val="0"/>
          <c:showVal val="1"/>
          <c:showCatName val="1"/>
          <c:showSerName val="0"/>
          <c:showPercent val="0"/>
          <c:showBubbleSize val="0"/>
          <c:showLeaderLines val="1"/>
        </c:dLbls>
      </c:pie3DChart>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cat>
            <c:strRef>
              <c:f>Sheet1!$D$165:$F$165</c:f>
              <c:strCache>
                <c:ptCount val="3"/>
                <c:pt idx="0">
                  <c:v>挺短的，近些年的事</c:v>
                </c:pt>
                <c:pt idx="1">
                  <c:v>有些时候了吧，但也不是特别长</c:v>
                </c:pt>
                <c:pt idx="2">
                  <c:v>挺长的了吧，感觉有好久了</c:v>
                </c:pt>
              </c:strCache>
            </c:strRef>
          </c:cat>
          <c:val>
            <c:numRef>
              <c:f>Sheet1!$D$166:$F$166</c:f>
              <c:numCache>
                <c:formatCode>0.0%</c:formatCode>
                <c:ptCount val="3"/>
                <c:pt idx="0">
                  <c:v>0.13800000000000001</c:v>
                </c:pt>
                <c:pt idx="1">
                  <c:v>0.38300000000000001</c:v>
                </c:pt>
                <c:pt idx="2">
                  <c:v>0.47899999999999998</c:v>
                </c:pt>
              </c:numCache>
            </c:numRef>
          </c:val>
        </c:ser>
        <c:dLbls>
          <c:showLegendKey val="0"/>
          <c:showVal val="0"/>
          <c:showCatName val="0"/>
          <c:showSerName val="0"/>
          <c:showPercent val="0"/>
          <c:showBubbleSize val="0"/>
        </c:dLbls>
        <c:gapWidth val="150"/>
        <c:shape val="box"/>
        <c:axId val="418741248"/>
        <c:axId val="412047552"/>
        <c:axId val="0"/>
      </c:bar3DChart>
      <c:catAx>
        <c:axId val="418741248"/>
        <c:scaling>
          <c:orientation val="minMax"/>
        </c:scaling>
        <c:delete val="0"/>
        <c:axPos val="b"/>
        <c:majorTickMark val="none"/>
        <c:minorTickMark val="none"/>
        <c:tickLblPos val="nextTo"/>
        <c:crossAx val="412047552"/>
        <c:crosses val="autoZero"/>
        <c:auto val="1"/>
        <c:lblAlgn val="ctr"/>
        <c:lblOffset val="100"/>
        <c:noMultiLvlLbl val="0"/>
      </c:catAx>
      <c:valAx>
        <c:axId val="412047552"/>
        <c:scaling>
          <c:orientation val="minMax"/>
        </c:scaling>
        <c:delete val="0"/>
        <c:axPos val="l"/>
        <c:majorGridlines/>
        <c:numFmt formatCode="0.0%" sourceLinked="1"/>
        <c:majorTickMark val="none"/>
        <c:minorTickMark val="none"/>
        <c:tickLblPos val="nextTo"/>
        <c:crossAx val="418741248"/>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0"/>
            <c:showCatName val="0"/>
            <c:showSerName val="0"/>
            <c:showPercent val="1"/>
            <c:showBubbleSize val="0"/>
            <c:showLeaderLines val="1"/>
          </c:dLbls>
          <c:cat>
            <c:strRef>
              <c:f>Sheet1!$B$12:$D$12</c:f>
              <c:strCache>
                <c:ptCount val="3"/>
                <c:pt idx="0">
                  <c:v>周黑鸭</c:v>
                </c:pt>
                <c:pt idx="1">
                  <c:v>绝味鸭脖</c:v>
                </c:pt>
                <c:pt idx="2">
                  <c:v>精武系列</c:v>
                </c:pt>
              </c:strCache>
            </c:strRef>
          </c:cat>
          <c:val>
            <c:numRef>
              <c:f>Sheet1!$B$13:$D$13</c:f>
              <c:numCache>
                <c:formatCode>0.0%</c:formatCode>
                <c:ptCount val="3"/>
                <c:pt idx="0">
                  <c:v>0.4</c:v>
                </c:pt>
                <c:pt idx="1">
                  <c:v>0.3</c:v>
                </c:pt>
                <c:pt idx="2">
                  <c:v>0.3</c:v>
                </c:pt>
              </c:numCache>
            </c:numRef>
          </c:val>
        </c:ser>
        <c:dLbls>
          <c:showLegendKey val="0"/>
          <c:showVal val="0"/>
          <c:showCatName val="0"/>
          <c:showSerName val="0"/>
          <c:showPercent val="1"/>
          <c:showBubbleSize val="0"/>
          <c:showLeaderLines val="1"/>
        </c:dLbls>
      </c:pie3DChart>
    </c:plotArea>
    <c:legend>
      <c:legendPos val="t"/>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invertIfNegative val="0"/>
          <c:cat>
            <c:strRef>
              <c:f>Sheet1!$F$51:$K$51</c:f>
              <c:strCache>
                <c:ptCount val="6"/>
                <c:pt idx="0">
                  <c:v>麻</c:v>
                </c:pt>
                <c:pt idx="1">
                  <c:v>甜</c:v>
                </c:pt>
                <c:pt idx="2">
                  <c:v>咸</c:v>
                </c:pt>
                <c:pt idx="3">
                  <c:v>辣</c:v>
                </c:pt>
                <c:pt idx="4">
                  <c:v>酸</c:v>
                </c:pt>
                <c:pt idx="5">
                  <c:v>清淡</c:v>
                </c:pt>
              </c:strCache>
            </c:strRef>
          </c:cat>
          <c:val>
            <c:numRef>
              <c:f>Sheet1!$F$52:$K$52</c:f>
              <c:numCache>
                <c:formatCode>0.0%</c:formatCode>
                <c:ptCount val="6"/>
                <c:pt idx="0">
                  <c:v>0.16200000000000001</c:v>
                </c:pt>
                <c:pt idx="1">
                  <c:v>2.1999999999999999E-2</c:v>
                </c:pt>
                <c:pt idx="2">
                  <c:v>0.26100000000000001</c:v>
                </c:pt>
                <c:pt idx="3">
                  <c:v>0.437</c:v>
                </c:pt>
                <c:pt idx="4">
                  <c:v>6.4000000000000001E-2</c:v>
                </c:pt>
                <c:pt idx="5">
                  <c:v>5.3999999999999999E-2</c:v>
                </c:pt>
              </c:numCache>
            </c:numRef>
          </c:val>
        </c:ser>
        <c:dLbls>
          <c:showLegendKey val="0"/>
          <c:showVal val="1"/>
          <c:showCatName val="0"/>
          <c:showSerName val="0"/>
          <c:showPercent val="0"/>
          <c:showBubbleSize val="0"/>
        </c:dLbls>
        <c:gapWidth val="150"/>
        <c:axId val="428754432"/>
        <c:axId val="412050560"/>
      </c:barChart>
      <c:catAx>
        <c:axId val="428754432"/>
        <c:scaling>
          <c:orientation val="minMax"/>
        </c:scaling>
        <c:delete val="0"/>
        <c:axPos val="l"/>
        <c:majorTickMark val="none"/>
        <c:minorTickMark val="none"/>
        <c:tickLblPos val="nextTo"/>
        <c:crossAx val="412050560"/>
        <c:crosses val="autoZero"/>
        <c:auto val="1"/>
        <c:lblAlgn val="ctr"/>
        <c:lblOffset val="100"/>
        <c:noMultiLvlLbl val="0"/>
      </c:catAx>
      <c:valAx>
        <c:axId val="412050560"/>
        <c:scaling>
          <c:orientation val="minMax"/>
        </c:scaling>
        <c:delete val="0"/>
        <c:axPos val="b"/>
        <c:numFmt formatCode="0.0%" sourceLinked="1"/>
        <c:majorTickMark val="none"/>
        <c:minorTickMark val="none"/>
        <c:tickLblPos val="nextTo"/>
        <c:crossAx val="428754432"/>
        <c:crosses val="autoZero"/>
        <c:crossBetween val="between"/>
      </c:valAx>
    </c:plotArea>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rAngAx val="1"/>
    </c:view3D>
    <c:floor>
      <c:thickness val="0"/>
    </c:floor>
    <c:sideWall>
      <c:thickness val="0"/>
    </c:sideWall>
    <c:backWall>
      <c:thickness val="0"/>
    </c:backWall>
    <c:plotArea>
      <c:layout/>
      <c:bar3DChart>
        <c:barDir val="bar"/>
        <c:grouping val="clustered"/>
        <c:varyColors val="0"/>
        <c:ser>
          <c:idx val="0"/>
          <c:order val="0"/>
          <c:invertIfNegative val="0"/>
          <c:cat>
            <c:strRef>
              <c:f>Sheet1!$B$26:$E$26</c:f>
              <c:strCache>
                <c:ptCount val="4"/>
                <c:pt idx="0">
                  <c:v>喜欢吃而且经常购买</c:v>
                </c:pt>
                <c:pt idx="1">
                  <c:v>喜欢吃但不经常购买，只当消遣</c:v>
                </c:pt>
                <c:pt idx="2">
                  <c:v>不太喜欢吃有时候会买</c:v>
                </c:pt>
                <c:pt idx="3">
                  <c:v>不喜欢吃也不喜欢买</c:v>
                </c:pt>
              </c:strCache>
            </c:strRef>
          </c:cat>
          <c:val>
            <c:numRef>
              <c:f>Sheet1!$B$27:$E$27</c:f>
              <c:numCache>
                <c:formatCode>0.0%</c:formatCode>
                <c:ptCount val="4"/>
                <c:pt idx="0">
                  <c:v>0.372</c:v>
                </c:pt>
                <c:pt idx="1">
                  <c:v>0.378</c:v>
                </c:pt>
                <c:pt idx="2">
                  <c:v>0.13300000000000001</c:v>
                </c:pt>
                <c:pt idx="3">
                  <c:v>0.11700000000000001</c:v>
                </c:pt>
              </c:numCache>
            </c:numRef>
          </c:val>
        </c:ser>
        <c:dLbls>
          <c:showLegendKey val="0"/>
          <c:showVal val="1"/>
          <c:showCatName val="0"/>
          <c:showSerName val="0"/>
          <c:showPercent val="0"/>
          <c:showBubbleSize val="0"/>
        </c:dLbls>
        <c:gapWidth val="150"/>
        <c:shape val="box"/>
        <c:axId val="430876160"/>
        <c:axId val="412052288"/>
        <c:axId val="0"/>
      </c:bar3DChart>
      <c:catAx>
        <c:axId val="430876160"/>
        <c:scaling>
          <c:orientation val="minMax"/>
        </c:scaling>
        <c:delete val="0"/>
        <c:axPos val="l"/>
        <c:majorTickMark val="none"/>
        <c:minorTickMark val="none"/>
        <c:tickLblPos val="nextTo"/>
        <c:crossAx val="412052288"/>
        <c:crosses val="autoZero"/>
        <c:auto val="1"/>
        <c:lblAlgn val="ctr"/>
        <c:lblOffset val="100"/>
        <c:noMultiLvlLbl val="0"/>
      </c:catAx>
      <c:valAx>
        <c:axId val="412052288"/>
        <c:scaling>
          <c:orientation val="minMax"/>
        </c:scaling>
        <c:delete val="1"/>
        <c:axPos val="b"/>
        <c:numFmt formatCode="0.0%" sourceLinked="1"/>
        <c:majorTickMark val="none"/>
        <c:minorTickMark val="none"/>
        <c:tickLblPos val="nextTo"/>
        <c:crossAx val="430876160"/>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invertIfNegative val="0"/>
          <c:cat>
            <c:strRef>
              <c:f>Sheet1!$B$30:$C$30</c:f>
              <c:strCache>
                <c:ptCount val="2"/>
                <c:pt idx="0">
                  <c:v>喜欢武汉卤制鸭肉产品</c:v>
                </c:pt>
                <c:pt idx="1">
                  <c:v>不喜欢武汉卤制鸭肉产品</c:v>
                </c:pt>
              </c:strCache>
            </c:strRef>
          </c:cat>
          <c:val>
            <c:numRef>
              <c:f>Sheet1!$B$31:$C$31</c:f>
              <c:numCache>
                <c:formatCode>0.0%</c:formatCode>
                <c:ptCount val="2"/>
                <c:pt idx="0">
                  <c:v>0.75</c:v>
                </c:pt>
                <c:pt idx="1">
                  <c:v>0.25</c:v>
                </c:pt>
              </c:numCache>
            </c:numRef>
          </c:val>
        </c:ser>
        <c:dLbls>
          <c:showLegendKey val="0"/>
          <c:showVal val="0"/>
          <c:showCatName val="0"/>
          <c:showSerName val="0"/>
          <c:showPercent val="0"/>
          <c:showBubbleSize val="0"/>
        </c:dLbls>
        <c:gapWidth val="55"/>
        <c:gapDepth val="55"/>
        <c:shape val="box"/>
        <c:axId val="428753920"/>
        <c:axId val="412054016"/>
        <c:axId val="0"/>
      </c:bar3DChart>
      <c:catAx>
        <c:axId val="428753920"/>
        <c:scaling>
          <c:orientation val="minMax"/>
        </c:scaling>
        <c:delete val="0"/>
        <c:axPos val="b"/>
        <c:majorTickMark val="none"/>
        <c:minorTickMark val="none"/>
        <c:tickLblPos val="nextTo"/>
        <c:crossAx val="412054016"/>
        <c:crosses val="autoZero"/>
        <c:auto val="1"/>
        <c:lblAlgn val="ctr"/>
        <c:lblOffset val="100"/>
        <c:noMultiLvlLbl val="0"/>
      </c:catAx>
      <c:valAx>
        <c:axId val="412054016"/>
        <c:scaling>
          <c:orientation val="minMax"/>
        </c:scaling>
        <c:delete val="0"/>
        <c:axPos val="l"/>
        <c:majorGridlines/>
        <c:numFmt formatCode="0.0%" sourceLinked="1"/>
        <c:majorTickMark val="none"/>
        <c:minorTickMark val="none"/>
        <c:tickLblPos val="nextTo"/>
        <c:crossAx val="428753920"/>
        <c:crosses val="autoZero"/>
        <c:crossBetween val="between"/>
      </c:valAx>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pieChart>
        <c:varyColors val="1"/>
        <c:ser>
          <c:idx val="0"/>
          <c:order val="0"/>
          <c:dLbls>
            <c:showLegendKey val="0"/>
            <c:showVal val="1"/>
            <c:showCatName val="1"/>
            <c:showSerName val="0"/>
            <c:showPercent val="0"/>
            <c:showBubbleSize val="0"/>
            <c:showLeaderLines val="1"/>
          </c:dLbls>
          <c:cat>
            <c:strRef>
              <c:f>Sheet1!$B$33:$C$33</c:f>
              <c:strCache>
                <c:ptCount val="2"/>
                <c:pt idx="0">
                  <c:v>具有购买习惯</c:v>
                </c:pt>
                <c:pt idx="1">
                  <c:v>不具有购买习惯</c:v>
                </c:pt>
              </c:strCache>
            </c:strRef>
          </c:cat>
          <c:val>
            <c:numRef>
              <c:f>Sheet1!$B$34:$C$34</c:f>
              <c:numCache>
                <c:formatCode>0.0%</c:formatCode>
                <c:ptCount val="2"/>
                <c:pt idx="0">
                  <c:v>0.88300000000000001</c:v>
                </c:pt>
                <c:pt idx="1">
                  <c:v>0.11700000000000001</c:v>
                </c:pt>
              </c:numCache>
            </c:numRef>
          </c:val>
        </c:ser>
        <c:dLbls>
          <c:showLegendKey val="0"/>
          <c:showVal val="1"/>
          <c:showCatName val="1"/>
          <c:showSerName val="0"/>
          <c:showPercent val="0"/>
          <c:showBubbleSize val="0"/>
          <c:showLeaderLines val="1"/>
        </c:dLbls>
        <c:firstSliceAng val="0"/>
      </c:pieChart>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25"/>
          <c:dLbls>
            <c:showLegendKey val="0"/>
            <c:showVal val="0"/>
            <c:showCatName val="0"/>
            <c:showSerName val="0"/>
            <c:showPercent val="1"/>
            <c:showBubbleSize val="0"/>
            <c:showLeaderLines val="1"/>
          </c:dLbls>
          <c:cat>
            <c:strRef>
              <c:f>Sheet1!$K$91:$N$91</c:f>
              <c:strCache>
                <c:ptCount val="4"/>
                <c:pt idx="0">
                  <c:v>地价、房租太贵</c:v>
                </c:pt>
                <c:pt idx="1">
                  <c:v>经营失败的风险较大，不容易收回成本</c:v>
                </c:pt>
                <c:pt idx="2">
                  <c:v>自身的合法权益可能不能得到保障</c:v>
                </c:pt>
                <c:pt idx="3">
                  <c:v>其他</c:v>
                </c:pt>
              </c:strCache>
            </c:strRef>
          </c:cat>
          <c:val>
            <c:numRef>
              <c:f>Sheet1!$K$92:$N$92</c:f>
              <c:numCache>
                <c:formatCode>0.0%</c:formatCode>
                <c:ptCount val="4"/>
                <c:pt idx="0">
                  <c:v>0.253</c:v>
                </c:pt>
                <c:pt idx="1">
                  <c:v>0.224</c:v>
                </c:pt>
                <c:pt idx="2">
                  <c:v>0.371</c:v>
                </c:pt>
                <c:pt idx="3">
                  <c:v>0.152</c:v>
                </c:pt>
              </c:numCache>
            </c:numRef>
          </c:val>
        </c:ser>
        <c:dLbls>
          <c:showLegendKey val="0"/>
          <c:showVal val="0"/>
          <c:showCatName val="0"/>
          <c:showSerName val="0"/>
          <c:showPercent val="1"/>
          <c:showBubbleSize val="0"/>
          <c:showLeaderLines val="1"/>
        </c:dLbls>
        <c:firstSliceAng val="0"/>
      </c:pieChart>
    </c:plotArea>
    <c:legend>
      <c:legendPos val="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9212C7-5FAA-42B0-9CF2-2521CEFE3E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1074</TotalTime>
  <Pages>76</Pages>
  <Words>7008</Words>
  <Characters>39950</Characters>
  <Application>Microsoft Office Word</Application>
  <DocSecurity>0</DocSecurity>
  <Lines>332</Lines>
  <Paragraphs>93</Paragraphs>
  <ScaleCrop>false</ScaleCrop>
  <Company>Microsoft</Company>
  <LinksUpToDate>false</LinksUpToDate>
  <CharactersWithSpaces>46865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toshiba</dc:creator>
  <cp:keywords/>
  <dc:description/>
  <cp:lastModifiedBy>toshiba</cp:lastModifiedBy>
  <cp:revision>55</cp:revision>
  <cp:lastPrinted>2015-05-29T13:14:00Z</cp:lastPrinted>
  <dcterms:created xsi:type="dcterms:W3CDTF">2015-05-27T10:47:00Z</dcterms:created>
  <dcterms:modified xsi:type="dcterms:W3CDTF">2015-09-09T14:34:00Z</dcterms:modified>
</cp:coreProperties>
</file>